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E337D" w14:textId="009461E0" w:rsidR="00315663" w:rsidRPr="00315663" w:rsidRDefault="00315663" w:rsidP="4B4CE7DD">
      <w:pPr>
        <w:spacing w:after="0" w:line="240" w:lineRule="auto"/>
        <w:ind w:left="90" w:right="90"/>
        <w:textAlignment w:val="baseline"/>
        <w:rPr>
          <w:rFonts w:ascii="Calibri" w:eastAsia="Times New Roman" w:hAnsi="Calibri" w:cs="Calibri"/>
          <w:b/>
          <w:bCs/>
          <w:kern w:val="0"/>
          <w:sz w:val="17"/>
          <w:szCs w:val="17"/>
          <w:vertAlign w:val="superscript"/>
          <w:lang w:eastAsia="en-GB"/>
          <w14:ligatures w14:val="none"/>
        </w:rPr>
      </w:pPr>
      <w:r w:rsidRPr="00315663">
        <w:rPr>
          <w:rFonts w:ascii="Calibri" w:eastAsia="Times New Roman" w:hAnsi="Calibri" w:cs="Calibri"/>
          <w:b/>
          <w:bCs/>
          <w:noProof/>
          <w:kern w:val="0"/>
          <w:sz w:val="22"/>
          <w:szCs w:val="22"/>
          <w:lang w:eastAsia="en-GB"/>
          <w14:ligatures w14:val="none"/>
        </w:rPr>
        <mc:AlternateContent>
          <mc:Choice Requires="wps">
            <w:drawing>
              <wp:anchor distT="45720" distB="45720" distL="114300" distR="114300" simplePos="0" relativeHeight="251662336" behindDoc="0" locked="0" layoutInCell="1" allowOverlap="1" wp14:anchorId="4C68FC0A" wp14:editId="1C799D4D">
                <wp:simplePos x="0" y="0"/>
                <wp:positionH relativeFrom="column">
                  <wp:posOffset>1435100</wp:posOffset>
                </wp:positionH>
                <wp:positionV relativeFrom="paragraph">
                  <wp:posOffset>5676900</wp:posOffset>
                </wp:positionV>
                <wp:extent cx="4855845" cy="3098800"/>
                <wp:effectExtent l="0" t="0" r="2095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5845" cy="3098800"/>
                        </a:xfrm>
                        <a:prstGeom prst="rect">
                          <a:avLst/>
                        </a:prstGeom>
                        <a:solidFill>
                          <a:srgbClr val="FFFFFF"/>
                        </a:solidFill>
                        <a:ln w="9525">
                          <a:solidFill>
                            <a:srgbClr val="000000"/>
                          </a:solidFill>
                          <a:miter lim="800000"/>
                          <a:headEnd/>
                          <a:tailEnd/>
                        </a:ln>
                      </wps:spPr>
                      <wps:txbx>
                        <w:txbxContent>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90"/>
                              <w:gridCol w:w="1980"/>
                              <w:gridCol w:w="2655"/>
                            </w:tblGrid>
                            <w:tr w:rsidR="00315663" w:rsidRPr="00315663" w14:paraId="25EFD1D0" w14:textId="77777777" w:rsidTr="009D2ABC">
                              <w:trPr>
                                <w:trHeight w:val="300"/>
                              </w:trPr>
                              <w:tc>
                                <w:tcPr>
                                  <w:tcW w:w="2190" w:type="dxa"/>
                                  <w:tcBorders>
                                    <w:top w:val="nil"/>
                                    <w:left w:val="nil"/>
                                    <w:bottom w:val="single" w:sz="18" w:space="0" w:color="FFFFFF"/>
                                    <w:right w:val="single" w:sz="6" w:space="0" w:color="C63B60"/>
                                  </w:tcBorders>
                                  <w:shd w:val="clear" w:color="auto" w:fill="C63B60"/>
                                  <w:hideMark/>
                                </w:tcPr>
                                <w:p w14:paraId="3C61496C" w14:textId="77777777" w:rsidR="00315663" w:rsidRDefault="00315663" w:rsidP="00315663">
                                  <w:pPr>
                                    <w:spacing w:after="0" w:line="240" w:lineRule="auto"/>
                                    <w:textAlignment w:val="baseline"/>
                                    <w:rPr>
                                      <w:rFonts w:ascii="Franklin Gothic Book" w:eastAsia="Times New Roman" w:hAnsi="Franklin Gothic Book" w:cs="Times New Roman"/>
                                      <w:kern w:val="0"/>
                                      <w:sz w:val="28"/>
                                      <w:szCs w:val="28"/>
                                      <w:lang w:eastAsia="en-GB"/>
                                      <w14:ligatures w14:val="none"/>
                                    </w:rPr>
                                  </w:pPr>
                                  <w:r w:rsidRPr="00315663">
                                    <w:rPr>
                                      <w:rFonts w:ascii="Franklin Gothic Book" w:eastAsia="Times New Roman" w:hAnsi="Franklin Gothic Book" w:cs="Times New Roman"/>
                                      <w:color w:val="FFFFFF"/>
                                      <w:kern w:val="0"/>
                                      <w:sz w:val="28"/>
                                      <w:szCs w:val="28"/>
                                      <w:lang w:eastAsia="en-GB"/>
                                      <w14:ligatures w14:val="none"/>
                                    </w:rPr>
                                    <w:t>Approved by: </w:t>
                                  </w:r>
                                  <w:r w:rsidRPr="00315663">
                                    <w:rPr>
                                      <w:rFonts w:ascii="Franklin Gothic Book" w:eastAsia="Times New Roman" w:hAnsi="Franklin Gothic Book" w:cs="Times New Roman"/>
                                      <w:kern w:val="0"/>
                                      <w:sz w:val="28"/>
                                      <w:szCs w:val="28"/>
                                      <w:lang w:eastAsia="en-GB"/>
                                      <w14:ligatures w14:val="none"/>
                                    </w:rPr>
                                    <w:t> </w:t>
                                  </w:r>
                                </w:p>
                                <w:p w14:paraId="4567CAE6"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p>
                              </w:tc>
                              <w:tc>
                                <w:tcPr>
                                  <w:tcW w:w="1980" w:type="dxa"/>
                                  <w:tcBorders>
                                    <w:top w:val="nil"/>
                                    <w:left w:val="single" w:sz="6" w:space="0" w:color="C63B60"/>
                                    <w:bottom w:val="single" w:sz="18" w:space="0" w:color="FFFFFF"/>
                                    <w:right w:val="single" w:sz="6" w:space="0" w:color="C63B60"/>
                                  </w:tcBorders>
                                  <w:shd w:val="clear" w:color="auto" w:fill="C63B60"/>
                                  <w:hideMark/>
                                </w:tcPr>
                                <w:p w14:paraId="39DFA8AE" w14:textId="7DF92952"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Franklin Gothic Book" w:eastAsia="Times New Roman" w:hAnsi="Franklin Gothic Book" w:cs="Times New Roman"/>
                                      <w:color w:val="FFFFFF"/>
                                      <w:kern w:val="0"/>
                                      <w:sz w:val="28"/>
                                      <w:szCs w:val="28"/>
                                      <w:lang w:eastAsia="en-GB"/>
                                      <w14:ligatures w14:val="none"/>
                                    </w:rPr>
                                    <w:t>Trust Board</w:t>
                                  </w:r>
                                  <w:r w:rsidRPr="00315663">
                                    <w:rPr>
                                      <w:rFonts w:ascii="Franklin Gothic Book" w:eastAsia="Times New Roman" w:hAnsi="Franklin Gothic Book" w:cs="Times New Roman"/>
                                      <w:kern w:val="0"/>
                                      <w:sz w:val="28"/>
                                      <w:szCs w:val="28"/>
                                      <w:lang w:eastAsia="en-GB"/>
                                      <w14:ligatures w14:val="none"/>
                                    </w:rPr>
                                    <w:t> </w:t>
                                  </w:r>
                                  <w:r>
                                    <w:rPr>
                                      <w:rFonts w:ascii="Franklin Gothic Book" w:eastAsia="Times New Roman" w:hAnsi="Franklin Gothic Book" w:cs="Times New Roman"/>
                                      <w:kern w:val="0"/>
                                      <w:sz w:val="28"/>
                                      <w:szCs w:val="28"/>
                                      <w:lang w:eastAsia="en-GB"/>
                                      <w14:ligatures w14:val="none"/>
                                    </w:rPr>
                                    <w:t xml:space="preserve">       </w:t>
                                  </w:r>
                                </w:p>
                              </w:tc>
                              <w:tc>
                                <w:tcPr>
                                  <w:tcW w:w="2655" w:type="dxa"/>
                                  <w:tcBorders>
                                    <w:top w:val="nil"/>
                                    <w:left w:val="single" w:sz="6" w:space="0" w:color="C63B60"/>
                                    <w:bottom w:val="single" w:sz="6" w:space="0" w:color="FFFFFF"/>
                                    <w:right w:val="nil"/>
                                  </w:tcBorders>
                                  <w:shd w:val="clear" w:color="auto" w:fill="C63B60"/>
                                  <w:hideMark/>
                                </w:tcPr>
                                <w:p w14:paraId="5456EDDB" w14:textId="3A0C9239"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Franklin Gothic Book" w:eastAsia="Times New Roman" w:hAnsi="Franklin Gothic Book" w:cs="Times New Roman"/>
                                      <w:color w:val="FFFFFF"/>
                                      <w:kern w:val="0"/>
                                      <w:sz w:val="28"/>
                                      <w:szCs w:val="28"/>
                                      <w:lang w:eastAsia="en-GB"/>
                                      <w14:ligatures w14:val="none"/>
                                    </w:rPr>
                                    <w:t>Date: Sept 202</w:t>
                                  </w:r>
                                  <w:r>
                                    <w:rPr>
                                      <w:rFonts w:ascii="Franklin Gothic Book" w:eastAsia="Times New Roman" w:hAnsi="Franklin Gothic Book" w:cs="Times New Roman"/>
                                      <w:color w:val="FFFFFF"/>
                                      <w:kern w:val="0"/>
                                      <w:sz w:val="28"/>
                                      <w:szCs w:val="28"/>
                                      <w:lang w:eastAsia="en-GB"/>
                                      <w14:ligatures w14:val="none"/>
                                    </w:rPr>
                                    <w:t>5</w:t>
                                  </w:r>
                                  <w:r w:rsidRPr="00315663">
                                    <w:rPr>
                                      <w:rFonts w:ascii="Franklin Gothic Book" w:eastAsia="Times New Roman" w:hAnsi="Franklin Gothic Book" w:cs="Times New Roman"/>
                                      <w:kern w:val="0"/>
                                      <w:sz w:val="28"/>
                                      <w:szCs w:val="28"/>
                                      <w:lang w:eastAsia="en-GB"/>
                                      <w14:ligatures w14:val="none"/>
                                    </w:rPr>
                                    <w:t> </w:t>
                                  </w:r>
                                </w:p>
                              </w:tc>
                            </w:tr>
                            <w:tr w:rsidR="00315663" w:rsidRPr="00315663" w14:paraId="034F4707" w14:textId="77777777" w:rsidTr="009D2ABC">
                              <w:trPr>
                                <w:trHeight w:val="300"/>
                              </w:trPr>
                              <w:tc>
                                <w:tcPr>
                                  <w:tcW w:w="2190" w:type="dxa"/>
                                  <w:tcBorders>
                                    <w:top w:val="single" w:sz="18" w:space="0" w:color="FFFFFF"/>
                                    <w:left w:val="nil"/>
                                    <w:bottom w:val="single" w:sz="18" w:space="0" w:color="FFFFFF"/>
                                    <w:right w:val="single" w:sz="6" w:space="0" w:color="C63B60"/>
                                  </w:tcBorders>
                                  <w:shd w:val="clear" w:color="auto" w:fill="C63B60"/>
                                  <w:hideMark/>
                                </w:tcPr>
                                <w:p w14:paraId="7927D11F" w14:textId="77777777" w:rsidR="00315663" w:rsidRDefault="00315663" w:rsidP="00315663">
                                  <w:pPr>
                                    <w:spacing w:after="0" w:line="240" w:lineRule="auto"/>
                                    <w:textAlignment w:val="baseline"/>
                                    <w:rPr>
                                      <w:rFonts w:ascii="Franklin Gothic Book" w:eastAsia="Times New Roman" w:hAnsi="Franklin Gothic Book" w:cs="Times New Roman"/>
                                      <w:kern w:val="0"/>
                                      <w:sz w:val="28"/>
                                      <w:szCs w:val="28"/>
                                      <w:lang w:eastAsia="en-GB"/>
                                      <w14:ligatures w14:val="none"/>
                                    </w:rPr>
                                  </w:pPr>
                                  <w:r w:rsidRPr="00315663">
                                    <w:rPr>
                                      <w:rFonts w:ascii="Franklin Gothic Book" w:eastAsia="Times New Roman" w:hAnsi="Franklin Gothic Book" w:cs="Times New Roman"/>
                                      <w:color w:val="FFFFFF"/>
                                      <w:kern w:val="0"/>
                                      <w:sz w:val="28"/>
                                      <w:szCs w:val="28"/>
                                      <w:lang w:eastAsia="en-GB"/>
                                      <w14:ligatures w14:val="none"/>
                                    </w:rPr>
                                    <w:t>Last review: </w:t>
                                  </w:r>
                                  <w:r w:rsidRPr="00315663">
                                    <w:rPr>
                                      <w:rFonts w:ascii="Franklin Gothic Book" w:eastAsia="Times New Roman" w:hAnsi="Franklin Gothic Book" w:cs="Times New Roman"/>
                                      <w:kern w:val="0"/>
                                      <w:sz w:val="28"/>
                                      <w:szCs w:val="28"/>
                                      <w:lang w:eastAsia="en-GB"/>
                                      <w14:ligatures w14:val="none"/>
                                    </w:rPr>
                                    <w:t> </w:t>
                                  </w:r>
                                </w:p>
                                <w:p w14:paraId="02569F43" w14:textId="77777777" w:rsid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p>
                                <w:p w14:paraId="7C50D793"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p>
                              </w:tc>
                              <w:tc>
                                <w:tcPr>
                                  <w:tcW w:w="4635" w:type="dxa"/>
                                  <w:gridSpan w:val="2"/>
                                  <w:tcBorders>
                                    <w:top w:val="single" w:sz="18" w:space="0" w:color="FFFFFF"/>
                                    <w:left w:val="single" w:sz="6" w:space="0" w:color="C63B60"/>
                                    <w:bottom w:val="single" w:sz="18" w:space="0" w:color="FFFFFF"/>
                                    <w:right w:val="nil"/>
                                  </w:tcBorders>
                                  <w:shd w:val="clear" w:color="auto" w:fill="C63B60"/>
                                  <w:hideMark/>
                                </w:tcPr>
                                <w:p w14:paraId="446B1963" w14:textId="70F66789" w:rsidR="00315663" w:rsidRPr="0090636B" w:rsidRDefault="0090636B" w:rsidP="00315663">
                                  <w:pPr>
                                    <w:spacing w:after="0" w:line="240" w:lineRule="auto"/>
                                    <w:textAlignment w:val="baseline"/>
                                    <w:rPr>
                                      <w:rFonts w:ascii="Cavolini" w:eastAsia="Times New Roman" w:hAnsi="Cavolini" w:cs="Cavolini"/>
                                      <w:color w:val="FFFFFF" w:themeColor="background1"/>
                                      <w:kern w:val="0"/>
                                      <w:sz w:val="28"/>
                                      <w:szCs w:val="28"/>
                                      <w:lang w:eastAsia="en-GB"/>
                                      <w14:ligatures w14:val="none"/>
                                    </w:rPr>
                                  </w:pPr>
                                  <w:r w:rsidRPr="0090636B">
                                    <w:rPr>
                                      <w:rFonts w:ascii="Cavolini" w:eastAsia="Times New Roman" w:hAnsi="Cavolini" w:cs="Cavolini"/>
                                      <w:color w:val="FFFFFF" w:themeColor="background1"/>
                                      <w:kern w:val="0"/>
                                      <w:sz w:val="28"/>
                                      <w:szCs w:val="28"/>
                                      <w:lang w:eastAsia="en-GB"/>
                                      <w14:ligatures w14:val="none"/>
                                    </w:rPr>
                                    <w:t>Sept 2025</w:t>
                                  </w:r>
                                </w:p>
                                <w:p w14:paraId="5BB9D5E3"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Franklin Gothic Book" w:eastAsia="Times New Roman" w:hAnsi="Franklin Gothic Book" w:cs="Times New Roman"/>
                                      <w:kern w:val="0"/>
                                      <w:sz w:val="28"/>
                                      <w:szCs w:val="28"/>
                                      <w:lang w:eastAsia="en-GB"/>
                                      <w14:ligatures w14:val="none"/>
                                    </w:rPr>
                                    <w:t> </w:t>
                                  </w:r>
                                </w:p>
                              </w:tc>
                            </w:tr>
                            <w:tr w:rsidR="00315663" w:rsidRPr="00315663" w14:paraId="792CC402" w14:textId="77777777" w:rsidTr="009D2ABC">
                              <w:trPr>
                                <w:trHeight w:val="300"/>
                              </w:trPr>
                              <w:tc>
                                <w:tcPr>
                                  <w:tcW w:w="2190" w:type="dxa"/>
                                  <w:tcBorders>
                                    <w:top w:val="single" w:sz="18" w:space="0" w:color="FFFFFF"/>
                                    <w:left w:val="nil"/>
                                    <w:bottom w:val="nil"/>
                                    <w:right w:val="single" w:sz="6" w:space="0" w:color="C63B60"/>
                                  </w:tcBorders>
                                  <w:shd w:val="clear" w:color="auto" w:fill="C63B60"/>
                                  <w:hideMark/>
                                </w:tcPr>
                                <w:p w14:paraId="21D39215" w14:textId="77777777" w:rsidR="00315663" w:rsidRDefault="00315663" w:rsidP="00315663">
                                  <w:pPr>
                                    <w:spacing w:after="0" w:line="240" w:lineRule="auto"/>
                                    <w:textAlignment w:val="baseline"/>
                                    <w:rPr>
                                      <w:rFonts w:ascii="Franklin Gothic Book" w:eastAsia="Times New Roman" w:hAnsi="Franklin Gothic Book" w:cs="Times New Roman"/>
                                      <w:kern w:val="0"/>
                                      <w:sz w:val="28"/>
                                      <w:szCs w:val="28"/>
                                      <w:lang w:eastAsia="en-GB"/>
                                      <w14:ligatures w14:val="none"/>
                                    </w:rPr>
                                  </w:pPr>
                                  <w:r w:rsidRPr="00315663">
                                    <w:rPr>
                                      <w:rFonts w:ascii="Franklin Gothic Book" w:eastAsia="Times New Roman" w:hAnsi="Franklin Gothic Book" w:cs="Times New Roman"/>
                                      <w:color w:val="FFFFFF"/>
                                      <w:kern w:val="0"/>
                                      <w:sz w:val="28"/>
                                      <w:szCs w:val="28"/>
                                      <w:lang w:eastAsia="en-GB"/>
                                      <w14:ligatures w14:val="none"/>
                                    </w:rPr>
                                    <w:t>Next review:</w:t>
                                  </w:r>
                                  <w:r w:rsidRPr="00315663">
                                    <w:rPr>
                                      <w:rFonts w:ascii="Franklin Gothic Book" w:eastAsia="Times New Roman" w:hAnsi="Franklin Gothic Book" w:cs="Times New Roman"/>
                                      <w:kern w:val="0"/>
                                      <w:sz w:val="28"/>
                                      <w:szCs w:val="28"/>
                                      <w:lang w:eastAsia="en-GB"/>
                                      <w14:ligatures w14:val="none"/>
                                    </w:rPr>
                                    <w:t> </w:t>
                                  </w:r>
                                </w:p>
                                <w:p w14:paraId="54E29292" w14:textId="77777777" w:rsidR="00315663" w:rsidRDefault="00315663" w:rsidP="00315663">
                                  <w:pPr>
                                    <w:spacing w:after="0" w:line="240" w:lineRule="auto"/>
                                    <w:textAlignment w:val="baseline"/>
                                    <w:rPr>
                                      <w:rFonts w:ascii="Franklin Gothic Book" w:eastAsia="Times New Roman" w:hAnsi="Franklin Gothic Book" w:cs="Times New Roman"/>
                                      <w:kern w:val="0"/>
                                      <w:sz w:val="28"/>
                                      <w:szCs w:val="28"/>
                                      <w:lang w:eastAsia="en-GB"/>
                                      <w14:ligatures w14:val="none"/>
                                    </w:rPr>
                                  </w:pPr>
                                </w:p>
                                <w:p w14:paraId="7CAAD50D" w14:textId="77777777" w:rsid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p>
                                <w:p w14:paraId="136477B1"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p>
                              </w:tc>
                              <w:tc>
                                <w:tcPr>
                                  <w:tcW w:w="4635" w:type="dxa"/>
                                  <w:gridSpan w:val="2"/>
                                  <w:tcBorders>
                                    <w:top w:val="single" w:sz="18" w:space="0" w:color="FFFFFF"/>
                                    <w:left w:val="single" w:sz="6" w:space="0" w:color="C63B60"/>
                                    <w:bottom w:val="nil"/>
                                    <w:right w:val="nil"/>
                                  </w:tcBorders>
                                  <w:shd w:val="clear" w:color="auto" w:fill="C63B60"/>
                                  <w:hideMark/>
                                </w:tcPr>
                                <w:p w14:paraId="1064C117" w14:textId="5902A52F" w:rsidR="00315663" w:rsidRDefault="00315663" w:rsidP="00315663">
                                  <w:pPr>
                                    <w:spacing w:after="0" w:line="240" w:lineRule="auto"/>
                                    <w:textAlignment w:val="baseline"/>
                                    <w:rPr>
                                      <w:rFonts w:ascii="Franklin Gothic Book" w:eastAsia="Times New Roman" w:hAnsi="Franklin Gothic Book" w:cs="Times New Roman"/>
                                      <w:kern w:val="0"/>
                                      <w:sz w:val="28"/>
                                      <w:szCs w:val="28"/>
                                      <w:lang w:eastAsia="en-GB"/>
                                      <w14:ligatures w14:val="none"/>
                                    </w:rPr>
                                  </w:pPr>
                                  <w:r w:rsidRPr="00315663">
                                    <w:rPr>
                                      <w:rFonts w:ascii="Franklin Gothic Book" w:eastAsia="Times New Roman" w:hAnsi="Franklin Gothic Book" w:cs="Times New Roman"/>
                                      <w:color w:val="FFFFFF"/>
                                      <w:kern w:val="0"/>
                                      <w:sz w:val="28"/>
                                      <w:szCs w:val="28"/>
                                      <w:lang w:eastAsia="en-GB"/>
                                      <w14:ligatures w14:val="none"/>
                                    </w:rPr>
                                    <w:t>Sept 202</w:t>
                                  </w:r>
                                  <w:r>
                                    <w:rPr>
                                      <w:rFonts w:ascii="Franklin Gothic Book" w:eastAsia="Times New Roman" w:hAnsi="Franklin Gothic Book" w:cs="Times New Roman"/>
                                      <w:color w:val="FFFFFF"/>
                                      <w:kern w:val="0"/>
                                      <w:sz w:val="28"/>
                                      <w:szCs w:val="28"/>
                                      <w:lang w:eastAsia="en-GB"/>
                                      <w14:ligatures w14:val="none"/>
                                    </w:rPr>
                                    <w:t>6</w:t>
                                  </w:r>
                                </w:p>
                                <w:p w14:paraId="105071DC"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p>
                              </w:tc>
                            </w:tr>
                          </w:tbl>
                          <w:p w14:paraId="6DC049B5" w14:textId="1ABFA69E" w:rsidR="00315663" w:rsidRDefault="00315663"/>
                          <w:p w14:paraId="5E46656B" w14:textId="77777777" w:rsidR="00315663" w:rsidRDefault="00315663"/>
                          <w:p w14:paraId="0F3460AF" w14:textId="77777777" w:rsidR="00315663" w:rsidRDefault="00315663"/>
                          <w:p w14:paraId="7CA4E344" w14:textId="77777777" w:rsidR="00315663" w:rsidRDefault="00315663"/>
                          <w:p w14:paraId="5EE872AC" w14:textId="5BF9A8CF" w:rsidR="00315663" w:rsidRDefault="00315663" w:rsidP="00315663">
                            <w:pPr>
                              <w:jc w:val="center"/>
                            </w:pPr>
                            <w:r>
                              <w:t>This Policy supersedes all previous Child Protection AND Safeguarding Policies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68FC0A" id="_x0000_t202" coordsize="21600,21600" o:spt="202" path="m,l,21600r21600,l21600,xe">
                <v:stroke joinstyle="miter"/>
                <v:path gradientshapeok="t" o:connecttype="rect"/>
              </v:shapetype>
              <v:shape id="Text Box 2" o:spid="_x0000_s1026" type="#_x0000_t202" style="position:absolute;left:0;text-align:left;margin-left:113pt;margin-top:447pt;width:382.35pt;height:24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">
                <v:textbox>
                  <w:txbxContent>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90"/>
                        <w:gridCol w:w="1980"/>
                        <w:gridCol w:w="2655"/>
                      </w:tblGrid>
                      <w:tr w:rsidR="00315663" w:rsidRPr="00315663" w14:paraId="25EFD1D0" w14:textId="77777777" w:rsidTr="009D2ABC">
                        <w:trPr>
                          <w:trHeight w:val="300"/>
                        </w:trPr>
                        <w:tc>
                          <w:tcPr>
                            <w:tcW w:w="2190" w:type="dxa"/>
                            <w:tcBorders>
                              <w:top w:val="nil"/>
                              <w:left w:val="nil"/>
                              <w:bottom w:val="single" w:sz="18" w:space="0" w:color="FFFFFF"/>
                              <w:right w:val="single" w:sz="6" w:space="0" w:color="C63B60"/>
                            </w:tcBorders>
                            <w:shd w:val="clear" w:color="auto" w:fill="C63B60"/>
                            <w:hideMark/>
                          </w:tcPr>
                          <w:p w14:paraId="3C61496C" w14:textId="77777777" w:rsidR="00315663" w:rsidRDefault="00315663" w:rsidP="00315663">
                            <w:pPr>
                              <w:spacing w:after="0" w:line="240" w:lineRule="auto"/>
                              <w:textAlignment w:val="baseline"/>
                              <w:rPr>
                                <w:rFonts w:ascii="Franklin Gothic Book" w:eastAsia="Times New Roman" w:hAnsi="Franklin Gothic Book" w:cs="Times New Roman"/>
                                <w:kern w:val="0"/>
                                <w:sz w:val="28"/>
                                <w:szCs w:val="28"/>
                                <w:lang w:eastAsia="en-GB"/>
                                <w14:ligatures w14:val="none"/>
                              </w:rPr>
                            </w:pPr>
                            <w:r w:rsidRPr="00315663">
                              <w:rPr>
                                <w:rFonts w:ascii="Franklin Gothic Book" w:eastAsia="Times New Roman" w:hAnsi="Franklin Gothic Book" w:cs="Times New Roman"/>
                                <w:color w:val="FFFFFF"/>
                                <w:kern w:val="0"/>
                                <w:sz w:val="28"/>
                                <w:szCs w:val="28"/>
                                <w:lang w:eastAsia="en-GB"/>
                                <w14:ligatures w14:val="none"/>
                              </w:rPr>
                              <w:t>Approved by: </w:t>
                            </w:r>
                            <w:r w:rsidRPr="00315663">
                              <w:rPr>
                                <w:rFonts w:ascii="Franklin Gothic Book" w:eastAsia="Times New Roman" w:hAnsi="Franklin Gothic Book" w:cs="Times New Roman"/>
                                <w:kern w:val="0"/>
                                <w:sz w:val="28"/>
                                <w:szCs w:val="28"/>
                                <w:lang w:eastAsia="en-GB"/>
                                <w14:ligatures w14:val="none"/>
                              </w:rPr>
                              <w:t> </w:t>
                            </w:r>
                          </w:p>
                          <w:p w14:paraId="4567CAE6"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p>
                        </w:tc>
                        <w:tc>
                          <w:tcPr>
                            <w:tcW w:w="1980" w:type="dxa"/>
                            <w:tcBorders>
                              <w:top w:val="nil"/>
                              <w:left w:val="single" w:sz="6" w:space="0" w:color="C63B60"/>
                              <w:bottom w:val="single" w:sz="18" w:space="0" w:color="FFFFFF"/>
                              <w:right w:val="single" w:sz="6" w:space="0" w:color="C63B60"/>
                            </w:tcBorders>
                            <w:shd w:val="clear" w:color="auto" w:fill="C63B60"/>
                            <w:hideMark/>
                          </w:tcPr>
                          <w:p w14:paraId="39DFA8AE" w14:textId="7DF92952"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Franklin Gothic Book" w:eastAsia="Times New Roman" w:hAnsi="Franklin Gothic Book" w:cs="Times New Roman"/>
                                <w:color w:val="FFFFFF"/>
                                <w:kern w:val="0"/>
                                <w:sz w:val="28"/>
                                <w:szCs w:val="28"/>
                                <w:lang w:eastAsia="en-GB"/>
                                <w14:ligatures w14:val="none"/>
                              </w:rPr>
                              <w:t>Trust Board</w:t>
                            </w:r>
                            <w:r w:rsidRPr="00315663">
                              <w:rPr>
                                <w:rFonts w:ascii="Franklin Gothic Book" w:eastAsia="Times New Roman" w:hAnsi="Franklin Gothic Book" w:cs="Times New Roman"/>
                                <w:kern w:val="0"/>
                                <w:sz w:val="28"/>
                                <w:szCs w:val="28"/>
                                <w:lang w:eastAsia="en-GB"/>
                                <w14:ligatures w14:val="none"/>
                              </w:rPr>
                              <w:t> </w:t>
                            </w:r>
                            <w:r>
                              <w:rPr>
                                <w:rFonts w:ascii="Franklin Gothic Book" w:eastAsia="Times New Roman" w:hAnsi="Franklin Gothic Book" w:cs="Times New Roman"/>
                                <w:kern w:val="0"/>
                                <w:sz w:val="28"/>
                                <w:szCs w:val="28"/>
                                <w:lang w:eastAsia="en-GB"/>
                                <w14:ligatures w14:val="none"/>
                              </w:rPr>
                              <w:t xml:space="preserve">       </w:t>
                            </w:r>
                          </w:p>
                        </w:tc>
                        <w:tc>
                          <w:tcPr>
                            <w:tcW w:w="2655" w:type="dxa"/>
                            <w:tcBorders>
                              <w:top w:val="nil"/>
                              <w:left w:val="single" w:sz="6" w:space="0" w:color="C63B60"/>
                              <w:bottom w:val="single" w:sz="6" w:space="0" w:color="FFFFFF"/>
                              <w:right w:val="nil"/>
                            </w:tcBorders>
                            <w:shd w:val="clear" w:color="auto" w:fill="C63B60"/>
                            <w:hideMark/>
                          </w:tcPr>
                          <w:p w14:paraId="5456EDDB" w14:textId="3A0C9239"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Franklin Gothic Book" w:eastAsia="Times New Roman" w:hAnsi="Franklin Gothic Book" w:cs="Times New Roman"/>
                                <w:color w:val="FFFFFF"/>
                                <w:kern w:val="0"/>
                                <w:sz w:val="28"/>
                                <w:szCs w:val="28"/>
                                <w:lang w:eastAsia="en-GB"/>
                                <w14:ligatures w14:val="none"/>
                              </w:rPr>
                              <w:t>Date: Sept 202</w:t>
                            </w:r>
                            <w:r>
                              <w:rPr>
                                <w:rFonts w:ascii="Franklin Gothic Book" w:eastAsia="Times New Roman" w:hAnsi="Franklin Gothic Book" w:cs="Times New Roman"/>
                                <w:color w:val="FFFFFF"/>
                                <w:kern w:val="0"/>
                                <w:sz w:val="28"/>
                                <w:szCs w:val="28"/>
                                <w:lang w:eastAsia="en-GB"/>
                                <w14:ligatures w14:val="none"/>
                              </w:rPr>
                              <w:t>5</w:t>
                            </w:r>
                            <w:r w:rsidRPr="00315663">
                              <w:rPr>
                                <w:rFonts w:ascii="Franklin Gothic Book" w:eastAsia="Times New Roman" w:hAnsi="Franklin Gothic Book" w:cs="Times New Roman"/>
                                <w:kern w:val="0"/>
                                <w:sz w:val="28"/>
                                <w:szCs w:val="28"/>
                                <w:lang w:eastAsia="en-GB"/>
                                <w14:ligatures w14:val="none"/>
                              </w:rPr>
                              <w:t> </w:t>
                            </w:r>
                          </w:p>
                        </w:tc>
                      </w:tr>
                      <w:tr w:rsidR="00315663" w:rsidRPr="00315663" w14:paraId="034F4707" w14:textId="77777777" w:rsidTr="009D2ABC">
                        <w:trPr>
                          <w:trHeight w:val="300"/>
                        </w:trPr>
                        <w:tc>
                          <w:tcPr>
                            <w:tcW w:w="2190" w:type="dxa"/>
                            <w:tcBorders>
                              <w:top w:val="single" w:sz="18" w:space="0" w:color="FFFFFF"/>
                              <w:left w:val="nil"/>
                              <w:bottom w:val="single" w:sz="18" w:space="0" w:color="FFFFFF"/>
                              <w:right w:val="single" w:sz="6" w:space="0" w:color="C63B60"/>
                            </w:tcBorders>
                            <w:shd w:val="clear" w:color="auto" w:fill="C63B60"/>
                            <w:hideMark/>
                          </w:tcPr>
                          <w:p w14:paraId="7927D11F" w14:textId="77777777" w:rsidR="00315663" w:rsidRDefault="00315663" w:rsidP="00315663">
                            <w:pPr>
                              <w:spacing w:after="0" w:line="240" w:lineRule="auto"/>
                              <w:textAlignment w:val="baseline"/>
                              <w:rPr>
                                <w:rFonts w:ascii="Franklin Gothic Book" w:eastAsia="Times New Roman" w:hAnsi="Franklin Gothic Book" w:cs="Times New Roman"/>
                                <w:kern w:val="0"/>
                                <w:sz w:val="28"/>
                                <w:szCs w:val="28"/>
                                <w:lang w:eastAsia="en-GB"/>
                                <w14:ligatures w14:val="none"/>
                              </w:rPr>
                            </w:pPr>
                            <w:r w:rsidRPr="00315663">
                              <w:rPr>
                                <w:rFonts w:ascii="Franklin Gothic Book" w:eastAsia="Times New Roman" w:hAnsi="Franklin Gothic Book" w:cs="Times New Roman"/>
                                <w:color w:val="FFFFFF"/>
                                <w:kern w:val="0"/>
                                <w:sz w:val="28"/>
                                <w:szCs w:val="28"/>
                                <w:lang w:eastAsia="en-GB"/>
                                <w14:ligatures w14:val="none"/>
                              </w:rPr>
                              <w:t>Last review: </w:t>
                            </w:r>
                            <w:r w:rsidRPr="00315663">
                              <w:rPr>
                                <w:rFonts w:ascii="Franklin Gothic Book" w:eastAsia="Times New Roman" w:hAnsi="Franklin Gothic Book" w:cs="Times New Roman"/>
                                <w:kern w:val="0"/>
                                <w:sz w:val="28"/>
                                <w:szCs w:val="28"/>
                                <w:lang w:eastAsia="en-GB"/>
                                <w14:ligatures w14:val="none"/>
                              </w:rPr>
                              <w:t> </w:t>
                            </w:r>
                          </w:p>
                          <w:p w14:paraId="02569F43" w14:textId="77777777" w:rsid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p>
                          <w:p w14:paraId="7C50D793"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p>
                        </w:tc>
                        <w:tc>
                          <w:tcPr>
                            <w:tcW w:w="4635" w:type="dxa"/>
                            <w:gridSpan w:val="2"/>
                            <w:tcBorders>
                              <w:top w:val="single" w:sz="18" w:space="0" w:color="FFFFFF"/>
                              <w:left w:val="single" w:sz="6" w:space="0" w:color="C63B60"/>
                              <w:bottom w:val="single" w:sz="18" w:space="0" w:color="FFFFFF"/>
                              <w:right w:val="nil"/>
                            </w:tcBorders>
                            <w:shd w:val="clear" w:color="auto" w:fill="C63B60"/>
                            <w:hideMark/>
                          </w:tcPr>
                          <w:p w14:paraId="446B1963" w14:textId="70F66789" w:rsidR="00315663" w:rsidRPr="0090636B" w:rsidRDefault="0090636B" w:rsidP="00315663">
                            <w:pPr>
                              <w:spacing w:after="0" w:line="240" w:lineRule="auto"/>
                              <w:textAlignment w:val="baseline"/>
                              <w:rPr>
                                <w:rFonts w:ascii="Cavolini" w:eastAsia="Times New Roman" w:hAnsi="Cavolini" w:cs="Cavolini"/>
                                <w:color w:val="FFFFFF" w:themeColor="background1"/>
                                <w:kern w:val="0"/>
                                <w:sz w:val="28"/>
                                <w:szCs w:val="28"/>
                                <w:lang w:eastAsia="en-GB"/>
                                <w14:ligatures w14:val="none"/>
                              </w:rPr>
                            </w:pPr>
                            <w:r w:rsidRPr="0090636B">
                              <w:rPr>
                                <w:rFonts w:ascii="Cavolini" w:eastAsia="Times New Roman" w:hAnsi="Cavolini" w:cs="Cavolini"/>
                                <w:color w:val="FFFFFF" w:themeColor="background1"/>
                                <w:kern w:val="0"/>
                                <w:sz w:val="28"/>
                                <w:szCs w:val="28"/>
                                <w:lang w:eastAsia="en-GB"/>
                                <w14:ligatures w14:val="none"/>
                              </w:rPr>
                              <w:t>Sept 2025</w:t>
                            </w:r>
                          </w:p>
                          <w:p w14:paraId="5BB9D5E3"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Franklin Gothic Book" w:eastAsia="Times New Roman" w:hAnsi="Franklin Gothic Book" w:cs="Times New Roman"/>
                                <w:kern w:val="0"/>
                                <w:sz w:val="28"/>
                                <w:szCs w:val="28"/>
                                <w:lang w:eastAsia="en-GB"/>
                                <w14:ligatures w14:val="none"/>
                              </w:rPr>
                              <w:t> </w:t>
                            </w:r>
                          </w:p>
                        </w:tc>
                      </w:tr>
                      <w:tr w:rsidR="00315663" w:rsidRPr="00315663" w14:paraId="792CC402" w14:textId="77777777" w:rsidTr="009D2ABC">
                        <w:trPr>
                          <w:trHeight w:val="300"/>
                        </w:trPr>
                        <w:tc>
                          <w:tcPr>
                            <w:tcW w:w="2190" w:type="dxa"/>
                            <w:tcBorders>
                              <w:top w:val="single" w:sz="18" w:space="0" w:color="FFFFFF"/>
                              <w:left w:val="nil"/>
                              <w:bottom w:val="nil"/>
                              <w:right w:val="single" w:sz="6" w:space="0" w:color="C63B60"/>
                            </w:tcBorders>
                            <w:shd w:val="clear" w:color="auto" w:fill="C63B60"/>
                            <w:hideMark/>
                          </w:tcPr>
                          <w:p w14:paraId="21D39215" w14:textId="77777777" w:rsidR="00315663" w:rsidRDefault="00315663" w:rsidP="00315663">
                            <w:pPr>
                              <w:spacing w:after="0" w:line="240" w:lineRule="auto"/>
                              <w:textAlignment w:val="baseline"/>
                              <w:rPr>
                                <w:rFonts w:ascii="Franklin Gothic Book" w:eastAsia="Times New Roman" w:hAnsi="Franklin Gothic Book" w:cs="Times New Roman"/>
                                <w:kern w:val="0"/>
                                <w:sz w:val="28"/>
                                <w:szCs w:val="28"/>
                                <w:lang w:eastAsia="en-GB"/>
                                <w14:ligatures w14:val="none"/>
                              </w:rPr>
                            </w:pPr>
                            <w:r w:rsidRPr="00315663">
                              <w:rPr>
                                <w:rFonts w:ascii="Franklin Gothic Book" w:eastAsia="Times New Roman" w:hAnsi="Franklin Gothic Book" w:cs="Times New Roman"/>
                                <w:color w:val="FFFFFF"/>
                                <w:kern w:val="0"/>
                                <w:sz w:val="28"/>
                                <w:szCs w:val="28"/>
                                <w:lang w:eastAsia="en-GB"/>
                                <w14:ligatures w14:val="none"/>
                              </w:rPr>
                              <w:t>Next review:</w:t>
                            </w:r>
                            <w:r w:rsidRPr="00315663">
                              <w:rPr>
                                <w:rFonts w:ascii="Franklin Gothic Book" w:eastAsia="Times New Roman" w:hAnsi="Franklin Gothic Book" w:cs="Times New Roman"/>
                                <w:kern w:val="0"/>
                                <w:sz w:val="28"/>
                                <w:szCs w:val="28"/>
                                <w:lang w:eastAsia="en-GB"/>
                                <w14:ligatures w14:val="none"/>
                              </w:rPr>
                              <w:t> </w:t>
                            </w:r>
                          </w:p>
                          <w:p w14:paraId="54E29292" w14:textId="77777777" w:rsidR="00315663" w:rsidRDefault="00315663" w:rsidP="00315663">
                            <w:pPr>
                              <w:spacing w:after="0" w:line="240" w:lineRule="auto"/>
                              <w:textAlignment w:val="baseline"/>
                              <w:rPr>
                                <w:rFonts w:ascii="Franklin Gothic Book" w:eastAsia="Times New Roman" w:hAnsi="Franklin Gothic Book" w:cs="Times New Roman"/>
                                <w:kern w:val="0"/>
                                <w:sz w:val="28"/>
                                <w:szCs w:val="28"/>
                                <w:lang w:eastAsia="en-GB"/>
                                <w14:ligatures w14:val="none"/>
                              </w:rPr>
                            </w:pPr>
                          </w:p>
                          <w:p w14:paraId="7CAAD50D" w14:textId="77777777" w:rsid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p>
                          <w:p w14:paraId="136477B1"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p>
                        </w:tc>
                        <w:tc>
                          <w:tcPr>
                            <w:tcW w:w="4635" w:type="dxa"/>
                            <w:gridSpan w:val="2"/>
                            <w:tcBorders>
                              <w:top w:val="single" w:sz="18" w:space="0" w:color="FFFFFF"/>
                              <w:left w:val="single" w:sz="6" w:space="0" w:color="C63B60"/>
                              <w:bottom w:val="nil"/>
                              <w:right w:val="nil"/>
                            </w:tcBorders>
                            <w:shd w:val="clear" w:color="auto" w:fill="C63B60"/>
                            <w:hideMark/>
                          </w:tcPr>
                          <w:p w14:paraId="1064C117" w14:textId="5902A52F" w:rsidR="00315663" w:rsidRDefault="00315663" w:rsidP="00315663">
                            <w:pPr>
                              <w:spacing w:after="0" w:line="240" w:lineRule="auto"/>
                              <w:textAlignment w:val="baseline"/>
                              <w:rPr>
                                <w:rFonts w:ascii="Franklin Gothic Book" w:eastAsia="Times New Roman" w:hAnsi="Franklin Gothic Book" w:cs="Times New Roman"/>
                                <w:kern w:val="0"/>
                                <w:sz w:val="28"/>
                                <w:szCs w:val="28"/>
                                <w:lang w:eastAsia="en-GB"/>
                                <w14:ligatures w14:val="none"/>
                              </w:rPr>
                            </w:pPr>
                            <w:r w:rsidRPr="00315663">
                              <w:rPr>
                                <w:rFonts w:ascii="Franklin Gothic Book" w:eastAsia="Times New Roman" w:hAnsi="Franklin Gothic Book" w:cs="Times New Roman"/>
                                <w:color w:val="FFFFFF"/>
                                <w:kern w:val="0"/>
                                <w:sz w:val="28"/>
                                <w:szCs w:val="28"/>
                                <w:lang w:eastAsia="en-GB"/>
                                <w14:ligatures w14:val="none"/>
                              </w:rPr>
                              <w:t>Sept 202</w:t>
                            </w:r>
                            <w:r>
                              <w:rPr>
                                <w:rFonts w:ascii="Franklin Gothic Book" w:eastAsia="Times New Roman" w:hAnsi="Franklin Gothic Book" w:cs="Times New Roman"/>
                                <w:color w:val="FFFFFF"/>
                                <w:kern w:val="0"/>
                                <w:sz w:val="28"/>
                                <w:szCs w:val="28"/>
                                <w:lang w:eastAsia="en-GB"/>
                                <w14:ligatures w14:val="none"/>
                              </w:rPr>
                              <w:t>6</w:t>
                            </w:r>
                          </w:p>
                          <w:p w14:paraId="105071DC"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p>
                        </w:tc>
                      </w:tr>
                    </w:tbl>
                    <w:p w14:paraId="6DC049B5" w14:textId="1ABFA69E" w:rsidR="00315663" w:rsidRDefault="00315663"/>
                    <w:p w14:paraId="5E46656B" w14:textId="77777777" w:rsidR="00315663" w:rsidRDefault="00315663"/>
                    <w:p w14:paraId="0F3460AF" w14:textId="77777777" w:rsidR="00315663" w:rsidRDefault="00315663"/>
                    <w:p w14:paraId="7CA4E344" w14:textId="77777777" w:rsidR="00315663" w:rsidRDefault="00315663"/>
                    <w:p w14:paraId="5EE872AC" w14:textId="5BF9A8CF" w:rsidR="00315663" w:rsidRDefault="00315663" w:rsidP="00315663">
                      <w:pPr>
                        <w:jc w:val="center"/>
                      </w:pPr>
                      <w:r>
                        <w:t>This Policy supersedes all previous Child Protection AND Safeguarding Policies</w:t>
                      </w:r>
                    </w:p>
                  </w:txbxContent>
                </v:textbox>
                <w10:wrap type="square"/>
              </v:shape>
            </w:pict>
          </mc:Fallback>
        </mc:AlternateContent>
      </w:r>
      <w:r w:rsidRPr="00315663">
        <w:rPr>
          <w:rFonts w:ascii="Segoe UI" w:eastAsia="Times New Roman" w:hAnsi="Segoe UI" w:cs="Segoe UI"/>
          <w:noProof/>
          <w:kern w:val="0"/>
          <w:sz w:val="18"/>
          <w:szCs w:val="18"/>
          <w:lang w:eastAsia="en-GB"/>
          <w14:ligatures w14:val="none"/>
        </w:rPr>
        <w:drawing>
          <wp:anchor distT="0" distB="0" distL="114300" distR="114300" simplePos="0" relativeHeight="251660288" behindDoc="1" locked="0" layoutInCell="1" allowOverlap="1" wp14:anchorId="4A453C27" wp14:editId="57D39781">
            <wp:simplePos x="0" y="0"/>
            <wp:positionH relativeFrom="page">
              <wp:posOffset>1658253</wp:posOffset>
            </wp:positionH>
            <wp:positionV relativeFrom="paragraph">
              <wp:posOffset>2553809</wp:posOffset>
            </wp:positionV>
            <wp:extent cx="5368925" cy="2889250"/>
            <wp:effectExtent l="0" t="0" r="3175" b="6350"/>
            <wp:wrapTight wrapText="bothSides">
              <wp:wrapPolygon edited="0">
                <wp:start x="0" y="0"/>
                <wp:lineTo x="0" y="21505"/>
                <wp:lineTo x="21536" y="21505"/>
                <wp:lineTo x="21536" y="0"/>
                <wp:lineTo x="0" y="0"/>
              </wp:wrapPolygon>
            </wp:wrapTight>
            <wp:docPr id="11" name="Picture 6" descr="Text Box 2,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ext Box 2, Textbox"/>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68925" cy="2889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5663">
        <w:rPr>
          <w:rFonts w:ascii="Segoe UI" w:eastAsia="Times New Roman" w:hAnsi="Segoe UI" w:cs="Segoe UI"/>
          <w:noProof/>
          <w:kern w:val="0"/>
          <w:sz w:val="18"/>
          <w:szCs w:val="18"/>
          <w:lang w:eastAsia="en-GB"/>
          <w14:ligatures w14:val="none"/>
        </w:rPr>
        <w:drawing>
          <wp:anchor distT="0" distB="0" distL="114300" distR="114300" simplePos="0" relativeHeight="251659264" behindDoc="1" locked="0" layoutInCell="1" allowOverlap="1" wp14:anchorId="632AAA90" wp14:editId="5E881FA1">
            <wp:simplePos x="0" y="0"/>
            <wp:positionH relativeFrom="page">
              <wp:posOffset>1652270</wp:posOffset>
            </wp:positionH>
            <wp:positionV relativeFrom="paragraph">
              <wp:posOffset>0</wp:posOffset>
            </wp:positionV>
            <wp:extent cx="5461000" cy="1974850"/>
            <wp:effectExtent l="0" t="0" r="6350" b="6350"/>
            <wp:wrapTight wrapText="bothSides">
              <wp:wrapPolygon edited="0">
                <wp:start x="2487" y="0"/>
                <wp:lineTo x="2487" y="10001"/>
                <wp:lineTo x="0" y="12293"/>
                <wp:lineTo x="0" y="21461"/>
                <wp:lineTo x="21550" y="21461"/>
                <wp:lineTo x="21550" y="12293"/>
                <wp:lineTo x="19289" y="10001"/>
                <wp:lineTo x="19289" y="0"/>
                <wp:lineTo x="2487" y="0"/>
              </wp:wrapPolygon>
            </wp:wrapTight>
            <wp:docPr id="10" name="Picture 7" descr="Group 1754847195, Grouped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roup 1754847195, Grouped obj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61000" cy="197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5663">
        <w:rPr>
          <w:rFonts w:ascii="Segoe UI" w:eastAsia="Times New Roman" w:hAnsi="Segoe UI" w:cs="Segoe UI"/>
          <w:noProof/>
          <w:kern w:val="0"/>
          <w:sz w:val="18"/>
          <w:szCs w:val="18"/>
          <w:lang w:eastAsia="en-GB"/>
          <w14:ligatures w14:val="none"/>
        </w:rPr>
        <w:drawing>
          <wp:inline distT="0" distB="0" distL="0" distR="0" wp14:anchorId="3AB78415" wp14:editId="2D52F917">
            <wp:extent cx="1257300" cy="15240000"/>
            <wp:effectExtent l="0" t="0" r="0"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57300" cy="15240000"/>
                    </a:xfrm>
                    <a:prstGeom prst="rect">
                      <a:avLst/>
                    </a:prstGeom>
                    <a:noFill/>
                    <a:ln>
                      <a:noFill/>
                    </a:ln>
                  </pic:spPr>
                </pic:pic>
              </a:graphicData>
            </a:graphic>
          </wp:inline>
        </w:drawing>
      </w:r>
      <w:r w:rsidRPr="00315663">
        <w:rPr>
          <w:rFonts w:ascii="Times New Roman" w:eastAsia="Times New Roman" w:hAnsi="Times New Roman" w:cs="Times New Roman"/>
          <w:noProof/>
          <w:kern w:val="0"/>
          <w:lang w:eastAsia="en-GB"/>
          <w14:ligatures w14:val="none"/>
        </w:rPr>
        <w:drawing>
          <wp:anchor distT="0" distB="0" distL="114300" distR="114300" simplePos="0" relativeHeight="251658240" behindDoc="1" locked="0" layoutInCell="1" allowOverlap="1" wp14:anchorId="677BF4F3" wp14:editId="43F5ED87">
            <wp:simplePos x="0" y="0"/>
            <wp:positionH relativeFrom="column">
              <wp:posOffset>3744595</wp:posOffset>
            </wp:positionH>
            <wp:positionV relativeFrom="paragraph">
              <wp:posOffset>8890</wp:posOffset>
            </wp:positionV>
            <wp:extent cx="2901949" cy="711200"/>
            <wp:effectExtent l="0" t="0" r="0" b="0"/>
            <wp:wrapTight wrapText="bothSides">
              <wp:wrapPolygon edited="0">
                <wp:start x="0" y="0"/>
                <wp:lineTo x="0" y="20829"/>
                <wp:lineTo x="21416" y="20829"/>
                <wp:lineTo x="21416" y="0"/>
                <wp:lineTo x="0" y="0"/>
              </wp:wrapPolygon>
            </wp:wrapTight>
            <wp:docPr id="12" name="Picture 5" descr="A purple flower with a white center&#10;&#10;Description automatically generated,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purple flower with a white center&#10;&#10;Description automatically generated, Pictu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V="1">
                      <a:off x="0" y="0"/>
                      <a:ext cx="2901949" cy="71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5A319C" w14:textId="77777777" w:rsidR="00315663" w:rsidRPr="00315663" w:rsidRDefault="00315663" w:rsidP="00315663">
      <w:pPr>
        <w:spacing w:after="0" w:line="240" w:lineRule="auto"/>
        <w:ind w:left="90" w:right="90"/>
        <w:jc w:val="center"/>
        <w:textAlignment w:val="baseline"/>
        <w:rPr>
          <w:rFonts w:ascii="Segoe UI" w:eastAsia="Times New Roman" w:hAnsi="Segoe UI" w:cs="Segoe UI"/>
          <w:kern w:val="0"/>
          <w:sz w:val="18"/>
          <w:szCs w:val="18"/>
          <w:lang w:eastAsia="en-GB"/>
          <w14:ligatures w14:val="none"/>
        </w:rPr>
      </w:pPr>
      <w:r w:rsidRPr="00315663">
        <w:rPr>
          <w:rFonts w:ascii="Calibri" w:eastAsia="Times New Roman" w:hAnsi="Calibri" w:cs="Calibri"/>
          <w:kern w:val="0"/>
          <w:sz w:val="22"/>
          <w:szCs w:val="22"/>
          <w:lang w:eastAsia="en-GB"/>
          <w14:ligatures w14:val="none"/>
        </w:rPr>
        <w:lastRenderedPageBreak/>
        <w:t> </w:t>
      </w:r>
    </w:p>
    <w:p w14:paraId="6F2DDB87" w14:textId="77777777" w:rsidR="00315663" w:rsidRPr="00315663" w:rsidRDefault="00315663" w:rsidP="00315663">
      <w:pPr>
        <w:spacing w:after="0" w:line="240" w:lineRule="auto"/>
        <w:ind w:left="90" w:right="90"/>
        <w:jc w:val="center"/>
        <w:textAlignment w:val="baseline"/>
        <w:rPr>
          <w:rFonts w:ascii="Segoe UI" w:eastAsia="Times New Roman" w:hAnsi="Segoe UI" w:cs="Segoe UI"/>
          <w:kern w:val="0"/>
          <w:lang w:eastAsia="en-GB"/>
          <w14:ligatures w14:val="none"/>
        </w:rPr>
      </w:pPr>
      <w:r w:rsidRPr="00315663">
        <w:rPr>
          <w:rFonts w:ascii="Calibri" w:eastAsia="Times New Roman" w:hAnsi="Calibri" w:cs="Calibri"/>
          <w:b/>
          <w:bCs/>
          <w:kern w:val="0"/>
          <w:lang w:eastAsia="en-GB"/>
          <w14:ligatures w14:val="none"/>
        </w:rPr>
        <w:t>Contents</w:t>
      </w:r>
      <w:r w:rsidRPr="00315663">
        <w:rPr>
          <w:rFonts w:ascii="Calibri" w:eastAsia="Times New Roman" w:hAnsi="Calibri" w:cs="Calibri"/>
          <w:kern w:val="0"/>
          <w:lang w:eastAsia="en-GB"/>
          <w14:ligatures w14:val="none"/>
        </w:rPr>
        <w:t> </w:t>
      </w:r>
    </w:p>
    <w:p w14:paraId="4D4BAA2D" w14:textId="77777777" w:rsidR="00315663" w:rsidRPr="00315663" w:rsidRDefault="00315663" w:rsidP="00315663">
      <w:pPr>
        <w:spacing w:after="0" w:line="240" w:lineRule="auto"/>
        <w:ind w:left="90" w:right="90"/>
        <w:textAlignment w:val="baseline"/>
        <w:rPr>
          <w:rFonts w:ascii="Segoe UI" w:eastAsia="Times New Roman" w:hAnsi="Segoe UI" w:cs="Segoe UI"/>
          <w:kern w:val="0"/>
          <w:lang w:eastAsia="en-GB"/>
          <w14:ligatures w14:val="none"/>
        </w:rPr>
      </w:pPr>
      <w:r w:rsidRPr="00315663">
        <w:rPr>
          <w:rFonts w:ascii="Calibri" w:eastAsia="Times New Roman" w:hAnsi="Calibri" w:cs="Calibri"/>
          <w:kern w:val="0"/>
          <w:lang w:eastAsia="en-GB"/>
          <w14:ligatures w14:val="none"/>
        </w:rPr>
        <w:t> </w:t>
      </w:r>
    </w:p>
    <w:p w14:paraId="6ACC5BFC" w14:textId="0F8C341D" w:rsidR="00315663" w:rsidRPr="00315663" w:rsidRDefault="00315663" w:rsidP="00315663">
      <w:pPr>
        <w:spacing w:after="0" w:line="240" w:lineRule="auto"/>
        <w:ind w:left="90" w:right="90"/>
        <w:textAlignment w:val="baseline"/>
        <w:rPr>
          <w:rFonts w:ascii="Segoe UI" w:eastAsia="Times New Roman" w:hAnsi="Segoe UI" w:cs="Segoe UI"/>
          <w:kern w:val="0"/>
          <w:lang w:eastAsia="en-GB"/>
          <w14:ligatures w14:val="none"/>
        </w:rPr>
      </w:pPr>
      <w:r w:rsidRPr="00315663">
        <w:rPr>
          <w:rFonts w:ascii="Calibri" w:eastAsia="Times New Roman" w:hAnsi="Calibri" w:cs="Calibri"/>
          <w:kern w:val="0"/>
          <w:lang w:eastAsia="en-GB"/>
          <w14:ligatures w14:val="none"/>
        </w:rPr>
        <w:t> </w:t>
      </w:r>
    </w:p>
    <w:tbl>
      <w:tblPr>
        <w:tblW w:w="90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2"/>
        <w:gridCol w:w="8084"/>
      </w:tblGrid>
      <w:tr w:rsidR="00315663" w:rsidRPr="00315663" w14:paraId="63144485" w14:textId="77777777" w:rsidTr="00883074">
        <w:trPr>
          <w:trHeight w:val="300"/>
        </w:trPr>
        <w:tc>
          <w:tcPr>
            <w:tcW w:w="942" w:type="dxa"/>
            <w:tcBorders>
              <w:top w:val="nil"/>
              <w:left w:val="nil"/>
              <w:bottom w:val="nil"/>
              <w:right w:val="nil"/>
            </w:tcBorders>
            <w:hideMark/>
          </w:tcPr>
          <w:p w14:paraId="3CF1B202" w14:textId="176A899A"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kern w:val="0"/>
                <w:lang w:eastAsia="en-GB"/>
                <w14:ligatures w14:val="none"/>
              </w:rPr>
              <w:t> </w:t>
            </w:r>
          </w:p>
        </w:tc>
        <w:tc>
          <w:tcPr>
            <w:tcW w:w="8084" w:type="dxa"/>
            <w:tcBorders>
              <w:top w:val="nil"/>
              <w:left w:val="nil"/>
              <w:bottom w:val="nil"/>
              <w:right w:val="nil"/>
            </w:tcBorders>
            <w:hideMark/>
          </w:tcPr>
          <w:p w14:paraId="1F46BA17" w14:textId="77777777" w:rsidR="00315663" w:rsidRPr="00315663" w:rsidRDefault="00315663" w:rsidP="00315663">
            <w:pPr>
              <w:numPr>
                <w:ilvl w:val="0"/>
                <w:numId w:val="1"/>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Rationale </w:t>
            </w:r>
          </w:p>
          <w:p w14:paraId="775DC324" w14:textId="77777777" w:rsidR="00315663" w:rsidRPr="00315663" w:rsidRDefault="00315663" w:rsidP="00315663">
            <w:pPr>
              <w:numPr>
                <w:ilvl w:val="0"/>
                <w:numId w:val="2"/>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Aims </w:t>
            </w:r>
          </w:p>
        </w:tc>
      </w:tr>
      <w:tr w:rsidR="00315663" w:rsidRPr="00315663" w14:paraId="7D138933" w14:textId="77777777" w:rsidTr="00883074">
        <w:trPr>
          <w:trHeight w:val="300"/>
        </w:trPr>
        <w:tc>
          <w:tcPr>
            <w:tcW w:w="942" w:type="dxa"/>
            <w:tcBorders>
              <w:top w:val="nil"/>
              <w:left w:val="nil"/>
              <w:bottom w:val="nil"/>
              <w:right w:val="nil"/>
            </w:tcBorders>
            <w:hideMark/>
          </w:tcPr>
          <w:p w14:paraId="1B9599AE"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kern w:val="0"/>
                <w:lang w:eastAsia="en-GB"/>
                <w14:ligatures w14:val="none"/>
              </w:rPr>
              <w:t> </w:t>
            </w:r>
          </w:p>
        </w:tc>
        <w:tc>
          <w:tcPr>
            <w:tcW w:w="8084" w:type="dxa"/>
            <w:tcBorders>
              <w:top w:val="nil"/>
              <w:left w:val="nil"/>
              <w:bottom w:val="nil"/>
              <w:right w:val="nil"/>
            </w:tcBorders>
            <w:hideMark/>
          </w:tcPr>
          <w:p w14:paraId="5535693F" w14:textId="77777777" w:rsidR="00315663" w:rsidRPr="00315663" w:rsidRDefault="00315663" w:rsidP="00315663">
            <w:pPr>
              <w:numPr>
                <w:ilvl w:val="0"/>
                <w:numId w:val="3"/>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Prevention and procedures </w:t>
            </w:r>
          </w:p>
        </w:tc>
      </w:tr>
      <w:tr w:rsidR="00315663" w:rsidRPr="00315663" w14:paraId="2685FEFE" w14:textId="77777777" w:rsidTr="00883074">
        <w:trPr>
          <w:trHeight w:val="300"/>
        </w:trPr>
        <w:tc>
          <w:tcPr>
            <w:tcW w:w="942" w:type="dxa"/>
            <w:tcBorders>
              <w:top w:val="nil"/>
              <w:left w:val="nil"/>
              <w:bottom w:val="nil"/>
              <w:right w:val="nil"/>
            </w:tcBorders>
            <w:hideMark/>
          </w:tcPr>
          <w:p w14:paraId="71835845"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kern w:val="0"/>
                <w:lang w:eastAsia="en-GB"/>
                <w14:ligatures w14:val="none"/>
              </w:rPr>
              <w:t> </w:t>
            </w:r>
          </w:p>
        </w:tc>
        <w:tc>
          <w:tcPr>
            <w:tcW w:w="8084" w:type="dxa"/>
            <w:tcBorders>
              <w:top w:val="nil"/>
              <w:left w:val="nil"/>
              <w:bottom w:val="nil"/>
              <w:right w:val="nil"/>
            </w:tcBorders>
            <w:hideMark/>
          </w:tcPr>
          <w:p w14:paraId="56DE3AE3" w14:textId="77777777" w:rsidR="00315663" w:rsidRPr="00315663" w:rsidRDefault="00315663" w:rsidP="00315663">
            <w:pPr>
              <w:numPr>
                <w:ilvl w:val="0"/>
                <w:numId w:val="4"/>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Roles and responsibilities of the Designated Safeguarding Lead </w:t>
            </w:r>
          </w:p>
        </w:tc>
      </w:tr>
      <w:tr w:rsidR="00315663" w:rsidRPr="00315663" w14:paraId="01DC4E58" w14:textId="77777777" w:rsidTr="00883074">
        <w:trPr>
          <w:trHeight w:val="300"/>
        </w:trPr>
        <w:tc>
          <w:tcPr>
            <w:tcW w:w="942" w:type="dxa"/>
            <w:tcBorders>
              <w:top w:val="nil"/>
              <w:left w:val="nil"/>
              <w:bottom w:val="nil"/>
              <w:right w:val="nil"/>
            </w:tcBorders>
            <w:hideMark/>
          </w:tcPr>
          <w:p w14:paraId="7D9418A8"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kern w:val="0"/>
                <w:lang w:eastAsia="en-GB"/>
                <w14:ligatures w14:val="none"/>
              </w:rPr>
              <w:t> </w:t>
            </w:r>
          </w:p>
        </w:tc>
        <w:tc>
          <w:tcPr>
            <w:tcW w:w="8084" w:type="dxa"/>
            <w:tcBorders>
              <w:top w:val="nil"/>
              <w:left w:val="nil"/>
              <w:bottom w:val="nil"/>
              <w:right w:val="nil"/>
            </w:tcBorders>
            <w:hideMark/>
          </w:tcPr>
          <w:p w14:paraId="3582E2B0" w14:textId="77777777" w:rsidR="00315663" w:rsidRPr="00315663" w:rsidRDefault="00315663" w:rsidP="00315663">
            <w:pPr>
              <w:numPr>
                <w:ilvl w:val="0"/>
                <w:numId w:val="5"/>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Roles and responsibilities of Governors and The Governing Body </w:t>
            </w:r>
          </w:p>
          <w:p w14:paraId="793F44F0" w14:textId="77777777" w:rsidR="00315663" w:rsidRPr="00315663" w:rsidRDefault="00315663" w:rsidP="00315663">
            <w:pPr>
              <w:numPr>
                <w:ilvl w:val="0"/>
                <w:numId w:val="6"/>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Part or Whole School Closures </w:t>
            </w:r>
          </w:p>
          <w:p w14:paraId="0B44A493" w14:textId="77777777" w:rsidR="00315663" w:rsidRPr="00315663" w:rsidRDefault="00315663" w:rsidP="00315663">
            <w:pPr>
              <w:numPr>
                <w:ilvl w:val="0"/>
                <w:numId w:val="7"/>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School routines for the start and end of the day.  </w:t>
            </w:r>
          </w:p>
          <w:p w14:paraId="636A58C4" w14:textId="77777777" w:rsidR="00315663" w:rsidRPr="00315663" w:rsidRDefault="00315663" w:rsidP="00315663">
            <w:pPr>
              <w:numPr>
                <w:ilvl w:val="0"/>
                <w:numId w:val="8"/>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Safer recruitment, employment practices and use of school premises </w:t>
            </w:r>
          </w:p>
        </w:tc>
      </w:tr>
      <w:tr w:rsidR="00315663" w:rsidRPr="00315663" w14:paraId="5F6A5F2C" w14:textId="77777777" w:rsidTr="00883074">
        <w:trPr>
          <w:trHeight w:val="300"/>
        </w:trPr>
        <w:tc>
          <w:tcPr>
            <w:tcW w:w="942" w:type="dxa"/>
            <w:tcBorders>
              <w:top w:val="nil"/>
              <w:left w:val="nil"/>
              <w:bottom w:val="nil"/>
              <w:right w:val="nil"/>
            </w:tcBorders>
            <w:hideMark/>
          </w:tcPr>
          <w:p w14:paraId="7BB63219"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kern w:val="0"/>
                <w:lang w:eastAsia="en-GB"/>
                <w14:ligatures w14:val="none"/>
              </w:rPr>
              <w:t> </w:t>
            </w:r>
          </w:p>
        </w:tc>
        <w:tc>
          <w:tcPr>
            <w:tcW w:w="8084" w:type="dxa"/>
            <w:tcBorders>
              <w:top w:val="nil"/>
              <w:left w:val="nil"/>
              <w:bottom w:val="nil"/>
              <w:right w:val="nil"/>
            </w:tcBorders>
            <w:hideMark/>
          </w:tcPr>
          <w:p w14:paraId="17ACE8C4" w14:textId="77777777" w:rsidR="00315663" w:rsidRPr="00315663" w:rsidRDefault="00315663" w:rsidP="00315663">
            <w:pPr>
              <w:numPr>
                <w:ilvl w:val="0"/>
                <w:numId w:val="9"/>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Disqualification under the Childcare Act 2006 </w:t>
            </w:r>
          </w:p>
        </w:tc>
      </w:tr>
      <w:tr w:rsidR="00315663" w:rsidRPr="00315663" w14:paraId="7565BD29" w14:textId="77777777" w:rsidTr="00883074">
        <w:trPr>
          <w:trHeight w:val="300"/>
        </w:trPr>
        <w:tc>
          <w:tcPr>
            <w:tcW w:w="942" w:type="dxa"/>
            <w:tcBorders>
              <w:top w:val="nil"/>
              <w:left w:val="nil"/>
              <w:bottom w:val="nil"/>
              <w:right w:val="nil"/>
            </w:tcBorders>
            <w:hideMark/>
          </w:tcPr>
          <w:p w14:paraId="0ED20F20"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kern w:val="0"/>
                <w:lang w:eastAsia="en-GB"/>
                <w14:ligatures w14:val="none"/>
              </w:rPr>
              <w:t> </w:t>
            </w:r>
          </w:p>
        </w:tc>
        <w:tc>
          <w:tcPr>
            <w:tcW w:w="8084" w:type="dxa"/>
            <w:tcBorders>
              <w:top w:val="nil"/>
              <w:left w:val="nil"/>
              <w:bottom w:val="nil"/>
              <w:right w:val="nil"/>
            </w:tcBorders>
            <w:hideMark/>
          </w:tcPr>
          <w:p w14:paraId="2B9B06EF" w14:textId="77777777" w:rsidR="00315663" w:rsidRPr="00315663" w:rsidRDefault="00315663" w:rsidP="00315663">
            <w:pPr>
              <w:numPr>
                <w:ilvl w:val="0"/>
                <w:numId w:val="10"/>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Allegations of abuse made against other children (Peer on Peer Abuse including child on child sexual violence and sexual harassment) </w:t>
            </w:r>
          </w:p>
        </w:tc>
      </w:tr>
      <w:tr w:rsidR="00315663" w:rsidRPr="00315663" w14:paraId="04292C61" w14:textId="77777777" w:rsidTr="00883074">
        <w:trPr>
          <w:trHeight w:val="300"/>
        </w:trPr>
        <w:tc>
          <w:tcPr>
            <w:tcW w:w="942" w:type="dxa"/>
            <w:tcBorders>
              <w:top w:val="nil"/>
              <w:left w:val="nil"/>
              <w:bottom w:val="nil"/>
              <w:right w:val="nil"/>
            </w:tcBorders>
            <w:hideMark/>
          </w:tcPr>
          <w:p w14:paraId="5B16D2E4"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kern w:val="0"/>
                <w:lang w:eastAsia="en-GB"/>
                <w14:ligatures w14:val="none"/>
              </w:rPr>
              <w:t> </w:t>
            </w:r>
          </w:p>
        </w:tc>
        <w:tc>
          <w:tcPr>
            <w:tcW w:w="8084" w:type="dxa"/>
            <w:tcBorders>
              <w:top w:val="nil"/>
              <w:left w:val="nil"/>
              <w:bottom w:val="nil"/>
              <w:right w:val="nil"/>
            </w:tcBorders>
            <w:hideMark/>
          </w:tcPr>
          <w:p w14:paraId="15A55E8E" w14:textId="77777777" w:rsidR="00315663" w:rsidRPr="00315663" w:rsidRDefault="00315663" w:rsidP="00315663">
            <w:pPr>
              <w:numPr>
                <w:ilvl w:val="0"/>
                <w:numId w:val="11"/>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Allegations against staff and volunteers, Whistle Blowing and Supply Teachers </w:t>
            </w:r>
          </w:p>
        </w:tc>
      </w:tr>
      <w:tr w:rsidR="00315663" w:rsidRPr="00315663" w14:paraId="738AE3E4" w14:textId="77777777" w:rsidTr="00883074">
        <w:trPr>
          <w:trHeight w:val="300"/>
        </w:trPr>
        <w:tc>
          <w:tcPr>
            <w:tcW w:w="942" w:type="dxa"/>
            <w:tcBorders>
              <w:top w:val="nil"/>
              <w:left w:val="nil"/>
              <w:bottom w:val="nil"/>
              <w:right w:val="nil"/>
            </w:tcBorders>
            <w:hideMark/>
          </w:tcPr>
          <w:p w14:paraId="3A9840F5"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kern w:val="0"/>
                <w:lang w:eastAsia="en-GB"/>
                <w14:ligatures w14:val="none"/>
              </w:rPr>
              <w:t> </w:t>
            </w:r>
          </w:p>
        </w:tc>
        <w:tc>
          <w:tcPr>
            <w:tcW w:w="8084" w:type="dxa"/>
            <w:tcBorders>
              <w:top w:val="nil"/>
              <w:left w:val="nil"/>
              <w:bottom w:val="nil"/>
              <w:right w:val="nil"/>
            </w:tcBorders>
            <w:hideMark/>
          </w:tcPr>
          <w:p w14:paraId="7E00C7EC" w14:textId="77777777" w:rsidR="00315663" w:rsidRPr="00315663" w:rsidRDefault="00315663" w:rsidP="00315663">
            <w:pPr>
              <w:numPr>
                <w:ilvl w:val="0"/>
                <w:numId w:val="12"/>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Referral to disclosure and barring services </w:t>
            </w:r>
          </w:p>
          <w:p w14:paraId="7F02AF87" w14:textId="77777777" w:rsidR="00315663" w:rsidRPr="00315663" w:rsidRDefault="00315663" w:rsidP="00315663">
            <w:pPr>
              <w:numPr>
                <w:ilvl w:val="0"/>
                <w:numId w:val="13"/>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 Information sharing confidentially and recording keeping (including parents and carers) </w:t>
            </w:r>
          </w:p>
          <w:p w14:paraId="2514C58E" w14:textId="77777777" w:rsidR="00315663" w:rsidRPr="00315663" w:rsidRDefault="00315663" w:rsidP="00315663">
            <w:pPr>
              <w:numPr>
                <w:ilvl w:val="0"/>
                <w:numId w:val="14"/>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Early Help Assessment  </w:t>
            </w:r>
          </w:p>
          <w:p w14:paraId="28EBA7A3" w14:textId="77777777" w:rsidR="00315663" w:rsidRPr="00315663" w:rsidRDefault="00315663" w:rsidP="00315663">
            <w:pPr>
              <w:numPr>
                <w:ilvl w:val="0"/>
                <w:numId w:val="15"/>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Multi-Agency working </w:t>
            </w:r>
          </w:p>
        </w:tc>
      </w:tr>
      <w:tr w:rsidR="00315663" w:rsidRPr="00315663" w14:paraId="02113EDB" w14:textId="77777777" w:rsidTr="00883074">
        <w:trPr>
          <w:trHeight w:val="300"/>
        </w:trPr>
        <w:tc>
          <w:tcPr>
            <w:tcW w:w="942" w:type="dxa"/>
            <w:tcBorders>
              <w:top w:val="nil"/>
              <w:left w:val="nil"/>
              <w:bottom w:val="nil"/>
              <w:right w:val="nil"/>
            </w:tcBorders>
            <w:hideMark/>
          </w:tcPr>
          <w:p w14:paraId="32558D34"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kern w:val="0"/>
                <w:lang w:eastAsia="en-GB"/>
                <w14:ligatures w14:val="none"/>
              </w:rPr>
              <w:t> </w:t>
            </w:r>
          </w:p>
        </w:tc>
        <w:tc>
          <w:tcPr>
            <w:tcW w:w="8084" w:type="dxa"/>
            <w:tcBorders>
              <w:top w:val="nil"/>
              <w:left w:val="nil"/>
              <w:bottom w:val="nil"/>
              <w:right w:val="nil"/>
            </w:tcBorders>
            <w:hideMark/>
          </w:tcPr>
          <w:p w14:paraId="1716C29C" w14:textId="77777777" w:rsidR="00315663" w:rsidRPr="00315663" w:rsidRDefault="00315663" w:rsidP="00315663">
            <w:pPr>
              <w:numPr>
                <w:ilvl w:val="0"/>
                <w:numId w:val="16"/>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The curriculum </w:t>
            </w:r>
          </w:p>
          <w:p w14:paraId="5F348F6B" w14:textId="77777777" w:rsidR="00315663" w:rsidRPr="00315663" w:rsidRDefault="00315663" w:rsidP="00315663">
            <w:pPr>
              <w:numPr>
                <w:ilvl w:val="0"/>
                <w:numId w:val="17"/>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Children Looked After </w:t>
            </w:r>
          </w:p>
          <w:p w14:paraId="7E6EF746" w14:textId="77777777" w:rsidR="00315663" w:rsidRPr="00315663" w:rsidRDefault="00315663" w:rsidP="00315663">
            <w:pPr>
              <w:numPr>
                <w:ilvl w:val="0"/>
                <w:numId w:val="18"/>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Training and Development  </w:t>
            </w:r>
          </w:p>
        </w:tc>
      </w:tr>
      <w:tr w:rsidR="00315663" w:rsidRPr="00315663" w14:paraId="0892D262" w14:textId="77777777" w:rsidTr="00883074">
        <w:trPr>
          <w:trHeight w:val="300"/>
        </w:trPr>
        <w:tc>
          <w:tcPr>
            <w:tcW w:w="942" w:type="dxa"/>
            <w:tcBorders>
              <w:top w:val="nil"/>
              <w:left w:val="nil"/>
              <w:bottom w:val="nil"/>
              <w:right w:val="nil"/>
            </w:tcBorders>
            <w:hideMark/>
          </w:tcPr>
          <w:p w14:paraId="6AA505F0"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kern w:val="0"/>
                <w:lang w:eastAsia="en-GB"/>
                <w14:ligatures w14:val="none"/>
              </w:rPr>
              <w:t> </w:t>
            </w:r>
          </w:p>
        </w:tc>
        <w:tc>
          <w:tcPr>
            <w:tcW w:w="8084" w:type="dxa"/>
            <w:tcBorders>
              <w:top w:val="nil"/>
              <w:left w:val="nil"/>
              <w:bottom w:val="nil"/>
              <w:right w:val="nil"/>
            </w:tcBorders>
            <w:hideMark/>
          </w:tcPr>
          <w:p w14:paraId="57E1B2BD" w14:textId="77777777" w:rsidR="00315663" w:rsidRPr="00315663" w:rsidRDefault="00315663" w:rsidP="00315663">
            <w:pPr>
              <w:numPr>
                <w:ilvl w:val="0"/>
                <w:numId w:val="19"/>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Definitions and indicators of abuse &amp; significant harm  </w:t>
            </w:r>
          </w:p>
        </w:tc>
      </w:tr>
      <w:tr w:rsidR="00315663" w:rsidRPr="00315663" w14:paraId="4EBA30F3" w14:textId="77777777" w:rsidTr="00883074">
        <w:trPr>
          <w:trHeight w:val="300"/>
        </w:trPr>
        <w:tc>
          <w:tcPr>
            <w:tcW w:w="942" w:type="dxa"/>
            <w:tcBorders>
              <w:top w:val="nil"/>
              <w:left w:val="nil"/>
              <w:bottom w:val="nil"/>
              <w:right w:val="nil"/>
            </w:tcBorders>
            <w:hideMark/>
          </w:tcPr>
          <w:p w14:paraId="039DA54A"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kern w:val="0"/>
                <w:lang w:eastAsia="en-GB"/>
                <w14:ligatures w14:val="none"/>
              </w:rPr>
              <w:t> </w:t>
            </w:r>
          </w:p>
        </w:tc>
        <w:tc>
          <w:tcPr>
            <w:tcW w:w="8084" w:type="dxa"/>
            <w:tcBorders>
              <w:top w:val="nil"/>
              <w:left w:val="nil"/>
              <w:bottom w:val="nil"/>
              <w:right w:val="nil"/>
            </w:tcBorders>
            <w:hideMark/>
          </w:tcPr>
          <w:p w14:paraId="51DAB763" w14:textId="77777777" w:rsidR="00315663" w:rsidRPr="00315663" w:rsidRDefault="00315663" w:rsidP="00315663">
            <w:pPr>
              <w:numPr>
                <w:ilvl w:val="0"/>
                <w:numId w:val="20"/>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Signs of Abuse &amp; Domestic Abuse </w:t>
            </w:r>
          </w:p>
        </w:tc>
      </w:tr>
      <w:tr w:rsidR="00315663" w:rsidRPr="00315663" w14:paraId="0DEA4C0C" w14:textId="77777777" w:rsidTr="00883074">
        <w:trPr>
          <w:trHeight w:val="300"/>
        </w:trPr>
        <w:tc>
          <w:tcPr>
            <w:tcW w:w="942" w:type="dxa"/>
            <w:tcBorders>
              <w:top w:val="nil"/>
              <w:left w:val="nil"/>
              <w:bottom w:val="nil"/>
              <w:right w:val="nil"/>
            </w:tcBorders>
            <w:hideMark/>
          </w:tcPr>
          <w:p w14:paraId="57F4A7E7"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kern w:val="0"/>
                <w:lang w:eastAsia="en-GB"/>
                <w14:ligatures w14:val="none"/>
              </w:rPr>
              <w:t> </w:t>
            </w:r>
          </w:p>
        </w:tc>
        <w:tc>
          <w:tcPr>
            <w:tcW w:w="8084" w:type="dxa"/>
            <w:tcBorders>
              <w:top w:val="nil"/>
              <w:left w:val="nil"/>
              <w:bottom w:val="nil"/>
              <w:right w:val="nil"/>
            </w:tcBorders>
            <w:hideMark/>
          </w:tcPr>
          <w:p w14:paraId="5FDA29A6" w14:textId="77777777" w:rsidR="00315663" w:rsidRPr="00315663" w:rsidRDefault="00315663" w:rsidP="00315663">
            <w:pPr>
              <w:numPr>
                <w:ilvl w:val="0"/>
                <w:numId w:val="21"/>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Positive mental Health, Wellbeing and Resilience. </w:t>
            </w:r>
          </w:p>
          <w:p w14:paraId="4F7CB240" w14:textId="77777777" w:rsidR="00315663" w:rsidRPr="00315663" w:rsidRDefault="00315663" w:rsidP="00315663">
            <w:pPr>
              <w:numPr>
                <w:ilvl w:val="0"/>
                <w:numId w:val="22"/>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Online Safety including filtering and monitoring  </w:t>
            </w:r>
          </w:p>
          <w:p w14:paraId="7DCF1F22" w14:textId="77777777" w:rsidR="00315663" w:rsidRPr="00315663" w:rsidRDefault="00315663" w:rsidP="00315663">
            <w:pPr>
              <w:numPr>
                <w:ilvl w:val="0"/>
                <w:numId w:val="23"/>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Contextual Safeguarding </w:t>
            </w:r>
          </w:p>
        </w:tc>
      </w:tr>
      <w:tr w:rsidR="00315663" w:rsidRPr="00315663" w14:paraId="269D1B8D" w14:textId="77777777" w:rsidTr="00883074">
        <w:trPr>
          <w:trHeight w:val="300"/>
        </w:trPr>
        <w:tc>
          <w:tcPr>
            <w:tcW w:w="942" w:type="dxa"/>
            <w:tcBorders>
              <w:top w:val="nil"/>
              <w:left w:val="nil"/>
              <w:bottom w:val="nil"/>
              <w:right w:val="nil"/>
            </w:tcBorders>
            <w:hideMark/>
          </w:tcPr>
          <w:p w14:paraId="70742307"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kern w:val="0"/>
                <w:lang w:eastAsia="en-GB"/>
                <w14:ligatures w14:val="none"/>
              </w:rPr>
              <w:t> </w:t>
            </w:r>
          </w:p>
        </w:tc>
        <w:tc>
          <w:tcPr>
            <w:tcW w:w="8084" w:type="dxa"/>
            <w:tcBorders>
              <w:top w:val="nil"/>
              <w:left w:val="nil"/>
              <w:bottom w:val="nil"/>
              <w:right w:val="nil"/>
            </w:tcBorders>
            <w:hideMark/>
          </w:tcPr>
          <w:p w14:paraId="3270A600" w14:textId="77777777" w:rsidR="00315663" w:rsidRPr="00315663" w:rsidRDefault="00315663" w:rsidP="00315663">
            <w:pPr>
              <w:numPr>
                <w:ilvl w:val="0"/>
                <w:numId w:val="24"/>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Specific safeguarding issues  </w:t>
            </w:r>
          </w:p>
        </w:tc>
      </w:tr>
      <w:tr w:rsidR="00315663" w:rsidRPr="00315663" w14:paraId="31023DA8" w14:textId="77777777" w:rsidTr="00883074">
        <w:trPr>
          <w:trHeight w:val="300"/>
        </w:trPr>
        <w:tc>
          <w:tcPr>
            <w:tcW w:w="942" w:type="dxa"/>
            <w:tcBorders>
              <w:top w:val="nil"/>
              <w:left w:val="nil"/>
              <w:bottom w:val="nil"/>
              <w:right w:val="nil"/>
            </w:tcBorders>
            <w:hideMark/>
          </w:tcPr>
          <w:p w14:paraId="7436C9FC"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kern w:val="0"/>
                <w:lang w:eastAsia="en-GB"/>
                <w14:ligatures w14:val="none"/>
              </w:rPr>
              <w:t> </w:t>
            </w:r>
          </w:p>
        </w:tc>
        <w:tc>
          <w:tcPr>
            <w:tcW w:w="8084" w:type="dxa"/>
            <w:tcBorders>
              <w:top w:val="nil"/>
              <w:left w:val="nil"/>
              <w:bottom w:val="nil"/>
              <w:right w:val="nil"/>
            </w:tcBorders>
            <w:hideMark/>
          </w:tcPr>
          <w:p w14:paraId="74EFB99C" w14:textId="77777777" w:rsidR="00315663" w:rsidRPr="00315663" w:rsidRDefault="00315663" w:rsidP="00315663">
            <w:pPr>
              <w:numPr>
                <w:ilvl w:val="0"/>
                <w:numId w:val="25"/>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Children with SEND,  </w:t>
            </w:r>
          </w:p>
          <w:p w14:paraId="2BB0999F" w14:textId="77777777" w:rsidR="00315663" w:rsidRPr="00315663" w:rsidRDefault="00315663" w:rsidP="00315663">
            <w:pPr>
              <w:numPr>
                <w:ilvl w:val="0"/>
                <w:numId w:val="26"/>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Private Fostering </w:t>
            </w:r>
          </w:p>
        </w:tc>
      </w:tr>
      <w:tr w:rsidR="00315663" w:rsidRPr="00315663" w14:paraId="52822B39" w14:textId="77777777" w:rsidTr="00883074">
        <w:trPr>
          <w:trHeight w:val="300"/>
        </w:trPr>
        <w:tc>
          <w:tcPr>
            <w:tcW w:w="942" w:type="dxa"/>
            <w:tcBorders>
              <w:top w:val="nil"/>
              <w:left w:val="nil"/>
              <w:bottom w:val="nil"/>
              <w:right w:val="nil"/>
            </w:tcBorders>
            <w:hideMark/>
          </w:tcPr>
          <w:p w14:paraId="3E042827"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kern w:val="0"/>
                <w:lang w:eastAsia="en-GB"/>
                <w14:ligatures w14:val="none"/>
              </w:rPr>
              <w:t> </w:t>
            </w:r>
          </w:p>
        </w:tc>
        <w:tc>
          <w:tcPr>
            <w:tcW w:w="8084" w:type="dxa"/>
            <w:tcBorders>
              <w:top w:val="nil"/>
              <w:left w:val="nil"/>
              <w:bottom w:val="nil"/>
              <w:right w:val="nil"/>
            </w:tcBorders>
            <w:hideMark/>
          </w:tcPr>
          <w:p w14:paraId="40853D01" w14:textId="77777777" w:rsidR="00315663" w:rsidRPr="00315663" w:rsidRDefault="00315663" w:rsidP="00315663">
            <w:pPr>
              <w:numPr>
                <w:ilvl w:val="0"/>
                <w:numId w:val="27"/>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Prevent Strategy (Radicalisation and Extremism) </w:t>
            </w:r>
          </w:p>
        </w:tc>
      </w:tr>
      <w:tr w:rsidR="00315663" w:rsidRPr="00315663" w14:paraId="2E3F589F" w14:textId="77777777" w:rsidTr="00883074">
        <w:trPr>
          <w:trHeight w:val="300"/>
        </w:trPr>
        <w:tc>
          <w:tcPr>
            <w:tcW w:w="942" w:type="dxa"/>
            <w:tcBorders>
              <w:top w:val="nil"/>
              <w:left w:val="nil"/>
              <w:bottom w:val="nil"/>
              <w:right w:val="nil"/>
            </w:tcBorders>
            <w:hideMark/>
          </w:tcPr>
          <w:p w14:paraId="66C11E12"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kern w:val="0"/>
                <w:lang w:eastAsia="en-GB"/>
                <w14:ligatures w14:val="none"/>
              </w:rPr>
              <w:t> </w:t>
            </w:r>
          </w:p>
        </w:tc>
        <w:tc>
          <w:tcPr>
            <w:tcW w:w="8084" w:type="dxa"/>
            <w:tcBorders>
              <w:top w:val="nil"/>
              <w:left w:val="nil"/>
              <w:bottom w:val="nil"/>
              <w:right w:val="nil"/>
            </w:tcBorders>
            <w:hideMark/>
          </w:tcPr>
          <w:p w14:paraId="19AB75C1" w14:textId="77777777" w:rsidR="00315663" w:rsidRPr="00315663" w:rsidRDefault="00315663" w:rsidP="00315663">
            <w:pPr>
              <w:numPr>
                <w:ilvl w:val="0"/>
                <w:numId w:val="28"/>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Operation Encompass </w:t>
            </w:r>
          </w:p>
          <w:p w14:paraId="61D11F17" w14:textId="77777777" w:rsidR="00315663" w:rsidRPr="00315663" w:rsidRDefault="00315663" w:rsidP="00315663">
            <w:pPr>
              <w:numPr>
                <w:ilvl w:val="0"/>
                <w:numId w:val="29"/>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Children at greater risk of harm </w:t>
            </w:r>
          </w:p>
          <w:p w14:paraId="2EA2951D" w14:textId="77777777" w:rsidR="00315663" w:rsidRPr="00315663" w:rsidRDefault="00315663" w:rsidP="00315663">
            <w:pPr>
              <w:numPr>
                <w:ilvl w:val="0"/>
                <w:numId w:val="30"/>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Implementation, review and monitoring </w:t>
            </w:r>
          </w:p>
        </w:tc>
      </w:tr>
      <w:tr w:rsidR="00315663" w:rsidRPr="00315663" w14:paraId="488DE3E7" w14:textId="77777777" w:rsidTr="00883074">
        <w:trPr>
          <w:trHeight w:val="300"/>
        </w:trPr>
        <w:tc>
          <w:tcPr>
            <w:tcW w:w="942" w:type="dxa"/>
            <w:tcBorders>
              <w:top w:val="nil"/>
              <w:left w:val="nil"/>
              <w:bottom w:val="nil"/>
              <w:right w:val="nil"/>
            </w:tcBorders>
            <w:hideMark/>
          </w:tcPr>
          <w:p w14:paraId="4F37927E"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kern w:val="0"/>
                <w:lang w:eastAsia="en-GB"/>
                <w14:ligatures w14:val="none"/>
              </w:rPr>
              <w:t> </w:t>
            </w:r>
          </w:p>
        </w:tc>
        <w:tc>
          <w:tcPr>
            <w:tcW w:w="8084" w:type="dxa"/>
            <w:tcBorders>
              <w:top w:val="nil"/>
              <w:left w:val="nil"/>
              <w:bottom w:val="nil"/>
              <w:right w:val="nil"/>
            </w:tcBorders>
            <w:hideMark/>
          </w:tcPr>
          <w:p w14:paraId="21FBD799" w14:textId="77777777" w:rsidR="00315663" w:rsidRPr="00315663" w:rsidRDefault="00315663" w:rsidP="00315663">
            <w:pPr>
              <w:numPr>
                <w:ilvl w:val="0"/>
                <w:numId w:val="31"/>
              </w:numPr>
              <w:spacing w:after="0" w:line="240" w:lineRule="auto"/>
              <w:ind w:left="1080" w:firstLine="0"/>
              <w:textAlignment w:val="baseline"/>
              <w:rPr>
                <w:rFonts w:ascii="Calibri" w:eastAsia="Times New Roman" w:hAnsi="Calibri" w:cs="Calibri"/>
                <w:kern w:val="0"/>
                <w:lang w:eastAsia="en-GB"/>
                <w14:ligatures w14:val="none"/>
              </w:rPr>
            </w:pPr>
            <w:r w:rsidRPr="00315663">
              <w:rPr>
                <w:rFonts w:ascii="Calibri" w:eastAsia="Times New Roman" w:hAnsi="Calibri" w:cs="Calibri"/>
                <w:color w:val="000000"/>
                <w:kern w:val="0"/>
                <w:lang w:eastAsia="en-GB"/>
                <w14:ligatures w14:val="none"/>
              </w:rPr>
              <w:t>Supporting documents and useful numbers </w:t>
            </w:r>
          </w:p>
          <w:p w14:paraId="558ACAAB" w14:textId="77777777" w:rsidR="00315663" w:rsidRPr="00315663" w:rsidRDefault="00315663" w:rsidP="00315663">
            <w:pPr>
              <w:spacing w:after="0" w:line="240" w:lineRule="auto"/>
              <w:ind w:left="720"/>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color w:val="000000"/>
                <w:kern w:val="0"/>
                <w:lang w:eastAsia="en-GB"/>
                <w14:ligatures w14:val="none"/>
              </w:rPr>
              <w:t> </w:t>
            </w:r>
          </w:p>
        </w:tc>
      </w:tr>
      <w:tr w:rsidR="00315663" w:rsidRPr="00315663" w14:paraId="75EFDF62" w14:textId="77777777" w:rsidTr="00883074">
        <w:trPr>
          <w:trHeight w:val="300"/>
        </w:trPr>
        <w:tc>
          <w:tcPr>
            <w:tcW w:w="942" w:type="dxa"/>
            <w:tcBorders>
              <w:top w:val="nil"/>
              <w:left w:val="nil"/>
              <w:bottom w:val="nil"/>
              <w:right w:val="nil"/>
            </w:tcBorders>
            <w:hideMark/>
          </w:tcPr>
          <w:p w14:paraId="066CF056"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kern w:val="0"/>
                <w:lang w:eastAsia="en-GB"/>
                <w14:ligatures w14:val="none"/>
              </w:rPr>
              <w:t> </w:t>
            </w:r>
          </w:p>
        </w:tc>
        <w:tc>
          <w:tcPr>
            <w:tcW w:w="8084" w:type="dxa"/>
            <w:tcBorders>
              <w:top w:val="nil"/>
              <w:left w:val="nil"/>
              <w:bottom w:val="nil"/>
              <w:right w:val="nil"/>
            </w:tcBorders>
            <w:hideMark/>
          </w:tcPr>
          <w:p w14:paraId="1C4CB76F"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b/>
                <w:bCs/>
                <w:kern w:val="0"/>
                <w:lang w:eastAsia="en-GB"/>
                <w14:ligatures w14:val="none"/>
              </w:rPr>
              <w:t xml:space="preserve">Appendix A – </w:t>
            </w:r>
            <w:r w:rsidRPr="00315663">
              <w:rPr>
                <w:rFonts w:ascii="Calibri" w:eastAsia="Times New Roman" w:hAnsi="Calibri" w:cs="Calibri"/>
                <w:kern w:val="0"/>
                <w:lang w:eastAsia="en-GB"/>
                <w14:ligatures w14:val="none"/>
              </w:rPr>
              <w:t>Individual School Information </w:t>
            </w:r>
          </w:p>
          <w:p w14:paraId="4625ECE6"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b/>
                <w:bCs/>
                <w:kern w:val="0"/>
                <w:lang w:eastAsia="en-GB"/>
                <w14:ligatures w14:val="none"/>
              </w:rPr>
              <w:t xml:space="preserve">Appendix B – </w:t>
            </w:r>
            <w:r w:rsidRPr="00315663">
              <w:rPr>
                <w:rFonts w:ascii="Calibri" w:eastAsia="Times New Roman" w:hAnsi="Calibri" w:cs="Calibri"/>
                <w:kern w:val="0"/>
                <w:lang w:eastAsia="en-GB"/>
                <w14:ligatures w14:val="none"/>
              </w:rPr>
              <w:t>Trust description of DSL role </w:t>
            </w:r>
          </w:p>
          <w:p w14:paraId="37FE09A6"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b/>
                <w:bCs/>
                <w:kern w:val="0"/>
                <w:lang w:eastAsia="en-GB"/>
                <w14:ligatures w14:val="none"/>
              </w:rPr>
              <w:t>Appendix C</w:t>
            </w:r>
            <w:r w:rsidRPr="00315663">
              <w:rPr>
                <w:rFonts w:ascii="Calibri" w:eastAsia="Times New Roman" w:hAnsi="Calibri" w:cs="Calibri"/>
                <w:kern w:val="0"/>
                <w:lang w:eastAsia="en-GB"/>
                <w14:ligatures w14:val="none"/>
              </w:rPr>
              <w:t>-   End of day Routines  </w:t>
            </w:r>
          </w:p>
          <w:p w14:paraId="27C4F3D5"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kern w:val="0"/>
                <w:lang w:eastAsia="en-GB"/>
                <w14:ligatures w14:val="none"/>
              </w:rPr>
              <w:t>Appendix D – Recording CASS/EHT Conversations Proforma  </w:t>
            </w:r>
          </w:p>
          <w:p w14:paraId="49CAF3A4"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kern w:val="0"/>
                <w:lang w:eastAsia="en-GB"/>
                <w14:ligatures w14:val="none"/>
              </w:rPr>
              <w:t>Appendix E - Dealing with a disclosure of abuse </w:t>
            </w:r>
          </w:p>
          <w:p w14:paraId="09F1BC70"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kern w:val="0"/>
                <w:lang w:eastAsia="en-GB"/>
                <w14:ligatures w14:val="none"/>
              </w:rPr>
              <w:t>Appendix F - What to do if you are concerned  </w:t>
            </w:r>
          </w:p>
          <w:p w14:paraId="19D6D0B5"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kern w:val="0"/>
                <w:lang w:eastAsia="en-GB"/>
                <w14:ligatures w14:val="none"/>
              </w:rPr>
              <w:t>Appendix G – Process for recording and reporting a concern about a child. </w:t>
            </w:r>
          </w:p>
          <w:p w14:paraId="6111762F"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kern w:val="0"/>
                <w:lang w:eastAsia="en-GB"/>
                <w14:ligatures w14:val="none"/>
              </w:rPr>
              <w:lastRenderedPageBreak/>
              <w:t> </w:t>
            </w:r>
          </w:p>
        </w:tc>
      </w:tr>
      <w:tr w:rsidR="00315663" w:rsidRPr="00315663" w14:paraId="784DA6F6" w14:textId="77777777" w:rsidTr="00883074">
        <w:trPr>
          <w:trHeight w:val="300"/>
        </w:trPr>
        <w:tc>
          <w:tcPr>
            <w:tcW w:w="942" w:type="dxa"/>
            <w:tcBorders>
              <w:top w:val="nil"/>
              <w:left w:val="nil"/>
              <w:bottom w:val="nil"/>
              <w:right w:val="nil"/>
            </w:tcBorders>
            <w:hideMark/>
          </w:tcPr>
          <w:p w14:paraId="0E59AB8A"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kern w:val="0"/>
                <w:sz w:val="22"/>
                <w:szCs w:val="22"/>
                <w:lang w:eastAsia="en-GB"/>
                <w14:ligatures w14:val="none"/>
              </w:rPr>
              <w:lastRenderedPageBreak/>
              <w:t> </w:t>
            </w:r>
          </w:p>
        </w:tc>
        <w:tc>
          <w:tcPr>
            <w:tcW w:w="8084" w:type="dxa"/>
            <w:tcBorders>
              <w:top w:val="nil"/>
              <w:left w:val="nil"/>
              <w:bottom w:val="nil"/>
              <w:right w:val="nil"/>
            </w:tcBorders>
            <w:hideMark/>
          </w:tcPr>
          <w:p w14:paraId="21168734"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kern w:val="0"/>
                <w:sz w:val="22"/>
                <w:szCs w:val="22"/>
                <w:lang w:eastAsia="en-GB"/>
                <w14:ligatures w14:val="none"/>
              </w:rPr>
              <w:t> </w:t>
            </w:r>
          </w:p>
        </w:tc>
      </w:tr>
      <w:tr w:rsidR="00315663" w:rsidRPr="00315663" w14:paraId="7A3EFA65" w14:textId="77777777" w:rsidTr="00883074">
        <w:trPr>
          <w:trHeight w:val="300"/>
        </w:trPr>
        <w:tc>
          <w:tcPr>
            <w:tcW w:w="942" w:type="dxa"/>
            <w:tcBorders>
              <w:top w:val="nil"/>
              <w:left w:val="nil"/>
              <w:bottom w:val="nil"/>
              <w:right w:val="nil"/>
            </w:tcBorders>
            <w:hideMark/>
          </w:tcPr>
          <w:p w14:paraId="560B19BC" w14:textId="03BA95A2"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p>
        </w:tc>
        <w:tc>
          <w:tcPr>
            <w:tcW w:w="8084" w:type="dxa"/>
            <w:tcBorders>
              <w:top w:val="nil"/>
              <w:left w:val="nil"/>
              <w:bottom w:val="nil"/>
              <w:right w:val="nil"/>
            </w:tcBorders>
            <w:hideMark/>
          </w:tcPr>
          <w:p w14:paraId="02E73092" w14:textId="77777777" w:rsidR="00315663" w:rsidRPr="00315663" w:rsidRDefault="00315663" w:rsidP="00315663">
            <w:pPr>
              <w:spacing w:after="0" w:line="240" w:lineRule="auto"/>
              <w:textAlignment w:val="baseline"/>
              <w:rPr>
                <w:rFonts w:ascii="Times New Roman" w:eastAsia="Times New Roman" w:hAnsi="Times New Roman" w:cs="Times New Roman"/>
                <w:kern w:val="0"/>
                <w:lang w:eastAsia="en-GB"/>
                <w14:ligatures w14:val="none"/>
              </w:rPr>
            </w:pPr>
            <w:r w:rsidRPr="00315663">
              <w:rPr>
                <w:rFonts w:ascii="Calibri" w:eastAsia="Times New Roman" w:hAnsi="Calibri" w:cs="Calibri"/>
                <w:kern w:val="0"/>
                <w:sz w:val="22"/>
                <w:szCs w:val="22"/>
                <w:lang w:eastAsia="en-GB"/>
                <w14:ligatures w14:val="none"/>
              </w:rPr>
              <w:t> </w:t>
            </w:r>
          </w:p>
        </w:tc>
      </w:tr>
    </w:tbl>
    <w:p w14:paraId="1A809522" w14:textId="77777777" w:rsidR="00883074" w:rsidRPr="00883074" w:rsidRDefault="00883074" w:rsidP="00883074">
      <w:pPr>
        <w:spacing w:before="100" w:beforeAutospacing="1" w:after="100" w:afterAutospacing="1" w:line="240" w:lineRule="auto"/>
        <w:outlineLvl w:val="1"/>
        <w:rPr>
          <w:rFonts w:ascii="Calibri" w:eastAsia="Times New Roman" w:hAnsi="Calibri" w:cs="Calibri"/>
          <w:b/>
          <w:bCs/>
          <w:kern w:val="0"/>
          <w:lang w:eastAsia="en-GB"/>
          <w14:ligatures w14:val="none"/>
        </w:rPr>
      </w:pPr>
      <w:r w:rsidRPr="00883074">
        <w:rPr>
          <w:rFonts w:ascii="Calibri" w:eastAsia="Times New Roman" w:hAnsi="Calibri" w:cs="Calibri"/>
          <w:b/>
          <w:bCs/>
          <w:kern w:val="0"/>
          <w:lang w:eastAsia="en-GB"/>
          <w14:ligatures w14:val="none"/>
        </w:rPr>
        <w:t>Rationale</w:t>
      </w:r>
    </w:p>
    <w:p w14:paraId="51E6015B" w14:textId="77777777" w:rsidR="00883074" w:rsidRPr="00883074" w:rsidRDefault="00883074" w:rsidP="00883074">
      <w:p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kern w:val="0"/>
          <w:lang w:eastAsia="en-GB"/>
          <w14:ligatures w14:val="none"/>
        </w:rPr>
        <w:t xml:space="preserve">Children and young people have a </w:t>
      </w:r>
      <w:r w:rsidRPr="00883074">
        <w:rPr>
          <w:rFonts w:ascii="Calibri" w:eastAsia="Times New Roman" w:hAnsi="Calibri" w:cs="Calibri"/>
          <w:b/>
          <w:bCs/>
          <w:kern w:val="0"/>
          <w:lang w:eastAsia="en-GB"/>
          <w14:ligatures w14:val="none"/>
        </w:rPr>
        <w:t>fundamental right to be protected from harm</w:t>
      </w:r>
      <w:r w:rsidRPr="00883074">
        <w:rPr>
          <w:rFonts w:ascii="Calibri" w:eastAsia="Times New Roman" w:hAnsi="Calibri" w:cs="Calibri"/>
          <w:kern w:val="0"/>
          <w:lang w:eastAsia="en-GB"/>
          <w14:ligatures w14:val="none"/>
        </w:rPr>
        <w:t xml:space="preserve">. They are entitled to expect that schools will provide a safe, secure, and nurturing environment in which they can learn and thrive. A guiding principle of both law and child protection practice is that the </w:t>
      </w:r>
      <w:r w:rsidRPr="00883074">
        <w:rPr>
          <w:rFonts w:ascii="Calibri" w:eastAsia="Times New Roman" w:hAnsi="Calibri" w:cs="Calibri"/>
          <w:b/>
          <w:bCs/>
          <w:kern w:val="0"/>
          <w:lang w:eastAsia="en-GB"/>
          <w14:ligatures w14:val="none"/>
        </w:rPr>
        <w:t>welfare of the child is paramount</w:t>
      </w:r>
      <w:r w:rsidRPr="00883074">
        <w:rPr>
          <w:rFonts w:ascii="Calibri" w:eastAsia="Times New Roman" w:hAnsi="Calibri" w:cs="Calibri"/>
          <w:kern w:val="0"/>
          <w:lang w:eastAsia="en-GB"/>
          <w14:ligatures w14:val="none"/>
        </w:rPr>
        <w:t>. Failure to respond effectively to safeguarding concerns can have serious and lasting consequences for children.</w:t>
      </w:r>
    </w:p>
    <w:p w14:paraId="7FCEEF40" w14:textId="77777777" w:rsidR="00883074" w:rsidRPr="00883074" w:rsidRDefault="00883074" w:rsidP="00883074">
      <w:p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kern w:val="0"/>
          <w:lang w:eastAsia="en-GB"/>
          <w14:ligatures w14:val="none"/>
        </w:rPr>
        <w:t>Safeguarding is defined as:</w:t>
      </w:r>
    </w:p>
    <w:p w14:paraId="40BD595E" w14:textId="77777777" w:rsidR="00883074" w:rsidRPr="00883074" w:rsidRDefault="00883074" w:rsidP="00883074">
      <w:pPr>
        <w:numPr>
          <w:ilvl w:val="0"/>
          <w:numId w:val="32"/>
        </w:num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kern w:val="0"/>
          <w:lang w:eastAsia="en-GB"/>
          <w14:ligatures w14:val="none"/>
        </w:rPr>
        <w:t xml:space="preserve">Ensuring children grow up </w:t>
      </w:r>
      <w:r w:rsidRPr="00883074">
        <w:rPr>
          <w:rFonts w:ascii="Calibri" w:eastAsia="Times New Roman" w:hAnsi="Calibri" w:cs="Calibri"/>
          <w:b/>
          <w:bCs/>
          <w:kern w:val="0"/>
          <w:lang w:eastAsia="en-GB"/>
          <w14:ligatures w14:val="none"/>
        </w:rPr>
        <w:t>safe, happy, and healthy</w:t>
      </w:r>
    </w:p>
    <w:p w14:paraId="3B1A5360" w14:textId="77777777" w:rsidR="00883074" w:rsidRPr="00883074" w:rsidRDefault="00883074" w:rsidP="00883074">
      <w:pPr>
        <w:numPr>
          <w:ilvl w:val="0"/>
          <w:numId w:val="32"/>
        </w:num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b/>
          <w:bCs/>
          <w:kern w:val="0"/>
          <w:lang w:eastAsia="en-GB"/>
          <w14:ligatures w14:val="none"/>
        </w:rPr>
        <w:t>Protecting</w:t>
      </w:r>
      <w:r w:rsidRPr="00883074">
        <w:rPr>
          <w:rFonts w:ascii="Calibri" w:eastAsia="Times New Roman" w:hAnsi="Calibri" w:cs="Calibri"/>
          <w:kern w:val="0"/>
          <w:lang w:eastAsia="en-GB"/>
          <w14:ligatures w14:val="none"/>
        </w:rPr>
        <w:t xml:space="preserve"> children from maltreatment</w:t>
      </w:r>
    </w:p>
    <w:p w14:paraId="7BFD56C0" w14:textId="77777777" w:rsidR="00883074" w:rsidRPr="00883074" w:rsidRDefault="00883074" w:rsidP="00883074">
      <w:pPr>
        <w:numPr>
          <w:ilvl w:val="0"/>
          <w:numId w:val="32"/>
        </w:num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b/>
          <w:bCs/>
          <w:kern w:val="0"/>
          <w:lang w:eastAsia="en-GB"/>
          <w14:ligatures w14:val="none"/>
        </w:rPr>
        <w:t>Preventing</w:t>
      </w:r>
      <w:r w:rsidRPr="00883074">
        <w:rPr>
          <w:rFonts w:ascii="Calibri" w:eastAsia="Times New Roman" w:hAnsi="Calibri" w:cs="Calibri"/>
          <w:kern w:val="0"/>
          <w:lang w:eastAsia="en-GB"/>
          <w14:ligatures w14:val="none"/>
        </w:rPr>
        <w:t xml:space="preserve"> impairment of children’s health or development</w:t>
      </w:r>
    </w:p>
    <w:p w14:paraId="40F5EB87" w14:textId="77777777" w:rsidR="00883074" w:rsidRPr="00883074" w:rsidRDefault="00883074" w:rsidP="00883074">
      <w:pPr>
        <w:numPr>
          <w:ilvl w:val="0"/>
          <w:numId w:val="32"/>
        </w:num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b/>
          <w:bCs/>
          <w:kern w:val="0"/>
          <w:lang w:eastAsia="en-GB"/>
          <w14:ligatures w14:val="none"/>
        </w:rPr>
        <w:t>Ensuring</w:t>
      </w:r>
      <w:r w:rsidRPr="00883074">
        <w:rPr>
          <w:rFonts w:ascii="Calibri" w:eastAsia="Times New Roman" w:hAnsi="Calibri" w:cs="Calibri"/>
          <w:kern w:val="0"/>
          <w:lang w:eastAsia="en-GB"/>
          <w14:ligatures w14:val="none"/>
        </w:rPr>
        <w:t xml:space="preserve"> children are raised in environments consistent with the provision of safe and effective care</w:t>
      </w:r>
    </w:p>
    <w:p w14:paraId="3559638C" w14:textId="77777777" w:rsidR="00883074" w:rsidRPr="00883074" w:rsidRDefault="00883074" w:rsidP="00883074">
      <w:pPr>
        <w:numPr>
          <w:ilvl w:val="0"/>
          <w:numId w:val="32"/>
        </w:num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b/>
          <w:bCs/>
          <w:kern w:val="0"/>
          <w:lang w:eastAsia="en-GB"/>
          <w14:ligatures w14:val="none"/>
        </w:rPr>
        <w:t>Taking action</w:t>
      </w:r>
      <w:r w:rsidRPr="00883074">
        <w:rPr>
          <w:rFonts w:ascii="Calibri" w:eastAsia="Times New Roman" w:hAnsi="Calibri" w:cs="Calibri"/>
          <w:kern w:val="0"/>
          <w:lang w:eastAsia="en-GB"/>
          <w14:ligatures w14:val="none"/>
        </w:rPr>
        <w:t xml:space="preserve"> to ensure all children have the best life chances</w:t>
      </w:r>
    </w:p>
    <w:p w14:paraId="414CD2F7" w14:textId="77777777" w:rsidR="00883074" w:rsidRPr="00883074" w:rsidRDefault="00883074" w:rsidP="00883074">
      <w:p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kern w:val="0"/>
          <w:lang w:eastAsia="en-GB"/>
          <w14:ligatures w14:val="none"/>
        </w:rPr>
        <w:t xml:space="preserve">The </w:t>
      </w:r>
      <w:proofErr w:type="spellStart"/>
      <w:r w:rsidRPr="00883074">
        <w:rPr>
          <w:rFonts w:ascii="Calibri" w:eastAsia="Times New Roman" w:hAnsi="Calibri" w:cs="Calibri"/>
          <w:kern w:val="0"/>
          <w:lang w:eastAsia="en-GB"/>
          <w14:ligatures w14:val="none"/>
        </w:rPr>
        <w:t>Fioretti</w:t>
      </w:r>
      <w:proofErr w:type="spellEnd"/>
      <w:r w:rsidRPr="00883074">
        <w:rPr>
          <w:rFonts w:ascii="Calibri" w:eastAsia="Times New Roman" w:hAnsi="Calibri" w:cs="Calibri"/>
          <w:kern w:val="0"/>
          <w:lang w:eastAsia="en-GB"/>
          <w14:ligatures w14:val="none"/>
        </w:rPr>
        <w:t xml:space="preserve"> Trust is committed to </w:t>
      </w:r>
      <w:r w:rsidRPr="00883074">
        <w:rPr>
          <w:rFonts w:ascii="Calibri" w:eastAsia="Times New Roman" w:hAnsi="Calibri" w:cs="Calibri"/>
          <w:b/>
          <w:bCs/>
          <w:kern w:val="0"/>
          <w:lang w:eastAsia="en-GB"/>
          <w14:ligatures w14:val="none"/>
        </w:rPr>
        <w:t>safeguarding and promoting the welfare of all children and young people</w:t>
      </w:r>
      <w:r w:rsidRPr="00883074">
        <w:rPr>
          <w:rFonts w:ascii="Calibri" w:eastAsia="Times New Roman" w:hAnsi="Calibri" w:cs="Calibri"/>
          <w:kern w:val="0"/>
          <w:lang w:eastAsia="en-GB"/>
          <w14:ligatures w14:val="none"/>
        </w:rPr>
        <w:t xml:space="preserve">, both within our school communities and beyond. We take a </w:t>
      </w:r>
      <w:r w:rsidRPr="00883074">
        <w:rPr>
          <w:rFonts w:ascii="Calibri" w:eastAsia="Times New Roman" w:hAnsi="Calibri" w:cs="Calibri"/>
          <w:b/>
          <w:bCs/>
          <w:kern w:val="0"/>
          <w:lang w:eastAsia="en-GB"/>
          <w14:ligatures w14:val="none"/>
        </w:rPr>
        <w:t>child-centred approach</w:t>
      </w:r>
      <w:r w:rsidRPr="00883074">
        <w:rPr>
          <w:rFonts w:ascii="Calibri" w:eastAsia="Times New Roman" w:hAnsi="Calibri" w:cs="Calibri"/>
          <w:kern w:val="0"/>
          <w:lang w:eastAsia="en-GB"/>
          <w14:ligatures w14:val="none"/>
        </w:rPr>
        <w:t xml:space="preserve">, always considering </w:t>
      </w:r>
      <w:r w:rsidRPr="00883074">
        <w:rPr>
          <w:rFonts w:ascii="Calibri" w:eastAsia="Times New Roman" w:hAnsi="Calibri" w:cs="Calibri"/>
          <w:b/>
          <w:bCs/>
          <w:kern w:val="0"/>
          <w:lang w:eastAsia="en-GB"/>
          <w14:ligatures w14:val="none"/>
        </w:rPr>
        <w:t>what is in the best interest of the child</w:t>
      </w:r>
      <w:r w:rsidRPr="00883074">
        <w:rPr>
          <w:rFonts w:ascii="Calibri" w:eastAsia="Times New Roman" w:hAnsi="Calibri" w:cs="Calibri"/>
          <w:kern w:val="0"/>
          <w:lang w:eastAsia="en-GB"/>
          <w14:ligatures w14:val="none"/>
        </w:rPr>
        <w:t>.</w:t>
      </w:r>
    </w:p>
    <w:p w14:paraId="3B463728" w14:textId="77777777" w:rsidR="00883074" w:rsidRPr="00883074" w:rsidRDefault="00883074" w:rsidP="00883074">
      <w:p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kern w:val="0"/>
          <w:lang w:eastAsia="en-GB"/>
          <w14:ligatures w14:val="none"/>
        </w:rPr>
        <w:t xml:space="preserve">Due to the nature of our work and day-to-day contact with children, education staff are </w:t>
      </w:r>
      <w:r w:rsidRPr="00883074">
        <w:rPr>
          <w:rFonts w:ascii="Calibri" w:eastAsia="Times New Roman" w:hAnsi="Calibri" w:cs="Calibri"/>
          <w:b/>
          <w:bCs/>
          <w:kern w:val="0"/>
          <w:lang w:eastAsia="en-GB"/>
          <w14:ligatures w14:val="none"/>
        </w:rPr>
        <w:t>particularly well placed</w:t>
      </w:r>
      <w:r w:rsidRPr="00883074">
        <w:rPr>
          <w:rFonts w:ascii="Calibri" w:eastAsia="Times New Roman" w:hAnsi="Calibri" w:cs="Calibri"/>
          <w:kern w:val="0"/>
          <w:lang w:eastAsia="en-GB"/>
          <w14:ligatures w14:val="none"/>
        </w:rPr>
        <w:t xml:space="preserve"> to observe the outward signs of abuse, changes in behaviour, or signs of developmental harm. Therefore, staff must be alert to the possibility of abuse, understand the procedures to follow when concerns arise, and have the confidence and support to take appropriate action.</w:t>
      </w:r>
    </w:p>
    <w:p w14:paraId="244471C4" w14:textId="5C489AAA" w:rsidR="00883074" w:rsidRPr="00883074" w:rsidRDefault="00883074" w:rsidP="00883074">
      <w:p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kern w:val="0"/>
          <w:lang w:eastAsia="en-GB"/>
          <w14:ligatures w14:val="none"/>
        </w:rPr>
        <w:t xml:space="preserve">This policy applies to </w:t>
      </w:r>
      <w:r w:rsidRPr="00883074">
        <w:rPr>
          <w:rFonts w:ascii="Calibri" w:eastAsia="Times New Roman" w:hAnsi="Calibri" w:cs="Calibri"/>
          <w:b/>
          <w:bCs/>
          <w:kern w:val="0"/>
          <w:lang w:eastAsia="en-GB"/>
          <w14:ligatures w14:val="none"/>
        </w:rPr>
        <w:t>all staff, governors, and volunteers</w:t>
      </w:r>
      <w:r w:rsidRPr="00883074">
        <w:rPr>
          <w:rFonts w:ascii="Calibri" w:eastAsia="Times New Roman" w:hAnsi="Calibri" w:cs="Calibri"/>
          <w:kern w:val="0"/>
          <w:lang w:eastAsia="en-GB"/>
          <w14:ligatures w14:val="none"/>
        </w:rPr>
        <w:t xml:space="preserve"> across the </w:t>
      </w:r>
      <w:proofErr w:type="spellStart"/>
      <w:r w:rsidRPr="00883074">
        <w:rPr>
          <w:rFonts w:ascii="Calibri" w:eastAsia="Times New Roman" w:hAnsi="Calibri" w:cs="Calibri"/>
          <w:kern w:val="0"/>
          <w:lang w:eastAsia="en-GB"/>
          <w14:ligatures w14:val="none"/>
        </w:rPr>
        <w:t>Fioretti</w:t>
      </w:r>
      <w:proofErr w:type="spellEnd"/>
      <w:r w:rsidRPr="00883074">
        <w:rPr>
          <w:rFonts w:ascii="Calibri" w:eastAsia="Times New Roman" w:hAnsi="Calibri" w:cs="Calibri"/>
          <w:kern w:val="0"/>
          <w:lang w:eastAsia="en-GB"/>
          <w14:ligatures w14:val="none"/>
        </w:rPr>
        <w:t xml:space="preserve"> Trust.</w:t>
      </w:r>
    </w:p>
    <w:p w14:paraId="70CD3BA0" w14:textId="77777777" w:rsidR="00883074" w:rsidRPr="00883074" w:rsidRDefault="00883074" w:rsidP="00883074">
      <w:pPr>
        <w:spacing w:before="100" w:beforeAutospacing="1" w:after="100" w:afterAutospacing="1" w:line="240" w:lineRule="auto"/>
        <w:outlineLvl w:val="1"/>
        <w:rPr>
          <w:rFonts w:ascii="Calibri" w:eastAsia="Times New Roman" w:hAnsi="Calibri" w:cs="Calibri"/>
          <w:b/>
          <w:bCs/>
          <w:kern w:val="0"/>
          <w:lang w:eastAsia="en-GB"/>
          <w14:ligatures w14:val="none"/>
        </w:rPr>
      </w:pPr>
      <w:r w:rsidRPr="00883074">
        <w:rPr>
          <w:rFonts w:ascii="Calibri" w:eastAsia="Times New Roman" w:hAnsi="Calibri" w:cs="Calibri"/>
          <w:b/>
          <w:bCs/>
          <w:kern w:val="0"/>
          <w:lang w:eastAsia="en-GB"/>
          <w14:ligatures w14:val="none"/>
        </w:rPr>
        <w:t xml:space="preserve">What Safeguarding Looks Like at </w:t>
      </w:r>
      <w:proofErr w:type="spellStart"/>
      <w:r w:rsidRPr="00883074">
        <w:rPr>
          <w:rFonts w:ascii="Calibri" w:eastAsia="Times New Roman" w:hAnsi="Calibri" w:cs="Calibri"/>
          <w:b/>
          <w:bCs/>
          <w:kern w:val="0"/>
          <w:lang w:eastAsia="en-GB"/>
          <w14:ligatures w14:val="none"/>
        </w:rPr>
        <w:t>Fioretti</w:t>
      </w:r>
      <w:proofErr w:type="spellEnd"/>
      <w:r w:rsidRPr="00883074">
        <w:rPr>
          <w:rFonts w:ascii="Calibri" w:eastAsia="Times New Roman" w:hAnsi="Calibri" w:cs="Calibri"/>
          <w:b/>
          <w:bCs/>
          <w:kern w:val="0"/>
          <w:lang w:eastAsia="en-GB"/>
          <w14:ligatures w14:val="none"/>
        </w:rPr>
        <w:t xml:space="preserve"> Trust</w:t>
      </w:r>
    </w:p>
    <w:p w14:paraId="2ECE2CC0" w14:textId="77777777" w:rsidR="00286549" w:rsidRDefault="00883074" w:rsidP="00C327FA">
      <w:p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kern w:val="0"/>
          <w:lang w:eastAsia="en-GB"/>
          <w14:ligatures w14:val="none"/>
        </w:rPr>
        <w:t xml:space="preserve">Safeguarding is what we do for </w:t>
      </w:r>
      <w:r w:rsidRPr="00883074">
        <w:rPr>
          <w:rFonts w:ascii="Calibri" w:eastAsia="Times New Roman" w:hAnsi="Calibri" w:cs="Calibri"/>
          <w:b/>
          <w:bCs/>
          <w:kern w:val="0"/>
          <w:lang w:eastAsia="en-GB"/>
          <w14:ligatures w14:val="none"/>
        </w:rPr>
        <w:t>all children and young people</w:t>
      </w:r>
      <w:r w:rsidRPr="00883074">
        <w:rPr>
          <w:rFonts w:ascii="Calibri" w:eastAsia="Times New Roman" w:hAnsi="Calibri" w:cs="Calibri"/>
          <w:kern w:val="0"/>
          <w:lang w:eastAsia="en-GB"/>
          <w14:ligatures w14:val="none"/>
        </w:rPr>
        <w:t xml:space="preserve"> to keep them safe while in our care. It begins at the </w:t>
      </w:r>
      <w:r w:rsidRPr="00883074">
        <w:rPr>
          <w:rFonts w:ascii="Calibri" w:eastAsia="Times New Roman" w:hAnsi="Calibri" w:cs="Calibri"/>
          <w:b/>
          <w:bCs/>
          <w:kern w:val="0"/>
          <w:lang w:eastAsia="en-GB"/>
          <w14:ligatures w14:val="none"/>
        </w:rPr>
        <w:t>school gate</w:t>
      </w:r>
      <w:r w:rsidRPr="00883074">
        <w:rPr>
          <w:rFonts w:ascii="Calibri" w:eastAsia="Times New Roman" w:hAnsi="Calibri" w:cs="Calibri"/>
          <w:kern w:val="0"/>
          <w:lang w:eastAsia="en-GB"/>
          <w14:ligatures w14:val="none"/>
        </w:rPr>
        <w:t xml:space="preserve">, ensuring that all visitors and adults on site are vetted and act professionally. It runs through the </w:t>
      </w:r>
      <w:r w:rsidRPr="00883074">
        <w:rPr>
          <w:rFonts w:ascii="Calibri" w:eastAsia="Times New Roman" w:hAnsi="Calibri" w:cs="Calibri"/>
          <w:b/>
          <w:bCs/>
          <w:kern w:val="0"/>
          <w:lang w:eastAsia="en-GB"/>
          <w14:ligatures w14:val="none"/>
        </w:rPr>
        <w:t>curriculum</w:t>
      </w:r>
      <w:r w:rsidRPr="00883074">
        <w:rPr>
          <w:rFonts w:ascii="Calibri" w:eastAsia="Times New Roman" w:hAnsi="Calibri" w:cs="Calibri"/>
          <w:kern w:val="0"/>
          <w:lang w:eastAsia="en-GB"/>
          <w14:ligatures w14:val="none"/>
        </w:rPr>
        <w:t>, where children are taught protective behaviours, respect for others, how to manage risks—particularly online—and how to seek help.</w:t>
      </w:r>
      <w:r w:rsidR="008A1B57">
        <w:rPr>
          <w:rFonts w:ascii="Calibri" w:eastAsia="Times New Roman" w:hAnsi="Calibri" w:cs="Calibri"/>
          <w:kern w:val="0"/>
          <w:lang w:eastAsia="en-GB"/>
          <w14:ligatures w14:val="none"/>
        </w:rPr>
        <w:t xml:space="preserve"> </w:t>
      </w:r>
      <w:r w:rsidR="008A1B57" w:rsidRPr="005E7728">
        <w:rPr>
          <w:rFonts w:ascii="Calibri" w:eastAsia="Times New Roman" w:hAnsi="Calibri" w:cs="Calibri"/>
          <w:kern w:val="0"/>
          <w:highlight w:val="yellow"/>
          <w:lang w:eastAsia="en-GB"/>
          <w14:ligatures w14:val="none"/>
        </w:rPr>
        <w:t xml:space="preserve">In the </w:t>
      </w:r>
      <w:proofErr w:type="spellStart"/>
      <w:r w:rsidR="008A1B57" w:rsidRPr="005E7728">
        <w:rPr>
          <w:rFonts w:ascii="Calibri" w:eastAsia="Times New Roman" w:hAnsi="Calibri" w:cs="Calibri"/>
          <w:kern w:val="0"/>
          <w:highlight w:val="yellow"/>
          <w:lang w:eastAsia="en-GB"/>
          <w14:ligatures w14:val="none"/>
        </w:rPr>
        <w:t>Fioretti</w:t>
      </w:r>
      <w:proofErr w:type="spellEnd"/>
      <w:r w:rsidR="008A1B57" w:rsidRPr="005E7728">
        <w:rPr>
          <w:rFonts w:ascii="Calibri" w:eastAsia="Times New Roman" w:hAnsi="Calibri" w:cs="Calibri"/>
          <w:kern w:val="0"/>
          <w:highlight w:val="yellow"/>
          <w:lang w:eastAsia="en-GB"/>
          <w14:ligatures w14:val="none"/>
        </w:rPr>
        <w:t xml:space="preserve"> Trust</w:t>
      </w:r>
      <w:r w:rsidR="00B64899" w:rsidRPr="005E7728">
        <w:rPr>
          <w:rFonts w:ascii="Calibri" w:eastAsia="Times New Roman" w:hAnsi="Calibri" w:cs="Calibri"/>
          <w:kern w:val="0"/>
          <w:highlight w:val="yellow"/>
          <w:lang w:eastAsia="en-GB"/>
          <w14:ligatures w14:val="none"/>
        </w:rPr>
        <w:t xml:space="preserve"> </w:t>
      </w:r>
      <w:r w:rsidR="00B64899" w:rsidRPr="005E7728">
        <w:rPr>
          <w:rFonts w:ascii="Calibri" w:hAnsi="Calibri" w:cs="Calibri"/>
          <w:highlight w:val="yellow"/>
        </w:rPr>
        <w:t xml:space="preserve">Safeguarding includes preparing children for digital life, including risks posed by </w:t>
      </w:r>
      <w:r w:rsidR="00B64899" w:rsidRPr="005E7728">
        <w:rPr>
          <w:rStyle w:val="Strong"/>
          <w:rFonts w:ascii="Calibri" w:hAnsi="Calibri" w:cs="Calibri"/>
          <w:highlight w:val="yellow"/>
        </w:rPr>
        <w:t>AI-generated content</w:t>
      </w:r>
      <w:r w:rsidR="00B64899" w:rsidRPr="005E7728">
        <w:rPr>
          <w:rFonts w:ascii="Calibri" w:hAnsi="Calibri" w:cs="Calibri"/>
          <w:highlight w:val="yellow"/>
        </w:rPr>
        <w:t>, image manipulation, and inappropriate online influence.</w:t>
      </w:r>
      <w:r w:rsidR="00C327FA">
        <w:rPr>
          <w:rFonts w:ascii="Calibri" w:eastAsia="Times New Roman" w:hAnsi="Calibri" w:cs="Calibri"/>
          <w:kern w:val="0"/>
          <w:lang w:eastAsia="en-GB"/>
          <w14:ligatures w14:val="none"/>
        </w:rPr>
        <w:t xml:space="preserve"> </w:t>
      </w:r>
    </w:p>
    <w:p w14:paraId="02666377" w14:textId="5C6F243D" w:rsidR="00C327FA" w:rsidRPr="00C327FA" w:rsidRDefault="00883074" w:rsidP="00C327FA">
      <w:p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kern w:val="0"/>
          <w:lang w:eastAsia="en-GB"/>
          <w14:ligatures w14:val="none"/>
        </w:rPr>
        <w:t xml:space="preserve">Crucially, safeguarding also includes the identification and protection of </w:t>
      </w:r>
      <w:r w:rsidRPr="00883074">
        <w:rPr>
          <w:rFonts w:ascii="Calibri" w:eastAsia="Times New Roman" w:hAnsi="Calibri" w:cs="Calibri"/>
          <w:b/>
          <w:bCs/>
          <w:kern w:val="0"/>
          <w:lang w:eastAsia="en-GB"/>
          <w14:ligatures w14:val="none"/>
        </w:rPr>
        <w:t>children who have been harmed or are at risk of harm</w:t>
      </w:r>
      <w:r w:rsidRPr="00883074">
        <w:rPr>
          <w:rFonts w:ascii="Calibri" w:eastAsia="Times New Roman" w:hAnsi="Calibri" w:cs="Calibri"/>
          <w:kern w:val="0"/>
          <w:lang w:eastAsia="en-GB"/>
          <w14:ligatures w14:val="none"/>
        </w:rPr>
        <w:t>.</w:t>
      </w:r>
      <w:r w:rsidR="00C327FA">
        <w:rPr>
          <w:rFonts w:ascii="Calibri" w:eastAsia="Times New Roman" w:hAnsi="Calibri" w:cs="Calibri"/>
          <w:kern w:val="0"/>
          <w:lang w:eastAsia="en-GB"/>
          <w14:ligatures w14:val="none"/>
        </w:rPr>
        <w:t xml:space="preserve"> </w:t>
      </w:r>
      <w:r w:rsidR="00C327FA" w:rsidRPr="00286549">
        <w:rPr>
          <w:rFonts w:ascii="Calibri" w:eastAsia="Times New Roman" w:hAnsi="Calibri" w:cs="Calibri"/>
          <w:kern w:val="0"/>
          <w:highlight w:val="yellow"/>
          <w:lang w:eastAsia="en-GB"/>
          <w14:ligatures w14:val="none"/>
        </w:rPr>
        <w:t>Early Help – The Trust is committed to early identification of emerging concerns and providing coordinated support before issues escalate.</w:t>
      </w:r>
    </w:p>
    <w:p w14:paraId="08EC946D" w14:textId="2DAF6DFD" w:rsidR="00C327FA" w:rsidRPr="00883074" w:rsidRDefault="00C327FA" w:rsidP="00883074">
      <w:pPr>
        <w:spacing w:before="100" w:beforeAutospacing="1" w:after="100" w:afterAutospacing="1" w:line="240" w:lineRule="auto"/>
        <w:rPr>
          <w:rFonts w:ascii="Calibri" w:eastAsia="Times New Roman" w:hAnsi="Calibri" w:cs="Calibri"/>
          <w:kern w:val="0"/>
          <w:lang w:eastAsia="en-GB"/>
          <w14:ligatures w14:val="none"/>
        </w:rPr>
      </w:pPr>
      <w:r w:rsidRPr="00286549">
        <w:rPr>
          <w:rFonts w:ascii="Calibri" w:eastAsia="Times New Roman" w:hAnsi="Calibri" w:cs="Calibri"/>
          <w:kern w:val="0"/>
          <w:highlight w:val="yellow"/>
          <w:lang w:eastAsia="en-GB"/>
          <w14:ligatures w14:val="none"/>
        </w:rPr>
        <w:lastRenderedPageBreak/>
        <w:t>• Contextual Safeguarding – Staff are trained to understand that risks to children may come from outside the home, including within the community and online spaces.</w:t>
      </w:r>
    </w:p>
    <w:p w14:paraId="5D8C8580" w14:textId="77777777" w:rsidR="00883074" w:rsidRPr="00883074" w:rsidRDefault="00883074" w:rsidP="00883074">
      <w:pPr>
        <w:spacing w:beforeAutospacing="1" w:after="100" w:afterAutospacing="1" w:line="240" w:lineRule="auto"/>
        <w:rPr>
          <w:rFonts w:ascii="Calibri" w:eastAsia="Times New Roman" w:hAnsi="Calibri" w:cs="Calibri"/>
          <w:kern w:val="0"/>
          <w:lang w:eastAsia="en-GB"/>
          <w14:ligatures w14:val="none"/>
        </w:rPr>
      </w:pPr>
      <w:r w:rsidRPr="00883074">
        <w:rPr>
          <w:rFonts w:ascii="Segoe UI Emoji" w:eastAsia="Times New Roman" w:hAnsi="Segoe UI Emoji" w:cs="Segoe UI Emoji"/>
          <w:kern w:val="0"/>
          <w:lang w:eastAsia="en-GB"/>
          <w14:ligatures w14:val="none"/>
        </w:rPr>
        <w:t>🔎</w:t>
      </w:r>
      <w:r w:rsidRPr="00883074">
        <w:rPr>
          <w:rFonts w:ascii="Calibri" w:eastAsia="Times New Roman" w:hAnsi="Calibri" w:cs="Calibri"/>
          <w:kern w:val="0"/>
          <w:lang w:eastAsia="en-GB"/>
          <w14:ligatures w14:val="none"/>
        </w:rPr>
        <w:t xml:space="preserve"> </w:t>
      </w:r>
      <w:r w:rsidRPr="00883074">
        <w:rPr>
          <w:rFonts w:ascii="Calibri" w:eastAsia="Times New Roman" w:hAnsi="Calibri" w:cs="Calibri"/>
          <w:i/>
          <w:iCs/>
          <w:kern w:val="0"/>
          <w:lang w:eastAsia="en-GB"/>
          <w14:ligatures w14:val="none"/>
        </w:rPr>
        <w:t>See Section 18 – Definitions and Indicators of Abuse &amp; Significant Harm</w:t>
      </w:r>
    </w:p>
    <w:p w14:paraId="72EA6447" w14:textId="77777777" w:rsidR="00883074" w:rsidRPr="00883074" w:rsidRDefault="007C24BC" w:rsidP="00883074">
      <w:pPr>
        <w:spacing w:after="0" w:line="240" w:lineRule="auto"/>
        <w:rPr>
          <w:rFonts w:ascii="Calibri" w:eastAsia="Times New Roman" w:hAnsi="Calibri" w:cs="Calibri"/>
          <w:kern w:val="0"/>
          <w:lang w:eastAsia="en-GB"/>
          <w14:ligatures w14:val="none"/>
        </w:rPr>
      </w:pPr>
      <w:r>
        <w:rPr>
          <w:rFonts w:ascii="Calibri" w:eastAsia="Times New Roman" w:hAnsi="Calibri" w:cs="Calibri"/>
          <w:noProof/>
          <w:kern w:val="0"/>
          <w:lang w:eastAsia="en-GB"/>
        </w:rPr>
        <w:pict w14:anchorId="4959E1DC">
          <v:rect id="_x0000_i1026" alt="" style="width:451.3pt;height:.05pt;mso-width-percent:0;mso-height-percent:0;mso-width-percent:0;mso-height-percent:0" o:hralign="center" o:hrstd="t" o:hr="t" fillcolor="#a0a0a0" stroked="f"/>
        </w:pict>
      </w:r>
    </w:p>
    <w:p w14:paraId="2515DD66" w14:textId="77777777" w:rsidR="00883074" w:rsidRPr="00883074" w:rsidRDefault="00883074" w:rsidP="00883074">
      <w:pPr>
        <w:spacing w:before="100" w:beforeAutospacing="1" w:after="100" w:afterAutospacing="1" w:line="240" w:lineRule="auto"/>
        <w:outlineLvl w:val="1"/>
        <w:rPr>
          <w:rFonts w:ascii="Calibri" w:eastAsia="Times New Roman" w:hAnsi="Calibri" w:cs="Calibri"/>
          <w:b/>
          <w:bCs/>
          <w:kern w:val="0"/>
          <w:lang w:eastAsia="en-GB"/>
          <w14:ligatures w14:val="none"/>
        </w:rPr>
      </w:pPr>
      <w:r w:rsidRPr="00883074">
        <w:rPr>
          <w:rFonts w:ascii="Calibri" w:eastAsia="Times New Roman" w:hAnsi="Calibri" w:cs="Calibri"/>
          <w:b/>
          <w:bCs/>
          <w:kern w:val="0"/>
          <w:lang w:eastAsia="en-GB"/>
          <w14:ligatures w14:val="none"/>
        </w:rPr>
        <w:t>Our Legal Framework</w:t>
      </w:r>
    </w:p>
    <w:p w14:paraId="52DB5138" w14:textId="24A6B922" w:rsidR="00883074" w:rsidRPr="00883074" w:rsidRDefault="00883074" w:rsidP="00883074">
      <w:p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kern w:val="0"/>
          <w:lang w:eastAsia="en-GB"/>
          <w14:ligatures w14:val="none"/>
        </w:rPr>
        <w:t xml:space="preserve">The </w:t>
      </w:r>
      <w:proofErr w:type="spellStart"/>
      <w:r w:rsidRPr="00883074">
        <w:rPr>
          <w:rFonts w:ascii="Calibri" w:eastAsia="Times New Roman" w:hAnsi="Calibri" w:cs="Calibri"/>
          <w:kern w:val="0"/>
          <w:lang w:eastAsia="en-GB"/>
          <w14:ligatures w14:val="none"/>
        </w:rPr>
        <w:t>Fioretti</w:t>
      </w:r>
      <w:proofErr w:type="spellEnd"/>
      <w:r w:rsidRPr="00883074">
        <w:rPr>
          <w:rFonts w:ascii="Calibri" w:eastAsia="Times New Roman" w:hAnsi="Calibri" w:cs="Calibri"/>
          <w:kern w:val="0"/>
          <w:lang w:eastAsia="en-GB"/>
          <w14:ligatures w14:val="none"/>
        </w:rPr>
        <w:t xml:space="preserve"> Trust recognises its </w:t>
      </w:r>
      <w:r w:rsidRPr="00883074">
        <w:rPr>
          <w:rFonts w:ascii="Calibri" w:eastAsia="Times New Roman" w:hAnsi="Calibri" w:cs="Calibri"/>
          <w:b/>
          <w:bCs/>
          <w:kern w:val="0"/>
          <w:lang w:eastAsia="en-GB"/>
          <w14:ligatures w14:val="none"/>
        </w:rPr>
        <w:t>statutory duty under Sections 175/157 of the Education Act 2002</w:t>
      </w:r>
      <w:r w:rsidRPr="00883074">
        <w:rPr>
          <w:rFonts w:ascii="Calibri" w:eastAsia="Times New Roman" w:hAnsi="Calibri" w:cs="Calibri"/>
          <w:kern w:val="0"/>
          <w:lang w:eastAsia="en-GB"/>
          <w14:ligatures w14:val="none"/>
        </w:rPr>
        <w:t xml:space="preserve"> to work in partnership with other agencies to safeguard children and protect them from </w:t>
      </w:r>
      <w:r w:rsidRPr="00883074">
        <w:rPr>
          <w:rFonts w:ascii="Calibri" w:eastAsia="Times New Roman" w:hAnsi="Calibri" w:cs="Calibri"/>
          <w:b/>
          <w:bCs/>
          <w:kern w:val="0"/>
          <w:lang w:eastAsia="en-GB"/>
          <w14:ligatures w14:val="none"/>
        </w:rPr>
        <w:t>significant harm</w:t>
      </w:r>
      <w:r w:rsidRPr="00883074">
        <w:rPr>
          <w:rFonts w:ascii="Calibri" w:eastAsia="Times New Roman" w:hAnsi="Calibri" w:cs="Calibri"/>
          <w:kern w:val="0"/>
          <w:lang w:eastAsia="en-GB"/>
          <w14:ligatures w14:val="none"/>
        </w:rPr>
        <w:t xml:space="preserve">. This duty applies to </w:t>
      </w:r>
      <w:r w:rsidRPr="00883074">
        <w:rPr>
          <w:rFonts w:ascii="Calibri" w:eastAsia="Times New Roman" w:hAnsi="Calibri" w:cs="Calibri"/>
          <w:b/>
          <w:bCs/>
          <w:kern w:val="0"/>
          <w:lang w:eastAsia="en-GB"/>
          <w14:ligatures w14:val="none"/>
        </w:rPr>
        <w:t>all staff</w:t>
      </w:r>
      <w:r w:rsidRPr="00883074">
        <w:rPr>
          <w:rFonts w:ascii="Calibri" w:eastAsia="Times New Roman" w:hAnsi="Calibri" w:cs="Calibri"/>
          <w:kern w:val="0"/>
          <w:lang w:eastAsia="en-GB"/>
          <w14:ligatures w14:val="none"/>
        </w:rPr>
        <w:t xml:space="preserve"> and takes precedence over all other responsibilities.</w:t>
      </w:r>
    </w:p>
    <w:p w14:paraId="42C7AFE7" w14:textId="77777777" w:rsidR="00883074" w:rsidRPr="00883074" w:rsidRDefault="00883074" w:rsidP="00883074">
      <w:p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kern w:val="0"/>
          <w:lang w:eastAsia="en-GB"/>
          <w14:ligatures w14:val="none"/>
        </w:rPr>
        <w:t>Our safeguarding policy and procedures are guided by the following key legislation and statutory guidance:</w:t>
      </w:r>
    </w:p>
    <w:p w14:paraId="01B4139A" w14:textId="77777777" w:rsidR="00883074" w:rsidRPr="00883074" w:rsidRDefault="007C24BC" w:rsidP="00883074">
      <w:pPr>
        <w:spacing w:after="0" w:line="240" w:lineRule="auto"/>
        <w:rPr>
          <w:rFonts w:ascii="Calibri" w:eastAsia="Times New Roman" w:hAnsi="Calibri" w:cs="Calibri"/>
          <w:kern w:val="0"/>
          <w:lang w:eastAsia="en-GB"/>
          <w14:ligatures w14:val="none"/>
        </w:rPr>
      </w:pPr>
      <w:r>
        <w:rPr>
          <w:rFonts w:ascii="Calibri" w:eastAsia="Times New Roman" w:hAnsi="Calibri" w:cs="Calibri"/>
          <w:noProof/>
          <w:kern w:val="0"/>
          <w:lang w:eastAsia="en-GB"/>
        </w:rPr>
        <w:pict w14:anchorId="183A955B">
          <v:rect id="_x0000_i1025" alt="" style="width:451.3pt;height:.05pt;mso-width-percent:0;mso-height-percent:0;mso-width-percent:0;mso-height-percent:0" o:hralign="center" o:hrstd="t" o:hr="t" fillcolor="#a0a0a0" stroked="f"/>
        </w:pict>
      </w:r>
    </w:p>
    <w:p w14:paraId="7460B6E3" w14:textId="77777777" w:rsidR="00883074" w:rsidRPr="00883074" w:rsidRDefault="00883074" w:rsidP="00883074">
      <w:pPr>
        <w:spacing w:before="100" w:beforeAutospacing="1" w:after="100" w:afterAutospacing="1" w:line="240" w:lineRule="auto"/>
        <w:outlineLvl w:val="2"/>
        <w:rPr>
          <w:rFonts w:ascii="Calibri" w:eastAsia="Times New Roman" w:hAnsi="Calibri" w:cs="Calibri"/>
          <w:b/>
          <w:bCs/>
          <w:kern w:val="0"/>
          <w:lang w:eastAsia="en-GB"/>
          <w14:ligatures w14:val="none"/>
        </w:rPr>
      </w:pPr>
      <w:r w:rsidRPr="00883074">
        <w:rPr>
          <w:rFonts w:ascii="Segoe UI Emoji" w:eastAsia="Times New Roman" w:hAnsi="Segoe UI Emoji" w:cs="Segoe UI Emoji"/>
          <w:b/>
          <w:bCs/>
          <w:kern w:val="0"/>
          <w:lang w:eastAsia="en-GB"/>
          <w14:ligatures w14:val="none"/>
        </w:rPr>
        <w:t>📚</w:t>
      </w:r>
      <w:r w:rsidRPr="00883074">
        <w:rPr>
          <w:rFonts w:ascii="Calibri" w:eastAsia="Times New Roman" w:hAnsi="Calibri" w:cs="Calibri"/>
          <w:b/>
          <w:bCs/>
          <w:kern w:val="0"/>
          <w:lang w:eastAsia="en-GB"/>
          <w14:ligatures w14:val="none"/>
        </w:rPr>
        <w:t xml:space="preserve"> Core Legislation and Guidance</w:t>
      </w:r>
    </w:p>
    <w:p w14:paraId="3D55084C" w14:textId="77777777" w:rsidR="00883074" w:rsidRPr="00883074" w:rsidRDefault="00883074" w:rsidP="00883074">
      <w:pPr>
        <w:numPr>
          <w:ilvl w:val="0"/>
          <w:numId w:val="33"/>
        </w:num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b/>
          <w:bCs/>
          <w:kern w:val="0"/>
          <w:lang w:eastAsia="en-GB"/>
          <w14:ligatures w14:val="none"/>
        </w:rPr>
        <w:t>Children Act 1989 &amp; 2004</w:t>
      </w:r>
    </w:p>
    <w:p w14:paraId="022C1053" w14:textId="77777777" w:rsidR="00883074" w:rsidRPr="00883074" w:rsidRDefault="00883074" w:rsidP="00883074">
      <w:pPr>
        <w:numPr>
          <w:ilvl w:val="0"/>
          <w:numId w:val="33"/>
        </w:num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b/>
          <w:bCs/>
          <w:kern w:val="0"/>
          <w:lang w:eastAsia="en-GB"/>
          <w14:ligatures w14:val="none"/>
        </w:rPr>
        <w:t>Education Act 2002</w:t>
      </w:r>
    </w:p>
    <w:p w14:paraId="6F7AE2EB" w14:textId="77777777" w:rsidR="00883074" w:rsidRPr="00883074" w:rsidRDefault="00883074" w:rsidP="00883074">
      <w:pPr>
        <w:numPr>
          <w:ilvl w:val="0"/>
          <w:numId w:val="33"/>
        </w:num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b/>
          <w:bCs/>
          <w:kern w:val="0"/>
          <w:lang w:eastAsia="en-GB"/>
          <w14:ligatures w14:val="none"/>
        </w:rPr>
        <w:t>Childcare Act 2006</w:t>
      </w:r>
      <w:r w:rsidRPr="00883074">
        <w:rPr>
          <w:rFonts w:ascii="Calibri" w:eastAsia="Times New Roman" w:hAnsi="Calibri" w:cs="Calibri"/>
          <w:kern w:val="0"/>
          <w:lang w:eastAsia="en-GB"/>
          <w14:ligatures w14:val="none"/>
        </w:rPr>
        <w:t xml:space="preserve"> (amended 2018)</w:t>
      </w:r>
    </w:p>
    <w:p w14:paraId="58603600" w14:textId="77777777" w:rsidR="00883074" w:rsidRPr="00883074" w:rsidRDefault="00883074" w:rsidP="00883074">
      <w:pPr>
        <w:numPr>
          <w:ilvl w:val="0"/>
          <w:numId w:val="33"/>
        </w:num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b/>
          <w:bCs/>
          <w:kern w:val="0"/>
          <w:lang w:eastAsia="en-GB"/>
          <w14:ligatures w14:val="none"/>
        </w:rPr>
        <w:t>Working Together to Safeguard Children</w:t>
      </w:r>
      <w:r w:rsidRPr="00883074">
        <w:rPr>
          <w:rFonts w:ascii="Calibri" w:eastAsia="Times New Roman" w:hAnsi="Calibri" w:cs="Calibri"/>
          <w:kern w:val="0"/>
          <w:lang w:eastAsia="en-GB"/>
          <w14:ligatures w14:val="none"/>
        </w:rPr>
        <w:t xml:space="preserve"> (DfE, updated 24 February 2024)</w:t>
      </w:r>
    </w:p>
    <w:p w14:paraId="7E048CAA" w14:textId="6DE860B1" w:rsidR="00883074" w:rsidRPr="00883074" w:rsidRDefault="00883074" w:rsidP="00883074">
      <w:pPr>
        <w:numPr>
          <w:ilvl w:val="0"/>
          <w:numId w:val="33"/>
        </w:num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b/>
          <w:bCs/>
          <w:kern w:val="0"/>
          <w:lang w:eastAsia="en-GB"/>
          <w14:ligatures w14:val="none"/>
        </w:rPr>
        <w:t>Keeping Children Safe in Education (KCSIE)</w:t>
      </w:r>
      <w:r w:rsidRPr="00883074">
        <w:rPr>
          <w:rFonts w:ascii="Calibri" w:eastAsia="Times New Roman" w:hAnsi="Calibri" w:cs="Calibri"/>
          <w:kern w:val="0"/>
          <w:lang w:eastAsia="en-GB"/>
          <w14:ligatures w14:val="none"/>
        </w:rPr>
        <w:t xml:space="preserve"> – </w:t>
      </w:r>
      <w:r w:rsidRPr="005E7728">
        <w:rPr>
          <w:rFonts w:ascii="Calibri" w:eastAsia="Times New Roman" w:hAnsi="Calibri" w:cs="Calibri"/>
          <w:kern w:val="0"/>
          <w:highlight w:val="yellow"/>
          <w:lang w:eastAsia="en-GB"/>
          <w14:ligatures w14:val="none"/>
        </w:rPr>
        <w:t>202</w:t>
      </w:r>
      <w:r w:rsidR="00D55E98" w:rsidRPr="005E7728">
        <w:rPr>
          <w:rFonts w:ascii="Calibri" w:eastAsia="Times New Roman" w:hAnsi="Calibri" w:cs="Calibri"/>
          <w:kern w:val="0"/>
          <w:highlight w:val="yellow"/>
          <w:lang w:eastAsia="en-GB"/>
          <w14:ligatures w14:val="none"/>
        </w:rPr>
        <w:t>5</w:t>
      </w:r>
      <w:r w:rsidRPr="005E7728">
        <w:rPr>
          <w:rFonts w:ascii="Calibri" w:eastAsia="Times New Roman" w:hAnsi="Calibri" w:cs="Calibri"/>
          <w:kern w:val="0"/>
          <w:highlight w:val="yellow"/>
          <w:lang w:eastAsia="en-GB"/>
          <w14:ligatures w14:val="none"/>
        </w:rPr>
        <w:t xml:space="preserve"> Statutory Guidance</w:t>
      </w:r>
    </w:p>
    <w:p w14:paraId="0F9560D4" w14:textId="77777777" w:rsidR="00883074" w:rsidRPr="00883074" w:rsidRDefault="00883074" w:rsidP="00883074">
      <w:pPr>
        <w:numPr>
          <w:ilvl w:val="0"/>
          <w:numId w:val="33"/>
        </w:num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b/>
          <w:bCs/>
          <w:kern w:val="0"/>
          <w:lang w:eastAsia="en-GB"/>
          <w14:ligatures w14:val="none"/>
        </w:rPr>
        <w:t>Guidance for Safer Working Practice</w:t>
      </w:r>
      <w:r w:rsidRPr="00883074">
        <w:rPr>
          <w:rFonts w:ascii="Calibri" w:eastAsia="Times New Roman" w:hAnsi="Calibri" w:cs="Calibri"/>
          <w:kern w:val="0"/>
          <w:lang w:eastAsia="en-GB"/>
          <w14:ligatures w14:val="none"/>
        </w:rPr>
        <w:t xml:space="preserve"> (Feb 2022)</w:t>
      </w:r>
    </w:p>
    <w:p w14:paraId="70B05D49" w14:textId="77777777" w:rsidR="00883074" w:rsidRPr="00C23272" w:rsidRDefault="00883074" w:rsidP="00883074">
      <w:pPr>
        <w:numPr>
          <w:ilvl w:val="0"/>
          <w:numId w:val="33"/>
        </w:num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b/>
          <w:bCs/>
          <w:kern w:val="0"/>
          <w:lang w:eastAsia="en-GB"/>
          <w14:ligatures w14:val="none"/>
        </w:rPr>
        <w:t>Mandatory Reporting Duty</w:t>
      </w:r>
      <w:r w:rsidRPr="00883074">
        <w:rPr>
          <w:rFonts w:ascii="Calibri" w:eastAsia="Times New Roman" w:hAnsi="Calibri" w:cs="Calibri"/>
          <w:kern w:val="0"/>
          <w:lang w:eastAsia="en-GB"/>
          <w14:ligatures w14:val="none"/>
        </w:rPr>
        <w:t xml:space="preserve"> – Under the </w:t>
      </w:r>
      <w:r w:rsidRPr="00883074">
        <w:rPr>
          <w:rFonts w:ascii="Calibri" w:eastAsia="Times New Roman" w:hAnsi="Calibri" w:cs="Calibri"/>
          <w:b/>
          <w:bCs/>
          <w:kern w:val="0"/>
          <w:lang w:eastAsia="en-GB"/>
          <w14:ligatures w14:val="none"/>
        </w:rPr>
        <w:t>Crime and Policing Bill 2025</w:t>
      </w:r>
    </w:p>
    <w:p w14:paraId="2D3553B6" w14:textId="0C320057" w:rsidR="00C23272" w:rsidRPr="00883074" w:rsidRDefault="00F6216E" w:rsidP="00C23272">
      <w:pPr>
        <w:spacing w:before="100" w:beforeAutospacing="1" w:after="100" w:afterAutospacing="1" w:line="240" w:lineRule="auto"/>
        <w:ind w:left="720"/>
        <w:rPr>
          <w:rFonts w:ascii="Calibri" w:eastAsia="Times New Roman" w:hAnsi="Calibri" w:cs="Calibri"/>
          <w:kern w:val="0"/>
          <w:lang w:eastAsia="en-GB"/>
          <w14:ligatures w14:val="none"/>
        </w:rPr>
      </w:pPr>
      <w:r w:rsidRPr="005E7728">
        <w:rPr>
          <w:rFonts w:ascii="Calibri" w:eastAsia="Times New Roman" w:hAnsi="Calibri" w:cs="Calibri"/>
          <w:kern w:val="0"/>
          <w:highlight w:val="yellow"/>
          <w:lang w:eastAsia="en-GB"/>
          <w14:ligatures w14:val="none"/>
        </w:rPr>
        <w:t xml:space="preserve">In line with KCSIE 2025. </w:t>
      </w:r>
      <w:r w:rsidR="00C23272" w:rsidRPr="005E7728">
        <w:rPr>
          <w:rFonts w:ascii="Calibri" w:eastAsia="Times New Roman" w:hAnsi="Calibri" w:cs="Calibri"/>
          <w:kern w:val="0"/>
          <w:highlight w:val="yellow"/>
          <w:lang w:eastAsia="en-GB"/>
          <w14:ligatures w14:val="none"/>
        </w:rPr>
        <w:t>All staff must understand their individual legal duty to report known or suspected child sexual abuse directly to local authority children’s services. This is now mandatory, and failure to report may result in criminal liability.</w:t>
      </w:r>
    </w:p>
    <w:p w14:paraId="38F7A32B" w14:textId="77777777" w:rsidR="00883074" w:rsidRPr="00883074" w:rsidRDefault="00883074" w:rsidP="00883074">
      <w:pPr>
        <w:numPr>
          <w:ilvl w:val="0"/>
          <w:numId w:val="33"/>
        </w:num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b/>
          <w:bCs/>
          <w:kern w:val="0"/>
          <w:lang w:eastAsia="en-GB"/>
          <w14:ligatures w14:val="none"/>
        </w:rPr>
        <w:t>The Prevent Duty</w:t>
      </w:r>
      <w:r w:rsidRPr="00883074">
        <w:rPr>
          <w:rFonts w:ascii="Calibri" w:eastAsia="Times New Roman" w:hAnsi="Calibri" w:cs="Calibri"/>
          <w:kern w:val="0"/>
          <w:lang w:eastAsia="en-GB"/>
          <w14:ligatures w14:val="none"/>
        </w:rPr>
        <w:t xml:space="preserve"> (2015, under Section 26 of the Counter Terrorism and Security Act)</w:t>
      </w:r>
    </w:p>
    <w:p w14:paraId="0F3B86F6" w14:textId="77777777" w:rsidR="00883074" w:rsidRPr="00883074" w:rsidRDefault="00883074" w:rsidP="00883074">
      <w:pPr>
        <w:numPr>
          <w:ilvl w:val="0"/>
          <w:numId w:val="33"/>
        </w:num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b/>
          <w:bCs/>
          <w:kern w:val="0"/>
          <w:lang w:eastAsia="en-GB"/>
          <w14:ligatures w14:val="none"/>
        </w:rPr>
        <w:t>Domestic Abuse Act 2021</w:t>
      </w:r>
    </w:p>
    <w:p w14:paraId="79B532C7" w14:textId="77777777" w:rsidR="00883074" w:rsidRPr="00883074" w:rsidRDefault="00883074" w:rsidP="00883074">
      <w:pPr>
        <w:numPr>
          <w:ilvl w:val="0"/>
          <w:numId w:val="33"/>
        </w:num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b/>
          <w:bCs/>
          <w:kern w:val="0"/>
          <w:lang w:eastAsia="en-GB"/>
          <w14:ligatures w14:val="none"/>
        </w:rPr>
        <w:t>Voyeurism (Offences) Act 2019</w:t>
      </w:r>
    </w:p>
    <w:p w14:paraId="3769EAF7" w14:textId="77777777" w:rsidR="00883074" w:rsidRPr="00883074" w:rsidRDefault="00883074" w:rsidP="00883074">
      <w:pPr>
        <w:numPr>
          <w:ilvl w:val="0"/>
          <w:numId w:val="33"/>
        </w:num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b/>
          <w:bCs/>
          <w:kern w:val="0"/>
          <w:lang w:eastAsia="en-GB"/>
          <w14:ligatures w14:val="none"/>
        </w:rPr>
        <w:t>PACE Code C (2019)</w:t>
      </w:r>
    </w:p>
    <w:p w14:paraId="7567C425" w14:textId="77777777" w:rsidR="00883074" w:rsidRPr="00883074" w:rsidRDefault="00883074" w:rsidP="00883074">
      <w:pPr>
        <w:spacing w:before="100" w:beforeAutospacing="1" w:after="100" w:afterAutospacing="1" w:line="240" w:lineRule="auto"/>
        <w:outlineLvl w:val="2"/>
        <w:rPr>
          <w:rFonts w:ascii="Calibri" w:eastAsia="Times New Roman" w:hAnsi="Calibri" w:cs="Calibri"/>
          <w:b/>
          <w:bCs/>
          <w:kern w:val="0"/>
          <w:lang w:eastAsia="en-GB"/>
          <w14:ligatures w14:val="none"/>
        </w:rPr>
      </w:pPr>
      <w:r w:rsidRPr="00883074">
        <w:rPr>
          <w:rFonts w:ascii="Segoe UI Emoji" w:eastAsia="Times New Roman" w:hAnsi="Segoe UI Emoji" w:cs="Segoe UI Emoji"/>
          <w:b/>
          <w:bCs/>
          <w:kern w:val="0"/>
          <w:lang w:eastAsia="en-GB"/>
          <w14:ligatures w14:val="none"/>
        </w:rPr>
        <w:t>📖</w:t>
      </w:r>
      <w:r w:rsidRPr="00883074">
        <w:rPr>
          <w:rFonts w:ascii="Calibri" w:eastAsia="Times New Roman" w:hAnsi="Calibri" w:cs="Calibri"/>
          <w:b/>
          <w:bCs/>
          <w:kern w:val="0"/>
          <w:lang w:eastAsia="en-GB"/>
          <w14:ligatures w14:val="none"/>
        </w:rPr>
        <w:t xml:space="preserve"> Specialist and Supporting Guidance</w:t>
      </w:r>
    </w:p>
    <w:p w14:paraId="28DCA50C" w14:textId="77777777" w:rsidR="00883074" w:rsidRPr="00883074" w:rsidRDefault="00883074" w:rsidP="00883074">
      <w:pPr>
        <w:numPr>
          <w:ilvl w:val="0"/>
          <w:numId w:val="34"/>
        </w:num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b/>
          <w:bCs/>
          <w:kern w:val="0"/>
          <w:lang w:eastAsia="en-GB"/>
          <w14:ligatures w14:val="none"/>
        </w:rPr>
        <w:t>What to do if you’re worried a child is being abused</w:t>
      </w:r>
      <w:r w:rsidRPr="00883074">
        <w:rPr>
          <w:rFonts w:ascii="Calibri" w:eastAsia="Times New Roman" w:hAnsi="Calibri" w:cs="Calibri"/>
          <w:kern w:val="0"/>
          <w:lang w:eastAsia="en-GB"/>
          <w14:ligatures w14:val="none"/>
        </w:rPr>
        <w:t xml:space="preserve"> (2015)</w:t>
      </w:r>
    </w:p>
    <w:p w14:paraId="33B47C86" w14:textId="77777777" w:rsidR="00883074" w:rsidRPr="00883074" w:rsidRDefault="00883074" w:rsidP="00883074">
      <w:pPr>
        <w:numPr>
          <w:ilvl w:val="0"/>
          <w:numId w:val="34"/>
        </w:num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b/>
          <w:bCs/>
          <w:kern w:val="0"/>
          <w:lang w:eastAsia="en-GB"/>
          <w14:ligatures w14:val="none"/>
        </w:rPr>
        <w:t>Dealing with Allegations of Abuse against Teachers and Other Staff</w:t>
      </w:r>
      <w:r w:rsidRPr="00883074">
        <w:rPr>
          <w:rFonts w:ascii="Calibri" w:eastAsia="Times New Roman" w:hAnsi="Calibri" w:cs="Calibri"/>
          <w:kern w:val="0"/>
          <w:lang w:eastAsia="en-GB"/>
          <w14:ligatures w14:val="none"/>
        </w:rPr>
        <w:t xml:space="preserve"> (2012)</w:t>
      </w:r>
    </w:p>
    <w:p w14:paraId="2E19FF3E" w14:textId="77777777" w:rsidR="00883074" w:rsidRPr="00883074" w:rsidRDefault="00883074" w:rsidP="00883074">
      <w:pPr>
        <w:numPr>
          <w:ilvl w:val="0"/>
          <w:numId w:val="34"/>
        </w:num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b/>
          <w:bCs/>
          <w:kern w:val="0"/>
          <w:lang w:eastAsia="en-GB"/>
          <w14:ligatures w14:val="none"/>
        </w:rPr>
        <w:t>Information Sharing Advice for Practitioners</w:t>
      </w:r>
      <w:r w:rsidRPr="00883074">
        <w:rPr>
          <w:rFonts w:ascii="Calibri" w:eastAsia="Times New Roman" w:hAnsi="Calibri" w:cs="Calibri"/>
          <w:kern w:val="0"/>
          <w:lang w:eastAsia="en-GB"/>
          <w14:ligatures w14:val="none"/>
        </w:rPr>
        <w:t xml:space="preserve"> (updated 2018)</w:t>
      </w:r>
    </w:p>
    <w:p w14:paraId="3661A9D7" w14:textId="77777777" w:rsidR="00883074" w:rsidRPr="00883074" w:rsidRDefault="00883074" w:rsidP="00883074">
      <w:pPr>
        <w:numPr>
          <w:ilvl w:val="0"/>
          <w:numId w:val="34"/>
        </w:num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b/>
          <w:bCs/>
          <w:kern w:val="0"/>
          <w:lang w:eastAsia="en-GB"/>
          <w14:ligatures w14:val="none"/>
        </w:rPr>
        <w:t>Children Missing Education</w:t>
      </w:r>
      <w:r w:rsidRPr="00883074">
        <w:rPr>
          <w:rFonts w:ascii="Calibri" w:eastAsia="Times New Roman" w:hAnsi="Calibri" w:cs="Calibri"/>
          <w:kern w:val="0"/>
          <w:lang w:eastAsia="en-GB"/>
          <w14:ligatures w14:val="none"/>
        </w:rPr>
        <w:t xml:space="preserve"> (2016)</w:t>
      </w:r>
    </w:p>
    <w:p w14:paraId="5BBD7F69" w14:textId="77777777" w:rsidR="00883074" w:rsidRPr="00883074" w:rsidRDefault="00883074" w:rsidP="00883074">
      <w:pPr>
        <w:numPr>
          <w:ilvl w:val="0"/>
          <w:numId w:val="34"/>
        </w:num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b/>
          <w:bCs/>
          <w:kern w:val="0"/>
          <w:lang w:eastAsia="en-GB"/>
          <w14:ligatures w14:val="none"/>
        </w:rPr>
        <w:t>Child Sexual Exploitation</w:t>
      </w:r>
      <w:r w:rsidRPr="00883074">
        <w:rPr>
          <w:rFonts w:ascii="Calibri" w:eastAsia="Times New Roman" w:hAnsi="Calibri" w:cs="Calibri"/>
          <w:kern w:val="0"/>
          <w:lang w:eastAsia="en-GB"/>
          <w14:ligatures w14:val="none"/>
        </w:rPr>
        <w:t xml:space="preserve"> (2017)</w:t>
      </w:r>
    </w:p>
    <w:p w14:paraId="0FCDC4FA" w14:textId="77777777" w:rsidR="00883074" w:rsidRDefault="00883074" w:rsidP="00883074">
      <w:pPr>
        <w:numPr>
          <w:ilvl w:val="0"/>
          <w:numId w:val="34"/>
        </w:num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b/>
          <w:bCs/>
          <w:kern w:val="0"/>
          <w:lang w:eastAsia="en-GB"/>
          <w14:ligatures w14:val="none"/>
        </w:rPr>
        <w:t>Teaching Online Safety in Schools</w:t>
      </w:r>
      <w:r w:rsidRPr="00883074">
        <w:rPr>
          <w:rFonts w:ascii="Calibri" w:eastAsia="Times New Roman" w:hAnsi="Calibri" w:cs="Calibri"/>
          <w:kern w:val="0"/>
          <w:lang w:eastAsia="en-GB"/>
          <w14:ligatures w14:val="none"/>
        </w:rPr>
        <w:t xml:space="preserve"> (2019)</w:t>
      </w:r>
    </w:p>
    <w:p w14:paraId="2B988EAD" w14:textId="4BEF2FF9" w:rsidR="00084FBC" w:rsidRPr="00084FBC" w:rsidRDefault="00084FBC" w:rsidP="00883074">
      <w:pPr>
        <w:numPr>
          <w:ilvl w:val="0"/>
          <w:numId w:val="34"/>
        </w:numPr>
        <w:spacing w:before="100" w:beforeAutospacing="1" w:after="100" w:afterAutospacing="1" w:line="240" w:lineRule="auto"/>
        <w:rPr>
          <w:rFonts w:ascii="Calibri" w:eastAsia="Times New Roman" w:hAnsi="Calibri" w:cs="Calibri"/>
          <w:kern w:val="0"/>
          <w:highlight w:val="yellow"/>
          <w:lang w:eastAsia="en-GB"/>
          <w14:ligatures w14:val="none"/>
        </w:rPr>
      </w:pPr>
      <w:r w:rsidRPr="00084FBC">
        <w:rPr>
          <w:rStyle w:val="Emphasis"/>
          <w:rFonts w:ascii="Calibri" w:hAnsi="Calibri" w:cs="Calibri"/>
          <w:highlight w:val="yellow"/>
        </w:rPr>
        <w:lastRenderedPageBreak/>
        <w:t>DfE Guidance on Emerging Technologies and Online Safety</w:t>
      </w:r>
      <w:r w:rsidRPr="00084FBC">
        <w:rPr>
          <w:rFonts w:ascii="Calibri" w:hAnsi="Calibri" w:cs="Calibri"/>
          <w:highlight w:val="yellow"/>
        </w:rPr>
        <w:t xml:space="preserve"> (expected late 2025 – monitor for release)</w:t>
      </w:r>
    </w:p>
    <w:p w14:paraId="640A5886" w14:textId="77777777" w:rsidR="00883074" w:rsidRPr="00883074" w:rsidRDefault="00883074" w:rsidP="00883074">
      <w:pPr>
        <w:numPr>
          <w:ilvl w:val="0"/>
          <w:numId w:val="34"/>
        </w:num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b/>
          <w:bCs/>
          <w:kern w:val="0"/>
          <w:lang w:eastAsia="en-GB"/>
          <w14:ligatures w14:val="none"/>
        </w:rPr>
        <w:t>Sexual Violence and Sexual Harassment</w:t>
      </w:r>
      <w:r w:rsidRPr="00883074">
        <w:rPr>
          <w:rFonts w:ascii="Calibri" w:eastAsia="Times New Roman" w:hAnsi="Calibri" w:cs="Calibri"/>
          <w:kern w:val="0"/>
          <w:lang w:eastAsia="en-GB"/>
          <w14:ligatures w14:val="none"/>
        </w:rPr>
        <w:t xml:space="preserve"> in Schools (Sept 2021)</w:t>
      </w:r>
    </w:p>
    <w:p w14:paraId="7BF3053C" w14:textId="2B19131D" w:rsidR="00883074" w:rsidRPr="00883074" w:rsidRDefault="00883074" w:rsidP="00883074">
      <w:pPr>
        <w:numPr>
          <w:ilvl w:val="0"/>
          <w:numId w:val="34"/>
        </w:num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b/>
          <w:bCs/>
          <w:kern w:val="0"/>
          <w:lang w:eastAsia="en-GB"/>
          <w14:ligatures w14:val="none"/>
        </w:rPr>
        <w:t>When to Call the Police</w:t>
      </w:r>
      <w:r w:rsidRPr="00883074">
        <w:rPr>
          <w:rFonts w:ascii="Calibri" w:eastAsia="Times New Roman" w:hAnsi="Calibri" w:cs="Calibri"/>
          <w:kern w:val="0"/>
          <w:lang w:eastAsia="en-GB"/>
          <w14:ligatures w14:val="none"/>
        </w:rPr>
        <w:t xml:space="preserve"> – N</w:t>
      </w:r>
      <w:r>
        <w:rPr>
          <w:rFonts w:ascii="Calibri" w:eastAsia="Times New Roman" w:hAnsi="Calibri" w:cs="Calibri"/>
          <w:kern w:val="0"/>
          <w:lang w:eastAsia="en-GB"/>
          <w14:ligatures w14:val="none"/>
        </w:rPr>
        <w:t>S</w:t>
      </w:r>
      <w:r w:rsidRPr="00883074">
        <w:rPr>
          <w:rFonts w:ascii="Calibri" w:eastAsia="Times New Roman" w:hAnsi="Calibri" w:cs="Calibri"/>
          <w:kern w:val="0"/>
          <w:lang w:eastAsia="en-GB"/>
          <w14:ligatures w14:val="none"/>
        </w:rPr>
        <w:t>PCC guidance</w:t>
      </w:r>
    </w:p>
    <w:p w14:paraId="351CD8F7" w14:textId="77777777" w:rsidR="00883074" w:rsidRPr="00883074" w:rsidRDefault="00883074" w:rsidP="00883074">
      <w:pPr>
        <w:numPr>
          <w:ilvl w:val="0"/>
          <w:numId w:val="34"/>
        </w:num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b/>
          <w:bCs/>
          <w:kern w:val="0"/>
          <w:lang w:eastAsia="en-GB"/>
          <w14:ligatures w14:val="none"/>
        </w:rPr>
        <w:t>Keeping Children Safe in Out-of-School Settings</w:t>
      </w:r>
      <w:r w:rsidRPr="00883074">
        <w:rPr>
          <w:rFonts w:ascii="Calibri" w:eastAsia="Times New Roman" w:hAnsi="Calibri" w:cs="Calibri"/>
          <w:kern w:val="0"/>
          <w:lang w:eastAsia="en-GB"/>
          <w14:ligatures w14:val="none"/>
        </w:rPr>
        <w:t xml:space="preserve"> (2023)</w:t>
      </w:r>
    </w:p>
    <w:p w14:paraId="09DB1756" w14:textId="34DB0521" w:rsidR="00883074" w:rsidRPr="00932539" w:rsidRDefault="00932539" w:rsidP="00883074">
      <w:pPr>
        <w:numPr>
          <w:ilvl w:val="0"/>
          <w:numId w:val="34"/>
        </w:numPr>
        <w:spacing w:before="100" w:beforeAutospacing="1" w:after="100" w:afterAutospacing="1" w:line="240" w:lineRule="auto"/>
        <w:rPr>
          <w:rFonts w:ascii="Calibri" w:eastAsia="Times New Roman" w:hAnsi="Calibri" w:cs="Calibri"/>
          <w:kern w:val="0"/>
          <w:highlight w:val="yellow"/>
          <w:lang w:eastAsia="en-GB"/>
          <w14:ligatures w14:val="none"/>
        </w:rPr>
      </w:pPr>
      <w:r w:rsidRPr="00932539">
        <w:rPr>
          <w:rFonts w:ascii="Calibri" w:eastAsia="Times New Roman" w:hAnsi="Calibri" w:cs="Calibri"/>
          <w:b/>
          <w:bCs/>
          <w:kern w:val="0"/>
          <w:highlight w:val="yellow"/>
          <w:lang w:eastAsia="en-GB"/>
          <w14:ligatures w14:val="none"/>
        </w:rPr>
        <w:t xml:space="preserve">Filtering and Monitoring Standards (DfE, 2023) – </w:t>
      </w:r>
      <w:proofErr w:type="spellStart"/>
      <w:r w:rsidRPr="00932539">
        <w:rPr>
          <w:rFonts w:ascii="Calibri" w:eastAsia="Times New Roman" w:hAnsi="Calibri" w:cs="Calibri"/>
          <w:kern w:val="0"/>
          <w:highlight w:val="yellow"/>
          <w:lang w:eastAsia="en-GB"/>
          <w14:ligatures w14:val="none"/>
        </w:rPr>
        <w:t>Fioretti</w:t>
      </w:r>
      <w:proofErr w:type="spellEnd"/>
      <w:r w:rsidRPr="00932539">
        <w:rPr>
          <w:rFonts w:ascii="Calibri" w:eastAsia="Times New Roman" w:hAnsi="Calibri" w:cs="Calibri"/>
          <w:kern w:val="0"/>
          <w:highlight w:val="yellow"/>
          <w:lang w:eastAsia="en-GB"/>
          <w14:ligatures w14:val="none"/>
        </w:rPr>
        <w:t xml:space="preserve"> Trust ensures appropriate, robust filtering and monitoring systems are in place, and that governors and senior leaders understand their oversight responsibilities. </w:t>
      </w:r>
      <w:r w:rsidR="00883074" w:rsidRPr="00932539">
        <w:rPr>
          <w:rFonts w:ascii="Calibri" w:eastAsia="Times New Roman" w:hAnsi="Calibri" w:cs="Calibri"/>
          <w:kern w:val="0"/>
          <w:highlight w:val="yellow"/>
          <w:lang w:eastAsia="en-GB"/>
          <w14:ligatures w14:val="none"/>
        </w:rPr>
        <w:t>Cyber Security Standards for Schools and Colleges (DfE, 2023)</w:t>
      </w:r>
    </w:p>
    <w:p w14:paraId="1CD5545C" w14:textId="29A27DCB" w:rsidR="00F82E7C" w:rsidRDefault="00883074" w:rsidP="00F82E7C">
      <w:pPr>
        <w:numPr>
          <w:ilvl w:val="0"/>
          <w:numId w:val="34"/>
        </w:numPr>
        <w:spacing w:before="100" w:beforeAutospacing="1" w:after="100" w:afterAutospacing="1" w:line="240" w:lineRule="auto"/>
        <w:rPr>
          <w:rFonts w:ascii="Calibri" w:eastAsia="Times New Roman" w:hAnsi="Calibri" w:cs="Calibri"/>
          <w:kern w:val="0"/>
          <w:lang w:eastAsia="en-GB"/>
          <w14:ligatures w14:val="none"/>
        </w:rPr>
      </w:pPr>
      <w:r w:rsidRPr="00883074">
        <w:rPr>
          <w:rFonts w:ascii="Calibri" w:eastAsia="Times New Roman" w:hAnsi="Calibri" w:cs="Calibri"/>
          <w:b/>
          <w:bCs/>
          <w:kern w:val="0"/>
          <w:lang w:eastAsia="en-GB"/>
          <w14:ligatures w14:val="none"/>
        </w:rPr>
        <w:t>Behaviour in Schools Guidance</w:t>
      </w:r>
      <w:r w:rsidRPr="00883074">
        <w:rPr>
          <w:rFonts w:ascii="Calibri" w:eastAsia="Times New Roman" w:hAnsi="Calibri" w:cs="Calibri"/>
          <w:kern w:val="0"/>
          <w:lang w:eastAsia="en-GB"/>
          <w14:ligatures w14:val="none"/>
        </w:rPr>
        <w:t xml:space="preserve"> (DfE, 2022</w:t>
      </w:r>
      <w:r w:rsidR="00F82E7C">
        <w:rPr>
          <w:rFonts w:ascii="Calibri" w:eastAsia="Times New Roman" w:hAnsi="Calibri" w:cs="Calibri"/>
          <w:kern w:val="0"/>
          <w:lang w:eastAsia="en-GB"/>
          <w14:ligatures w14:val="none"/>
        </w:rPr>
        <w:t>)</w:t>
      </w:r>
    </w:p>
    <w:p w14:paraId="4AAF7EF2" w14:textId="77777777" w:rsidR="00F82E7C" w:rsidRPr="00F82E7C" w:rsidRDefault="00F82E7C" w:rsidP="00F82E7C">
      <w:pPr>
        <w:spacing w:before="100" w:beforeAutospacing="1" w:after="100" w:afterAutospacing="1" w:line="240" w:lineRule="auto"/>
        <w:ind w:left="720"/>
        <w:rPr>
          <w:rFonts w:ascii="Calibri" w:eastAsia="Times New Roman" w:hAnsi="Calibri" w:cs="Calibri"/>
          <w:kern w:val="0"/>
          <w:lang w:eastAsia="en-GB"/>
          <w14:ligatures w14:val="none"/>
        </w:rPr>
      </w:pPr>
    </w:p>
    <w:p w14:paraId="76FDD07B" w14:textId="4DCA46BC" w:rsidR="00E0253D" w:rsidRDefault="00E0253D" w:rsidP="00F82E7C">
      <w:pPr>
        <w:pStyle w:val="ListParagraph"/>
        <w:numPr>
          <w:ilvl w:val="1"/>
          <w:numId w:val="34"/>
        </w:numPr>
        <w:spacing w:after="0" w:line="240" w:lineRule="auto"/>
        <w:textAlignment w:val="baseline"/>
        <w:rPr>
          <w:rFonts w:ascii="Calibri" w:eastAsia="Times New Roman" w:hAnsi="Calibri" w:cs="Calibri"/>
          <w:b/>
          <w:bCs/>
          <w:kern w:val="0"/>
          <w:lang w:eastAsia="en-GB"/>
          <w14:ligatures w14:val="none"/>
        </w:rPr>
      </w:pPr>
      <w:r w:rsidRPr="00F82E7C">
        <w:rPr>
          <w:rFonts w:ascii="Calibri" w:eastAsia="Times New Roman" w:hAnsi="Calibri" w:cs="Calibri"/>
          <w:b/>
          <w:bCs/>
          <w:kern w:val="0"/>
          <w:lang w:eastAsia="en-GB"/>
          <w14:ligatures w14:val="none"/>
        </w:rPr>
        <w:t>Aims</w:t>
      </w:r>
    </w:p>
    <w:p w14:paraId="6E097AD3" w14:textId="4F022B38" w:rsidR="00F82E7C" w:rsidRPr="00013D9D" w:rsidRDefault="00F82E7C" w:rsidP="00013D9D">
      <w:pPr>
        <w:pStyle w:val="ListParagraph"/>
        <w:spacing w:after="0" w:line="240" w:lineRule="auto"/>
        <w:textAlignment w:val="baseline"/>
        <w:rPr>
          <w:rFonts w:ascii="Calibri" w:eastAsia="Times New Roman" w:hAnsi="Calibri" w:cs="Calibri"/>
          <w:kern w:val="0"/>
          <w:lang w:eastAsia="en-GB"/>
          <w14:ligatures w14:val="none"/>
        </w:rPr>
      </w:pPr>
      <w:r w:rsidRPr="00F82E7C">
        <w:rPr>
          <w:rFonts w:ascii="Calibri" w:eastAsia="Times New Roman" w:hAnsi="Calibri" w:cs="Calibri"/>
          <w:kern w:val="0"/>
          <w:lang w:eastAsia="en-GB"/>
          <w14:ligatures w14:val="none"/>
        </w:rPr>
        <w:t xml:space="preserve">Each school within the </w:t>
      </w:r>
      <w:proofErr w:type="spellStart"/>
      <w:r w:rsidRPr="00F82E7C">
        <w:rPr>
          <w:rFonts w:ascii="Calibri" w:eastAsia="Times New Roman" w:hAnsi="Calibri" w:cs="Calibri"/>
          <w:kern w:val="0"/>
          <w:lang w:eastAsia="en-GB"/>
          <w14:ligatures w14:val="none"/>
        </w:rPr>
        <w:t>Fioretti</w:t>
      </w:r>
      <w:proofErr w:type="spellEnd"/>
      <w:r w:rsidRPr="00F82E7C">
        <w:rPr>
          <w:rFonts w:ascii="Calibri" w:eastAsia="Times New Roman" w:hAnsi="Calibri" w:cs="Calibri"/>
          <w:kern w:val="0"/>
          <w:lang w:eastAsia="en-GB"/>
          <w14:ligatures w14:val="none"/>
        </w:rPr>
        <w:t xml:space="preserve"> Trust is committed to a whole-school approach to safeguarding, ensuring that child protection and pupil welfare underpin all policies, curriculum content, and professional practices.</w:t>
      </w:r>
      <w:r w:rsidR="00013D9D">
        <w:rPr>
          <w:rFonts w:ascii="Calibri" w:eastAsia="Times New Roman" w:hAnsi="Calibri" w:cs="Calibri"/>
          <w:kern w:val="0"/>
          <w:lang w:eastAsia="en-GB"/>
          <w14:ligatures w14:val="none"/>
        </w:rPr>
        <w:t xml:space="preserve">  </w:t>
      </w:r>
      <w:r w:rsidRPr="00013D9D">
        <w:rPr>
          <w:rFonts w:ascii="Calibri" w:eastAsia="Times New Roman" w:hAnsi="Calibri" w:cs="Calibri"/>
          <w:kern w:val="0"/>
          <w:lang w:eastAsia="en-GB"/>
          <w14:ligatures w14:val="none"/>
        </w:rPr>
        <w:t xml:space="preserve">Our primary aim is to ensure the safety, </w:t>
      </w:r>
      <w:r w:rsidR="00013D9D">
        <w:rPr>
          <w:rFonts w:ascii="Calibri" w:eastAsia="Times New Roman" w:hAnsi="Calibri" w:cs="Calibri"/>
          <w:kern w:val="0"/>
          <w:lang w:eastAsia="en-GB"/>
          <w14:ligatures w14:val="none"/>
        </w:rPr>
        <w:t>well-being</w:t>
      </w:r>
      <w:r w:rsidRPr="00013D9D">
        <w:rPr>
          <w:rFonts w:ascii="Calibri" w:eastAsia="Times New Roman" w:hAnsi="Calibri" w:cs="Calibri"/>
          <w:kern w:val="0"/>
          <w:lang w:eastAsia="en-GB"/>
          <w14:ligatures w14:val="none"/>
        </w:rPr>
        <w:t>, and protection of every child in our care. We implement robust measures to support pupils who may be at risk of harm, and we promote a school culture where children feel safe, supported, and heard.</w:t>
      </w:r>
    </w:p>
    <w:p w14:paraId="7CB9D461" w14:textId="77777777" w:rsidR="00F82E7C" w:rsidRPr="00F82E7C" w:rsidRDefault="00F82E7C" w:rsidP="00F82E7C">
      <w:pPr>
        <w:pStyle w:val="ListParagraph"/>
        <w:spacing w:after="0" w:line="240" w:lineRule="auto"/>
        <w:textAlignment w:val="baseline"/>
        <w:rPr>
          <w:rFonts w:ascii="Calibri" w:eastAsia="Times New Roman" w:hAnsi="Calibri" w:cs="Calibri"/>
          <w:kern w:val="0"/>
          <w:lang w:eastAsia="en-GB"/>
          <w14:ligatures w14:val="none"/>
        </w:rPr>
      </w:pPr>
    </w:p>
    <w:p w14:paraId="5B7D4496" w14:textId="34182C63" w:rsidR="00F82E7C" w:rsidRPr="00013D9D" w:rsidRDefault="00F82E7C" w:rsidP="00013D9D">
      <w:pPr>
        <w:pStyle w:val="ListParagraph"/>
        <w:spacing w:after="0" w:line="240" w:lineRule="auto"/>
        <w:textAlignment w:val="baseline"/>
        <w:rPr>
          <w:rFonts w:ascii="Calibri" w:eastAsia="Times New Roman" w:hAnsi="Calibri" w:cs="Calibri"/>
          <w:kern w:val="0"/>
          <w:lang w:eastAsia="en-GB"/>
          <w14:ligatures w14:val="none"/>
        </w:rPr>
      </w:pPr>
      <w:r w:rsidRPr="00F82E7C">
        <w:rPr>
          <w:rFonts w:ascii="Calibri" w:eastAsia="Times New Roman" w:hAnsi="Calibri" w:cs="Calibri"/>
          <w:kern w:val="0"/>
          <w:lang w:eastAsia="en-GB"/>
          <w14:ligatures w14:val="none"/>
        </w:rPr>
        <w:t>This policy ensures that all adults working with children understand and fulfil their duty of care, in line with statutory guidance. As a Trust, we work collaboratively across our schools to share best practice, maintain high safeguarding standards, and respond effectively to evolving risks.</w:t>
      </w:r>
      <w:r w:rsidR="00013D9D">
        <w:rPr>
          <w:rFonts w:ascii="Calibri" w:eastAsia="Times New Roman" w:hAnsi="Calibri" w:cs="Calibri"/>
          <w:kern w:val="0"/>
          <w:lang w:eastAsia="en-GB"/>
          <w14:ligatures w14:val="none"/>
        </w:rPr>
        <w:t xml:space="preserve"> </w:t>
      </w:r>
      <w:r w:rsidRPr="00013D9D">
        <w:rPr>
          <w:rFonts w:ascii="Calibri" w:eastAsia="Times New Roman" w:hAnsi="Calibri" w:cs="Calibri"/>
          <w:kern w:val="0"/>
          <w:lang w:eastAsia="en-GB"/>
          <w14:ligatures w14:val="none"/>
        </w:rPr>
        <w:t>Safeguarding and promoting the welfare of children is everyone’s responsibility. No single practitioner can fully understand a child’s needs and circumstances; therefore, all individuals who encounter pupils have a vital role in identifying concerns, sharing information, and taking timely, appropriate action.</w:t>
      </w:r>
    </w:p>
    <w:p w14:paraId="6FBD2600" w14:textId="77777777" w:rsidR="00F82E7C" w:rsidRPr="00F82E7C" w:rsidRDefault="00F82E7C" w:rsidP="00F82E7C">
      <w:pPr>
        <w:pStyle w:val="ListParagraph"/>
        <w:spacing w:after="0" w:line="240" w:lineRule="auto"/>
        <w:textAlignment w:val="baseline"/>
        <w:rPr>
          <w:rFonts w:ascii="Calibri" w:eastAsia="Times New Roman" w:hAnsi="Calibri" w:cs="Calibri"/>
          <w:kern w:val="0"/>
          <w:lang w:eastAsia="en-GB"/>
          <w14:ligatures w14:val="none"/>
        </w:rPr>
      </w:pPr>
    </w:p>
    <w:p w14:paraId="4667C356" w14:textId="77777777" w:rsidR="00F82E7C" w:rsidRPr="002A6DD6" w:rsidRDefault="00F82E7C" w:rsidP="00F82E7C">
      <w:pPr>
        <w:pStyle w:val="ListParagraph"/>
        <w:spacing w:after="0" w:line="240" w:lineRule="auto"/>
        <w:textAlignment w:val="baseline"/>
        <w:rPr>
          <w:rFonts w:ascii="Calibri" w:eastAsia="Times New Roman" w:hAnsi="Calibri" w:cs="Calibri"/>
          <w:b/>
          <w:bCs/>
          <w:kern w:val="0"/>
          <w:lang w:eastAsia="en-GB"/>
          <w14:ligatures w14:val="none"/>
        </w:rPr>
      </w:pPr>
      <w:r w:rsidRPr="002A6DD6">
        <w:rPr>
          <w:rFonts w:ascii="Calibri" w:eastAsia="Times New Roman" w:hAnsi="Calibri" w:cs="Calibri"/>
          <w:b/>
          <w:bCs/>
          <w:kern w:val="0"/>
          <w:lang w:eastAsia="en-GB"/>
          <w14:ligatures w14:val="none"/>
        </w:rPr>
        <w:t xml:space="preserve">The </w:t>
      </w:r>
      <w:proofErr w:type="spellStart"/>
      <w:r w:rsidRPr="002A6DD6">
        <w:rPr>
          <w:rFonts w:ascii="Calibri" w:eastAsia="Times New Roman" w:hAnsi="Calibri" w:cs="Calibri"/>
          <w:b/>
          <w:bCs/>
          <w:kern w:val="0"/>
          <w:lang w:eastAsia="en-GB"/>
          <w14:ligatures w14:val="none"/>
        </w:rPr>
        <w:t>Fioretti</w:t>
      </w:r>
      <w:proofErr w:type="spellEnd"/>
      <w:r w:rsidRPr="002A6DD6">
        <w:rPr>
          <w:rFonts w:ascii="Calibri" w:eastAsia="Times New Roman" w:hAnsi="Calibri" w:cs="Calibri"/>
          <w:b/>
          <w:bCs/>
          <w:kern w:val="0"/>
          <w:lang w:eastAsia="en-GB"/>
          <w14:ligatures w14:val="none"/>
        </w:rPr>
        <w:t xml:space="preserve"> Trust is committed to the following:</w:t>
      </w:r>
    </w:p>
    <w:p w14:paraId="15BDA578" w14:textId="77777777" w:rsidR="00F82E7C" w:rsidRPr="002A6DD6" w:rsidRDefault="00F82E7C" w:rsidP="00F82E7C">
      <w:pPr>
        <w:pStyle w:val="ListParagraph"/>
        <w:spacing w:after="0" w:line="240" w:lineRule="auto"/>
        <w:textAlignment w:val="baseline"/>
        <w:rPr>
          <w:rFonts w:ascii="Calibri" w:eastAsia="Times New Roman" w:hAnsi="Calibri" w:cs="Calibri"/>
          <w:b/>
          <w:bCs/>
          <w:kern w:val="0"/>
          <w:lang w:eastAsia="en-GB"/>
          <w14:ligatures w14:val="none"/>
        </w:rPr>
      </w:pPr>
    </w:p>
    <w:p w14:paraId="27819D4D" w14:textId="77777777" w:rsidR="00F82E7C" w:rsidRPr="00F82E7C" w:rsidRDefault="00F82E7C" w:rsidP="00744A9E">
      <w:pPr>
        <w:pStyle w:val="ListParagraph"/>
        <w:numPr>
          <w:ilvl w:val="0"/>
          <w:numId w:val="80"/>
        </w:numPr>
        <w:spacing w:after="0" w:line="240" w:lineRule="auto"/>
        <w:textAlignment w:val="baseline"/>
        <w:rPr>
          <w:rFonts w:ascii="Calibri" w:eastAsia="Times New Roman" w:hAnsi="Calibri" w:cs="Calibri"/>
          <w:kern w:val="0"/>
          <w:lang w:eastAsia="en-GB"/>
          <w14:ligatures w14:val="none"/>
        </w:rPr>
      </w:pPr>
      <w:r w:rsidRPr="00F82E7C">
        <w:rPr>
          <w:rFonts w:ascii="Calibri" w:eastAsia="Times New Roman" w:hAnsi="Calibri" w:cs="Calibri"/>
          <w:kern w:val="0"/>
          <w:lang w:eastAsia="en-GB"/>
          <w14:ligatures w14:val="none"/>
        </w:rPr>
        <w:t>Providing comprehensive information, guidance, and training to all staff and other adults, enabling them to fulfil their safeguarding responsibilities with confidence, consistency, and care.</w:t>
      </w:r>
    </w:p>
    <w:p w14:paraId="327C48FF" w14:textId="77777777" w:rsidR="00F82E7C" w:rsidRPr="00F82E7C" w:rsidRDefault="00F82E7C" w:rsidP="00F82E7C">
      <w:pPr>
        <w:pStyle w:val="ListParagraph"/>
        <w:spacing w:after="0" w:line="240" w:lineRule="auto"/>
        <w:textAlignment w:val="baseline"/>
        <w:rPr>
          <w:rFonts w:ascii="Calibri" w:eastAsia="Times New Roman" w:hAnsi="Calibri" w:cs="Calibri"/>
          <w:kern w:val="0"/>
          <w:lang w:eastAsia="en-GB"/>
          <w14:ligatures w14:val="none"/>
        </w:rPr>
      </w:pPr>
    </w:p>
    <w:p w14:paraId="6509370D" w14:textId="60E7E947" w:rsidR="00F82E7C" w:rsidRPr="00F82E7C" w:rsidRDefault="00F82E7C" w:rsidP="00744A9E">
      <w:pPr>
        <w:pStyle w:val="ListParagraph"/>
        <w:numPr>
          <w:ilvl w:val="0"/>
          <w:numId w:val="80"/>
        </w:numPr>
        <w:spacing w:after="0" w:line="240" w:lineRule="auto"/>
        <w:textAlignment w:val="baseline"/>
        <w:rPr>
          <w:rFonts w:ascii="Calibri" w:eastAsia="Times New Roman" w:hAnsi="Calibri" w:cs="Calibri"/>
          <w:kern w:val="0"/>
          <w:lang w:eastAsia="en-GB"/>
          <w14:ligatures w14:val="none"/>
        </w:rPr>
      </w:pPr>
      <w:r w:rsidRPr="00F82E7C">
        <w:rPr>
          <w:rFonts w:ascii="Calibri" w:eastAsia="Times New Roman" w:hAnsi="Calibri" w:cs="Calibri"/>
          <w:kern w:val="0"/>
          <w:lang w:eastAsia="en-GB"/>
          <w14:ligatures w14:val="none"/>
        </w:rPr>
        <w:t>Educating pupils on online safety, including how to identify and resist misinformation, disinformation, and conspiracy theories</w:t>
      </w:r>
      <w:r w:rsidR="002A6DD6">
        <w:rPr>
          <w:rFonts w:ascii="Calibri" w:eastAsia="Times New Roman" w:hAnsi="Calibri" w:cs="Calibri"/>
          <w:kern w:val="0"/>
          <w:lang w:eastAsia="en-GB"/>
          <w14:ligatures w14:val="none"/>
        </w:rPr>
        <w:t xml:space="preserve">, </w:t>
      </w:r>
      <w:r w:rsidRPr="00F82E7C">
        <w:rPr>
          <w:rFonts w:ascii="Calibri" w:eastAsia="Times New Roman" w:hAnsi="Calibri" w:cs="Calibri"/>
          <w:kern w:val="0"/>
          <w:lang w:eastAsia="en-GB"/>
          <w14:ligatures w14:val="none"/>
        </w:rPr>
        <w:t>now recognised as safeguarding harms.</w:t>
      </w:r>
    </w:p>
    <w:p w14:paraId="2D91D473" w14:textId="77777777" w:rsidR="00F82E7C" w:rsidRPr="00F82E7C" w:rsidRDefault="00F82E7C" w:rsidP="00F82E7C">
      <w:pPr>
        <w:pStyle w:val="ListParagraph"/>
        <w:spacing w:after="0" w:line="240" w:lineRule="auto"/>
        <w:textAlignment w:val="baseline"/>
        <w:rPr>
          <w:rFonts w:ascii="Calibri" w:eastAsia="Times New Roman" w:hAnsi="Calibri" w:cs="Calibri"/>
          <w:kern w:val="0"/>
          <w:lang w:eastAsia="en-GB"/>
          <w14:ligatures w14:val="none"/>
        </w:rPr>
      </w:pPr>
    </w:p>
    <w:p w14:paraId="4E901ABD" w14:textId="77777777" w:rsidR="00F82E7C" w:rsidRPr="00F82E7C" w:rsidRDefault="00F82E7C" w:rsidP="00744A9E">
      <w:pPr>
        <w:pStyle w:val="ListParagraph"/>
        <w:numPr>
          <w:ilvl w:val="0"/>
          <w:numId w:val="80"/>
        </w:numPr>
        <w:spacing w:after="0" w:line="240" w:lineRule="auto"/>
        <w:textAlignment w:val="baseline"/>
        <w:rPr>
          <w:rFonts w:ascii="Calibri" w:eastAsia="Times New Roman" w:hAnsi="Calibri" w:cs="Calibri"/>
          <w:kern w:val="0"/>
          <w:lang w:eastAsia="en-GB"/>
          <w14:ligatures w14:val="none"/>
        </w:rPr>
      </w:pPr>
      <w:r w:rsidRPr="00F82E7C">
        <w:rPr>
          <w:rFonts w:ascii="Calibri" w:eastAsia="Times New Roman" w:hAnsi="Calibri" w:cs="Calibri"/>
          <w:kern w:val="0"/>
          <w:lang w:eastAsia="en-GB"/>
          <w14:ligatures w14:val="none"/>
        </w:rPr>
        <w:t>Promoting inclusive language and practice, including updated terminology for Special Educational Needs and Disabilities (SEND), such as referring to “autism” rather than “autism spectrum disorder.”</w:t>
      </w:r>
    </w:p>
    <w:p w14:paraId="095EB222" w14:textId="77777777" w:rsidR="00F82E7C" w:rsidRPr="00F82E7C" w:rsidRDefault="00F82E7C" w:rsidP="00F82E7C">
      <w:pPr>
        <w:pStyle w:val="ListParagraph"/>
        <w:spacing w:after="0" w:line="240" w:lineRule="auto"/>
        <w:textAlignment w:val="baseline"/>
        <w:rPr>
          <w:rFonts w:ascii="Calibri" w:eastAsia="Times New Roman" w:hAnsi="Calibri" w:cs="Calibri"/>
          <w:kern w:val="0"/>
          <w:lang w:eastAsia="en-GB"/>
          <w14:ligatures w14:val="none"/>
        </w:rPr>
      </w:pPr>
    </w:p>
    <w:p w14:paraId="10E4844B" w14:textId="0BEB98C4" w:rsidR="00F82E7C" w:rsidRPr="00F82E7C" w:rsidRDefault="00F82E7C" w:rsidP="00744A9E">
      <w:pPr>
        <w:pStyle w:val="ListParagraph"/>
        <w:numPr>
          <w:ilvl w:val="0"/>
          <w:numId w:val="80"/>
        </w:numPr>
        <w:spacing w:after="0" w:line="240" w:lineRule="auto"/>
        <w:textAlignment w:val="baseline"/>
        <w:rPr>
          <w:rFonts w:ascii="Calibri" w:eastAsia="Times New Roman" w:hAnsi="Calibri" w:cs="Calibri"/>
          <w:kern w:val="0"/>
          <w:lang w:eastAsia="en-GB"/>
          <w14:ligatures w14:val="none"/>
        </w:rPr>
      </w:pPr>
      <w:r w:rsidRPr="00F82E7C">
        <w:rPr>
          <w:rFonts w:ascii="Calibri" w:eastAsia="Times New Roman" w:hAnsi="Calibri" w:cs="Calibri"/>
          <w:kern w:val="0"/>
          <w:lang w:eastAsia="en-GB"/>
          <w14:ligatures w14:val="none"/>
        </w:rPr>
        <w:t xml:space="preserve">Recognising attendance as a key indicator of safeguarding </w:t>
      </w:r>
      <w:r w:rsidR="000C56E6" w:rsidRPr="00F82E7C">
        <w:rPr>
          <w:rFonts w:ascii="Calibri" w:eastAsia="Times New Roman" w:hAnsi="Calibri" w:cs="Calibri"/>
          <w:kern w:val="0"/>
          <w:lang w:eastAsia="en-GB"/>
          <w14:ligatures w14:val="none"/>
        </w:rPr>
        <w:t>concern and</w:t>
      </w:r>
      <w:r w:rsidRPr="00F82E7C">
        <w:rPr>
          <w:rFonts w:ascii="Calibri" w:eastAsia="Times New Roman" w:hAnsi="Calibri" w:cs="Calibri"/>
          <w:kern w:val="0"/>
          <w:lang w:eastAsia="en-GB"/>
          <w14:ligatures w14:val="none"/>
        </w:rPr>
        <w:t xml:space="preserve"> integrating statutory guidance from Working Together to Improve School Attendance (2024).</w:t>
      </w:r>
    </w:p>
    <w:p w14:paraId="29B3DEBB" w14:textId="77777777" w:rsidR="00F82E7C" w:rsidRPr="00F82E7C" w:rsidRDefault="00F82E7C" w:rsidP="00F82E7C">
      <w:pPr>
        <w:pStyle w:val="ListParagraph"/>
        <w:spacing w:after="0" w:line="240" w:lineRule="auto"/>
        <w:textAlignment w:val="baseline"/>
        <w:rPr>
          <w:rFonts w:ascii="Calibri" w:eastAsia="Times New Roman" w:hAnsi="Calibri" w:cs="Calibri"/>
          <w:kern w:val="0"/>
          <w:lang w:eastAsia="en-GB"/>
          <w14:ligatures w14:val="none"/>
        </w:rPr>
      </w:pPr>
    </w:p>
    <w:p w14:paraId="74746939" w14:textId="77777777" w:rsidR="00F82E7C" w:rsidRPr="00F82E7C" w:rsidRDefault="00F82E7C" w:rsidP="00744A9E">
      <w:pPr>
        <w:pStyle w:val="ListParagraph"/>
        <w:numPr>
          <w:ilvl w:val="0"/>
          <w:numId w:val="80"/>
        </w:numPr>
        <w:spacing w:after="0" w:line="240" w:lineRule="auto"/>
        <w:textAlignment w:val="baseline"/>
        <w:rPr>
          <w:rFonts w:ascii="Calibri" w:eastAsia="Times New Roman" w:hAnsi="Calibri" w:cs="Calibri"/>
          <w:kern w:val="0"/>
          <w:lang w:eastAsia="en-GB"/>
          <w14:ligatures w14:val="none"/>
        </w:rPr>
      </w:pPr>
      <w:r w:rsidRPr="00F82E7C">
        <w:rPr>
          <w:rFonts w:ascii="Calibri" w:eastAsia="Times New Roman" w:hAnsi="Calibri" w:cs="Calibri"/>
          <w:kern w:val="0"/>
          <w:lang w:eastAsia="en-GB"/>
          <w14:ligatures w14:val="none"/>
        </w:rPr>
        <w:t>Supporting children in kinship care through collaboration with Virtual School Heads, whose role now extends beyond looked-after children.</w:t>
      </w:r>
    </w:p>
    <w:p w14:paraId="30F59FE0" w14:textId="77777777" w:rsidR="00F82E7C" w:rsidRPr="00F82E7C" w:rsidRDefault="00F82E7C" w:rsidP="00F82E7C">
      <w:pPr>
        <w:pStyle w:val="ListParagraph"/>
        <w:spacing w:after="0" w:line="240" w:lineRule="auto"/>
        <w:textAlignment w:val="baseline"/>
        <w:rPr>
          <w:rFonts w:ascii="Calibri" w:eastAsia="Times New Roman" w:hAnsi="Calibri" w:cs="Calibri"/>
          <w:kern w:val="0"/>
          <w:lang w:eastAsia="en-GB"/>
          <w14:ligatures w14:val="none"/>
        </w:rPr>
      </w:pPr>
    </w:p>
    <w:p w14:paraId="3EEF2BE8" w14:textId="3EE2E880" w:rsidR="00F82E7C" w:rsidRPr="002A6DD6" w:rsidRDefault="00F82E7C" w:rsidP="00744A9E">
      <w:pPr>
        <w:pStyle w:val="ListParagraph"/>
        <w:numPr>
          <w:ilvl w:val="0"/>
          <w:numId w:val="80"/>
        </w:numPr>
        <w:spacing w:after="0" w:line="240" w:lineRule="auto"/>
        <w:textAlignment w:val="baseline"/>
        <w:rPr>
          <w:rFonts w:ascii="Calibri" w:eastAsia="Times New Roman" w:hAnsi="Calibri" w:cs="Calibri"/>
          <w:kern w:val="0"/>
          <w:lang w:eastAsia="en-GB"/>
          <w14:ligatures w14:val="none"/>
        </w:rPr>
      </w:pPr>
      <w:r w:rsidRPr="00F82E7C">
        <w:rPr>
          <w:rFonts w:ascii="Calibri" w:eastAsia="Times New Roman" w:hAnsi="Calibri" w:cs="Calibri"/>
          <w:kern w:val="0"/>
          <w:lang w:eastAsia="en-GB"/>
          <w14:ligatures w14:val="none"/>
        </w:rPr>
        <w:t>Preparing for the revised RSHE and gender identity guidance by committing to respectful dialogue, age-appropriate content, and responsive policy updates once published.</w:t>
      </w:r>
    </w:p>
    <w:p w14:paraId="1EC3FB27" w14:textId="77777777" w:rsidR="00F82E7C" w:rsidRPr="00F82E7C" w:rsidRDefault="00F82E7C" w:rsidP="00F82E7C">
      <w:pPr>
        <w:spacing w:after="0" w:line="240" w:lineRule="auto"/>
        <w:textAlignment w:val="baseline"/>
        <w:rPr>
          <w:rFonts w:ascii="Calibri" w:eastAsia="Times New Roman" w:hAnsi="Calibri" w:cs="Calibri"/>
          <w:b/>
          <w:bCs/>
          <w:kern w:val="0"/>
          <w:lang w:eastAsia="en-GB"/>
          <w14:ligatures w14:val="none"/>
        </w:rPr>
      </w:pPr>
    </w:p>
    <w:p w14:paraId="4FF2E5A6" w14:textId="7C7C29A6" w:rsidR="00E0253D" w:rsidRPr="00E0253D" w:rsidRDefault="00E0253D" w:rsidP="00E0253D">
      <w:pPr>
        <w:pStyle w:val="ListParagraph"/>
        <w:numPr>
          <w:ilvl w:val="0"/>
          <w:numId w:val="2"/>
        </w:numPr>
        <w:spacing w:after="0" w:line="240" w:lineRule="auto"/>
        <w:textAlignment w:val="baseline"/>
        <w:rPr>
          <w:rFonts w:ascii="Calibri" w:eastAsia="Times New Roman" w:hAnsi="Calibri" w:cs="Calibri"/>
          <w:b/>
          <w:bCs/>
          <w:kern w:val="0"/>
          <w:lang w:eastAsia="en-GB"/>
          <w14:ligatures w14:val="none"/>
        </w:rPr>
      </w:pPr>
      <w:r w:rsidRPr="00E0253D">
        <w:rPr>
          <w:rFonts w:ascii="Calibri" w:eastAsia="Times New Roman" w:hAnsi="Calibri" w:cs="Calibri"/>
          <w:b/>
          <w:bCs/>
          <w:kern w:val="0"/>
          <w:lang w:eastAsia="en-GB"/>
          <w14:ligatures w14:val="none"/>
        </w:rPr>
        <w:t>Prevention</w:t>
      </w:r>
    </w:p>
    <w:p w14:paraId="55496A34" w14:textId="77777777" w:rsidR="00E0253D" w:rsidRPr="00E0253D" w:rsidRDefault="00E0253D" w:rsidP="00E0253D">
      <w:pPr>
        <w:spacing w:after="0" w:line="240" w:lineRule="auto"/>
        <w:ind w:left="360"/>
        <w:textAlignment w:val="baseline"/>
        <w:rPr>
          <w:rFonts w:ascii="Calibri" w:eastAsia="Times New Roman" w:hAnsi="Calibri" w:cs="Calibri"/>
          <w:b/>
          <w:bCs/>
          <w:kern w:val="0"/>
          <w:lang w:eastAsia="en-GB"/>
          <w14:ligatures w14:val="none"/>
        </w:rPr>
      </w:pPr>
    </w:p>
    <w:p w14:paraId="3460EDD8" w14:textId="7777777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r w:rsidRPr="00E0253D">
        <w:rPr>
          <w:rFonts w:ascii="Calibri" w:eastAsia="Times New Roman" w:hAnsi="Calibri" w:cs="Calibri"/>
          <w:kern w:val="0"/>
          <w:lang w:eastAsia="en-GB"/>
          <w14:ligatures w14:val="none"/>
        </w:rPr>
        <w:t xml:space="preserve">The </w:t>
      </w:r>
      <w:proofErr w:type="spellStart"/>
      <w:r w:rsidRPr="00E0253D">
        <w:rPr>
          <w:rFonts w:ascii="Calibri" w:eastAsia="Times New Roman" w:hAnsi="Calibri" w:cs="Calibri"/>
          <w:kern w:val="0"/>
          <w:lang w:eastAsia="en-GB"/>
          <w14:ligatures w14:val="none"/>
        </w:rPr>
        <w:t>Fioretti</w:t>
      </w:r>
      <w:proofErr w:type="spellEnd"/>
      <w:r w:rsidRPr="00E0253D">
        <w:rPr>
          <w:rFonts w:ascii="Calibri" w:eastAsia="Times New Roman" w:hAnsi="Calibri" w:cs="Calibri"/>
          <w:kern w:val="0"/>
          <w:lang w:eastAsia="en-GB"/>
          <w14:ligatures w14:val="none"/>
        </w:rPr>
        <w:t xml:space="preserve"> Trust’s approach to safeguarding includes six key elements aimed at the prevention of harm and the promotion of wellbeing:</w:t>
      </w:r>
    </w:p>
    <w:p w14:paraId="05913776" w14:textId="7777777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p>
    <w:p w14:paraId="2F0961FD" w14:textId="77777777" w:rsidR="00E0253D" w:rsidRDefault="00E0253D" w:rsidP="00E0253D">
      <w:pPr>
        <w:spacing w:after="0" w:line="240" w:lineRule="auto"/>
        <w:textAlignment w:val="baseline"/>
        <w:rPr>
          <w:rFonts w:ascii="Calibri" w:eastAsia="Times New Roman" w:hAnsi="Calibri" w:cs="Calibri"/>
          <w:kern w:val="0"/>
          <w:lang w:eastAsia="en-GB"/>
          <w14:ligatures w14:val="none"/>
        </w:rPr>
      </w:pPr>
      <w:r w:rsidRPr="00E0253D">
        <w:rPr>
          <w:rFonts w:ascii="Calibri" w:eastAsia="Times New Roman" w:hAnsi="Calibri" w:cs="Calibri"/>
          <w:b/>
          <w:bCs/>
          <w:kern w:val="0"/>
          <w:lang w:eastAsia="en-GB"/>
          <w14:ligatures w14:val="none"/>
        </w:rPr>
        <w:t>Safer Recruitment</w:t>
      </w:r>
      <w:r w:rsidRPr="00E0253D">
        <w:rPr>
          <w:rFonts w:ascii="Calibri" w:eastAsia="Times New Roman" w:hAnsi="Calibri" w:cs="Calibri"/>
          <w:kern w:val="0"/>
          <w:lang w:eastAsia="en-GB"/>
          <w14:ligatures w14:val="none"/>
        </w:rPr>
        <w:t>: Ensuring that we practise safe recruitment by rigorously checking the suitability of all staff and volunteers to work with children.</w:t>
      </w:r>
    </w:p>
    <w:p w14:paraId="755196C3" w14:textId="5E72FF51" w:rsidR="00B26644" w:rsidRPr="00B26644" w:rsidRDefault="00B26644" w:rsidP="00B26644">
      <w:pPr>
        <w:spacing w:after="0" w:line="240" w:lineRule="auto"/>
        <w:textAlignment w:val="baseline"/>
        <w:rPr>
          <w:rFonts w:ascii="Calibri" w:eastAsia="Times New Roman" w:hAnsi="Calibri" w:cs="Calibri"/>
          <w:kern w:val="0"/>
          <w:lang w:eastAsia="en-GB"/>
          <w14:ligatures w14:val="none"/>
        </w:rPr>
      </w:pPr>
      <w:r w:rsidRPr="001304D3">
        <w:rPr>
          <w:rFonts w:ascii="Calibri" w:eastAsia="Times New Roman" w:hAnsi="Calibri" w:cs="Calibri"/>
          <w:kern w:val="0"/>
          <w:highlight w:val="yellow"/>
          <w:lang w:eastAsia="en-GB"/>
          <w14:ligatures w14:val="none"/>
        </w:rPr>
        <w:t xml:space="preserve">Incorporate online </w:t>
      </w:r>
      <w:r w:rsidR="001304D3" w:rsidRPr="001304D3">
        <w:rPr>
          <w:rFonts w:ascii="Calibri" w:eastAsia="Times New Roman" w:hAnsi="Calibri" w:cs="Calibri"/>
          <w:kern w:val="0"/>
          <w:highlight w:val="yellow"/>
          <w:lang w:eastAsia="en-GB"/>
          <w14:ligatures w14:val="none"/>
        </w:rPr>
        <w:t>behaviour</w:t>
      </w:r>
      <w:r w:rsidRPr="001304D3">
        <w:rPr>
          <w:rFonts w:ascii="Calibri" w:eastAsia="Times New Roman" w:hAnsi="Calibri" w:cs="Calibri"/>
          <w:kern w:val="0"/>
          <w:highlight w:val="yellow"/>
          <w:lang w:eastAsia="en-GB"/>
          <w14:ligatures w14:val="none"/>
        </w:rPr>
        <w:t xml:space="preserve"> checks during recruitment, considering growing concerns about digital conduct and generative AI risks.</w:t>
      </w:r>
    </w:p>
    <w:p w14:paraId="79471811" w14:textId="01E9E443" w:rsidR="00B26644" w:rsidRPr="00E0253D" w:rsidRDefault="00B26644" w:rsidP="00B26644">
      <w:pPr>
        <w:spacing w:after="0" w:line="240" w:lineRule="auto"/>
        <w:textAlignment w:val="baseline"/>
        <w:rPr>
          <w:rFonts w:ascii="Calibri" w:eastAsia="Times New Roman" w:hAnsi="Calibri" w:cs="Calibri"/>
          <w:kern w:val="0"/>
          <w:lang w:eastAsia="en-GB"/>
          <w14:ligatures w14:val="none"/>
        </w:rPr>
      </w:pPr>
      <w:r w:rsidRPr="00B26644">
        <w:rPr>
          <w:rFonts w:ascii="Calibri" w:eastAsia="Times New Roman" w:hAnsi="Calibri" w:cs="Calibri"/>
          <w:kern w:val="0"/>
          <w:lang w:eastAsia="en-GB"/>
          <w14:ligatures w14:val="none"/>
        </w:rPr>
        <w:t>Ensure clarity around staff responsibilities for filtering and monitoring if they're involved with IT systems or online safety policies.</w:t>
      </w:r>
    </w:p>
    <w:p w14:paraId="160102A0" w14:textId="7777777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p>
    <w:p w14:paraId="5B12DBAE" w14:textId="7EB8BBB0" w:rsidR="00CF66A5" w:rsidRPr="00CF66A5" w:rsidRDefault="00E0253D" w:rsidP="00CF66A5">
      <w:pPr>
        <w:spacing w:after="0" w:line="240" w:lineRule="auto"/>
        <w:textAlignment w:val="baseline"/>
        <w:rPr>
          <w:rFonts w:ascii="Calibri" w:eastAsia="Times New Roman" w:hAnsi="Calibri" w:cs="Calibri"/>
          <w:kern w:val="0"/>
          <w:highlight w:val="yellow"/>
          <w:lang w:eastAsia="en-GB"/>
          <w14:ligatures w14:val="none"/>
        </w:rPr>
      </w:pPr>
      <w:r w:rsidRPr="00E0253D">
        <w:rPr>
          <w:rFonts w:ascii="Calibri" w:eastAsia="Times New Roman" w:hAnsi="Calibri" w:cs="Calibri"/>
          <w:b/>
          <w:bCs/>
          <w:kern w:val="0"/>
          <w:lang w:eastAsia="en-GB"/>
          <w14:ligatures w14:val="none"/>
        </w:rPr>
        <w:t>Awareness and Empowerment</w:t>
      </w:r>
      <w:r w:rsidRPr="00E0253D">
        <w:rPr>
          <w:rFonts w:ascii="Calibri" w:eastAsia="Times New Roman" w:hAnsi="Calibri" w:cs="Calibri"/>
          <w:kern w:val="0"/>
          <w:lang w:eastAsia="en-GB"/>
          <w14:ligatures w14:val="none"/>
        </w:rPr>
        <w:t>: Raising awareness of child protection issues and equipping children with the knowledge and skills they need to stay safe and support their mental wellbeing.</w:t>
      </w:r>
      <w:r w:rsidR="00CF66A5">
        <w:rPr>
          <w:rFonts w:ascii="Calibri" w:eastAsia="Times New Roman" w:hAnsi="Calibri" w:cs="Calibri"/>
          <w:kern w:val="0"/>
          <w:lang w:eastAsia="en-GB"/>
          <w14:ligatures w14:val="none"/>
        </w:rPr>
        <w:t xml:space="preserve"> </w:t>
      </w:r>
      <w:r w:rsidR="00CF66A5" w:rsidRPr="00CF66A5">
        <w:rPr>
          <w:rFonts w:ascii="Calibri" w:eastAsia="Times New Roman" w:hAnsi="Calibri" w:cs="Calibri"/>
          <w:kern w:val="0"/>
          <w:highlight w:val="yellow"/>
          <w:lang w:eastAsia="en-GB"/>
          <w14:ligatures w14:val="none"/>
        </w:rPr>
        <w:t>Extend teaching to cover new online safety risks, such as: Misinformation, disinformation, and fake news, Conspiracy theories, and extremist narratives</w:t>
      </w:r>
    </w:p>
    <w:p w14:paraId="3FCE7430" w14:textId="167E1B1D" w:rsidR="00E0253D" w:rsidRPr="00E0253D" w:rsidRDefault="00CF66A5" w:rsidP="00CF66A5">
      <w:pPr>
        <w:spacing w:after="0" w:line="240" w:lineRule="auto"/>
        <w:textAlignment w:val="baseline"/>
        <w:rPr>
          <w:rFonts w:ascii="Calibri" w:eastAsia="Times New Roman" w:hAnsi="Calibri" w:cs="Calibri"/>
          <w:kern w:val="0"/>
          <w:lang w:eastAsia="en-GB"/>
          <w14:ligatures w14:val="none"/>
        </w:rPr>
      </w:pPr>
      <w:r w:rsidRPr="00CF66A5">
        <w:rPr>
          <w:rFonts w:ascii="Calibri" w:eastAsia="Times New Roman" w:hAnsi="Calibri" w:cs="Calibri"/>
          <w:kern w:val="0"/>
          <w:highlight w:val="yellow"/>
          <w:lang w:eastAsia="en-GB"/>
          <w14:ligatures w14:val="none"/>
        </w:rPr>
        <w:t>Embed digital literacy and cyber resilience into PSHE and RSHE curriculums.</w:t>
      </w:r>
    </w:p>
    <w:p w14:paraId="6E4C3AE3" w14:textId="7777777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p>
    <w:p w14:paraId="7D7C146A" w14:textId="5A126591" w:rsidR="00E0253D" w:rsidRPr="00E0253D" w:rsidRDefault="00E0253D" w:rsidP="001C0BCE">
      <w:pPr>
        <w:spacing w:after="0" w:line="240" w:lineRule="auto"/>
        <w:textAlignment w:val="baseline"/>
        <w:rPr>
          <w:rFonts w:ascii="Calibri" w:eastAsia="Times New Roman" w:hAnsi="Calibri" w:cs="Calibri"/>
          <w:kern w:val="0"/>
          <w:lang w:eastAsia="en-GB"/>
          <w14:ligatures w14:val="none"/>
        </w:rPr>
      </w:pPr>
      <w:r w:rsidRPr="00E0253D">
        <w:rPr>
          <w:rFonts w:ascii="Calibri" w:eastAsia="Times New Roman" w:hAnsi="Calibri" w:cs="Calibri"/>
          <w:b/>
          <w:bCs/>
          <w:kern w:val="0"/>
          <w:lang w:eastAsia="en-GB"/>
          <w14:ligatures w14:val="none"/>
        </w:rPr>
        <w:t>Clear Reporting Procedures</w:t>
      </w:r>
      <w:r w:rsidRPr="00E0253D">
        <w:rPr>
          <w:rFonts w:ascii="Calibri" w:eastAsia="Times New Roman" w:hAnsi="Calibri" w:cs="Calibri"/>
          <w:kern w:val="0"/>
          <w:lang w:eastAsia="en-GB"/>
          <w14:ligatures w14:val="none"/>
        </w:rPr>
        <w:t>: Implementing robust procedures for identifying, reporting, and responding to actual or suspected cases of abuse.</w:t>
      </w:r>
      <w:r w:rsidR="001C0BCE">
        <w:rPr>
          <w:rFonts w:ascii="Calibri" w:eastAsia="Times New Roman" w:hAnsi="Calibri" w:cs="Calibri"/>
          <w:kern w:val="0"/>
          <w:lang w:eastAsia="en-GB"/>
          <w14:ligatures w14:val="none"/>
        </w:rPr>
        <w:t xml:space="preserve"> </w:t>
      </w:r>
      <w:r w:rsidR="001C0BCE" w:rsidRPr="001C0BCE">
        <w:rPr>
          <w:rFonts w:ascii="Calibri" w:eastAsia="Times New Roman" w:hAnsi="Calibri" w:cs="Calibri"/>
          <w:kern w:val="0"/>
          <w:highlight w:val="yellow"/>
          <w:lang w:eastAsia="en-GB"/>
          <w14:ligatures w14:val="none"/>
        </w:rPr>
        <w:t>Include procedures that reflect statutory attendance guidance, ensuring safeguarding concerns tied to persistent absence are addressed swiftly.</w:t>
      </w:r>
      <w:r w:rsidR="00647038">
        <w:rPr>
          <w:rFonts w:ascii="Calibri" w:eastAsia="Times New Roman" w:hAnsi="Calibri" w:cs="Calibri"/>
          <w:kern w:val="0"/>
          <w:lang w:eastAsia="en-GB"/>
          <w14:ligatures w14:val="none"/>
        </w:rPr>
        <w:t xml:space="preserve"> </w:t>
      </w:r>
      <w:r w:rsidR="001C0BCE" w:rsidRPr="001C0BCE">
        <w:rPr>
          <w:rFonts w:ascii="Calibri" w:eastAsia="Times New Roman" w:hAnsi="Calibri" w:cs="Calibri"/>
          <w:kern w:val="0"/>
          <w:lang w:eastAsia="en-GB"/>
          <w14:ligatures w14:val="none"/>
        </w:rPr>
        <w:t>Review how safeguarding information from alternative provision providers is received, recorded, and acted upon.</w:t>
      </w:r>
    </w:p>
    <w:p w14:paraId="1C2833C0" w14:textId="7777777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p>
    <w:p w14:paraId="4D560F5C" w14:textId="34D7D097" w:rsidR="00E0253D" w:rsidRPr="00E0253D" w:rsidRDefault="00E0253D" w:rsidP="00647038">
      <w:pPr>
        <w:spacing w:after="0" w:line="240" w:lineRule="auto"/>
        <w:textAlignment w:val="baseline"/>
        <w:rPr>
          <w:rFonts w:ascii="Calibri" w:eastAsia="Times New Roman" w:hAnsi="Calibri" w:cs="Calibri"/>
          <w:kern w:val="0"/>
          <w:lang w:eastAsia="en-GB"/>
          <w14:ligatures w14:val="none"/>
        </w:rPr>
      </w:pPr>
      <w:r w:rsidRPr="00E0253D">
        <w:rPr>
          <w:rFonts w:ascii="Calibri" w:eastAsia="Times New Roman" w:hAnsi="Calibri" w:cs="Calibri"/>
          <w:b/>
          <w:bCs/>
          <w:kern w:val="0"/>
          <w:lang w:eastAsia="en-GB"/>
          <w14:ligatures w14:val="none"/>
        </w:rPr>
        <w:t>Support for Vulnerable Pupils</w:t>
      </w:r>
      <w:r w:rsidRPr="00E0253D">
        <w:rPr>
          <w:rFonts w:ascii="Calibri" w:eastAsia="Times New Roman" w:hAnsi="Calibri" w:cs="Calibri"/>
          <w:kern w:val="0"/>
          <w:lang w:eastAsia="en-GB"/>
          <w14:ligatures w14:val="none"/>
        </w:rPr>
        <w:t>: Supporting pupils who have been abused in accordance with their individual child protection plans.</w:t>
      </w:r>
      <w:r w:rsidR="00647038">
        <w:rPr>
          <w:rFonts w:ascii="Calibri" w:eastAsia="Times New Roman" w:hAnsi="Calibri" w:cs="Calibri"/>
          <w:kern w:val="0"/>
          <w:lang w:eastAsia="en-GB"/>
          <w14:ligatures w14:val="none"/>
        </w:rPr>
        <w:t xml:space="preserve"> </w:t>
      </w:r>
      <w:r w:rsidR="00647038" w:rsidRPr="00647038">
        <w:rPr>
          <w:rFonts w:ascii="Calibri" w:eastAsia="Times New Roman" w:hAnsi="Calibri" w:cs="Calibri"/>
          <w:kern w:val="0"/>
          <w:highlight w:val="yellow"/>
          <w:lang w:eastAsia="en-GB"/>
          <w14:ligatures w14:val="none"/>
        </w:rPr>
        <w:t>Include those in kinship care arrangements under the watch of Virtual School Heads—even though it’s a non-statutory extension, it supports early help and pupil welfare.</w:t>
      </w:r>
      <w:r w:rsidR="00353853">
        <w:rPr>
          <w:rFonts w:ascii="Calibri" w:eastAsia="Times New Roman" w:hAnsi="Calibri" w:cs="Calibri"/>
          <w:kern w:val="0"/>
          <w:lang w:eastAsia="en-GB"/>
          <w14:ligatures w14:val="none"/>
        </w:rPr>
        <w:t xml:space="preserve"> </w:t>
      </w:r>
      <w:r w:rsidR="00647038" w:rsidRPr="00647038">
        <w:rPr>
          <w:rFonts w:ascii="Calibri" w:eastAsia="Times New Roman" w:hAnsi="Calibri" w:cs="Calibri"/>
          <w:kern w:val="0"/>
          <w:lang w:eastAsia="en-GB"/>
          <w14:ligatures w14:val="none"/>
        </w:rPr>
        <w:t>Ensure trauma-informed approaches are reflected in support plans and DSL training.</w:t>
      </w:r>
    </w:p>
    <w:p w14:paraId="7998289D" w14:textId="7777777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p>
    <w:p w14:paraId="5D5B1A53" w14:textId="0395984A" w:rsidR="00E0253D" w:rsidRPr="00E0253D" w:rsidRDefault="00E0253D" w:rsidP="00353853">
      <w:pPr>
        <w:spacing w:after="0" w:line="240" w:lineRule="auto"/>
        <w:textAlignment w:val="baseline"/>
        <w:rPr>
          <w:rFonts w:ascii="Calibri" w:eastAsia="Times New Roman" w:hAnsi="Calibri" w:cs="Calibri"/>
          <w:kern w:val="0"/>
          <w:lang w:eastAsia="en-GB"/>
          <w14:ligatures w14:val="none"/>
        </w:rPr>
      </w:pPr>
      <w:r w:rsidRPr="00E0253D">
        <w:rPr>
          <w:rFonts w:ascii="Calibri" w:eastAsia="Times New Roman" w:hAnsi="Calibri" w:cs="Calibri"/>
          <w:b/>
          <w:bCs/>
          <w:kern w:val="0"/>
          <w:lang w:eastAsia="en-GB"/>
          <w14:ligatures w14:val="none"/>
        </w:rPr>
        <w:t>Safe Learning Environments</w:t>
      </w:r>
      <w:r w:rsidRPr="00E0253D">
        <w:rPr>
          <w:rFonts w:ascii="Calibri" w:eastAsia="Times New Roman" w:hAnsi="Calibri" w:cs="Calibri"/>
          <w:kern w:val="0"/>
          <w:lang w:eastAsia="en-GB"/>
          <w14:ligatures w14:val="none"/>
        </w:rPr>
        <w:t>: Establishing safe, supportive environments where children can learn, develop, and feel confident to speak out</w:t>
      </w:r>
      <w:r w:rsidRPr="00B75C15">
        <w:rPr>
          <w:rFonts w:ascii="Calibri" w:eastAsia="Times New Roman" w:hAnsi="Calibri" w:cs="Calibri"/>
          <w:kern w:val="0"/>
          <w:highlight w:val="yellow"/>
          <w:lang w:eastAsia="en-GB"/>
          <w14:ligatures w14:val="none"/>
        </w:rPr>
        <w:t>.</w:t>
      </w:r>
      <w:r w:rsidR="00353853" w:rsidRPr="00B75C15">
        <w:rPr>
          <w:rFonts w:ascii="Calibri" w:eastAsia="Times New Roman" w:hAnsi="Calibri" w:cs="Calibri"/>
          <w:kern w:val="0"/>
          <w:highlight w:val="yellow"/>
          <w:lang w:eastAsia="en-GB"/>
          <w14:ligatures w14:val="none"/>
        </w:rPr>
        <w:t xml:space="preserve"> Evaluate the school’s monitoring and filtering systems, especially with the new DfE guidance on technical safeguards and appropriate interventions.</w:t>
      </w:r>
      <w:r w:rsidR="00B75C15">
        <w:rPr>
          <w:rFonts w:ascii="Calibri" w:eastAsia="Times New Roman" w:hAnsi="Calibri" w:cs="Calibri"/>
          <w:kern w:val="0"/>
          <w:lang w:eastAsia="en-GB"/>
          <w14:ligatures w14:val="none"/>
        </w:rPr>
        <w:t xml:space="preserve"> </w:t>
      </w:r>
      <w:r w:rsidR="00353853" w:rsidRPr="00353853">
        <w:rPr>
          <w:rFonts w:ascii="Calibri" w:eastAsia="Times New Roman" w:hAnsi="Calibri" w:cs="Calibri"/>
          <w:kern w:val="0"/>
          <w:lang w:eastAsia="en-GB"/>
          <w14:ligatures w14:val="none"/>
        </w:rPr>
        <w:t>Include AI-related risks and digital wellbeing in classroom discussions and policies.</w:t>
      </w:r>
    </w:p>
    <w:p w14:paraId="0B0DD5C5" w14:textId="7777777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p>
    <w:p w14:paraId="22B27470" w14:textId="298F1F70" w:rsidR="0078039F" w:rsidRPr="0078039F" w:rsidRDefault="00E0253D" w:rsidP="0078039F">
      <w:pPr>
        <w:spacing w:after="0" w:line="240" w:lineRule="auto"/>
        <w:textAlignment w:val="baseline"/>
        <w:rPr>
          <w:rFonts w:ascii="Calibri" w:eastAsia="Times New Roman" w:hAnsi="Calibri" w:cs="Calibri"/>
          <w:kern w:val="0"/>
          <w:lang w:eastAsia="en-GB"/>
          <w14:ligatures w14:val="none"/>
        </w:rPr>
      </w:pPr>
      <w:r w:rsidRPr="00E0253D">
        <w:rPr>
          <w:rFonts w:ascii="Calibri" w:eastAsia="Times New Roman" w:hAnsi="Calibri" w:cs="Calibri"/>
          <w:b/>
          <w:bCs/>
          <w:kern w:val="0"/>
          <w:lang w:eastAsia="en-GB"/>
          <w14:ligatures w14:val="none"/>
        </w:rPr>
        <w:t>Integrated Safeguarding Practice</w:t>
      </w:r>
      <w:r w:rsidRPr="00E0253D">
        <w:rPr>
          <w:rFonts w:ascii="Calibri" w:eastAsia="Times New Roman" w:hAnsi="Calibri" w:cs="Calibri"/>
          <w:kern w:val="0"/>
          <w:lang w:eastAsia="en-GB"/>
          <w14:ligatures w14:val="none"/>
        </w:rPr>
        <w:t xml:space="preserve">: Ensuring clear links with other safeguarding-related policies and </w:t>
      </w:r>
      <w:r w:rsidR="00E65946" w:rsidRPr="00E0253D">
        <w:rPr>
          <w:rFonts w:ascii="Calibri" w:eastAsia="Times New Roman" w:hAnsi="Calibri" w:cs="Calibri"/>
          <w:kern w:val="0"/>
          <w:lang w:eastAsia="en-GB"/>
          <w14:ligatures w14:val="none"/>
        </w:rPr>
        <w:t>procedures</w:t>
      </w:r>
      <w:r w:rsidR="00E65946">
        <w:rPr>
          <w:rFonts w:ascii="Calibri" w:eastAsia="Times New Roman" w:hAnsi="Calibri" w:cs="Calibri"/>
          <w:kern w:val="0"/>
          <w:lang w:eastAsia="en-GB"/>
          <w14:ligatures w14:val="none"/>
        </w:rPr>
        <w:t>.</w:t>
      </w:r>
    </w:p>
    <w:p w14:paraId="601D2F7A" w14:textId="77777777" w:rsidR="0078039F" w:rsidRPr="0078039F" w:rsidRDefault="0078039F" w:rsidP="0078039F">
      <w:pPr>
        <w:spacing w:after="0" w:line="240" w:lineRule="auto"/>
        <w:textAlignment w:val="baseline"/>
        <w:rPr>
          <w:rFonts w:ascii="Calibri" w:eastAsia="Times New Roman" w:hAnsi="Calibri" w:cs="Calibri"/>
          <w:kern w:val="0"/>
          <w:lang w:eastAsia="en-GB"/>
          <w14:ligatures w14:val="none"/>
        </w:rPr>
      </w:pPr>
    </w:p>
    <w:p w14:paraId="2CCEA475" w14:textId="5AB3547A" w:rsidR="00E0253D" w:rsidRDefault="0078039F" w:rsidP="0078039F">
      <w:pPr>
        <w:spacing w:after="0" w:line="240" w:lineRule="auto"/>
        <w:textAlignment w:val="baseline"/>
        <w:rPr>
          <w:rFonts w:ascii="Calibri" w:eastAsia="Times New Roman" w:hAnsi="Calibri" w:cs="Calibri"/>
          <w:kern w:val="0"/>
          <w:lang w:eastAsia="en-GB"/>
          <w14:ligatures w14:val="none"/>
        </w:rPr>
      </w:pPr>
      <w:r w:rsidRPr="0078039F">
        <w:rPr>
          <w:rFonts w:ascii="Calibri" w:eastAsia="Times New Roman" w:hAnsi="Calibri" w:cs="Calibri"/>
          <w:kern w:val="0"/>
          <w:lang w:eastAsia="en-GB"/>
          <w14:ligatures w14:val="none"/>
        </w:rPr>
        <w:lastRenderedPageBreak/>
        <w:t>Risks around gender identity exploration pending RSHE update</w:t>
      </w:r>
    </w:p>
    <w:p w14:paraId="6295A9DD" w14:textId="77777777" w:rsidR="00E65946" w:rsidRDefault="00E65946" w:rsidP="0078039F">
      <w:pPr>
        <w:spacing w:after="0" w:line="240" w:lineRule="auto"/>
        <w:textAlignment w:val="baseline"/>
        <w:rPr>
          <w:rFonts w:ascii="Calibri" w:eastAsia="Times New Roman" w:hAnsi="Calibri" w:cs="Calibri"/>
          <w:kern w:val="0"/>
          <w:lang w:eastAsia="en-GB"/>
          <w14:ligatures w14:val="none"/>
        </w:rPr>
      </w:pPr>
    </w:p>
    <w:p w14:paraId="4A14E3B6" w14:textId="740867F5" w:rsidR="00E65946" w:rsidRPr="00E65946" w:rsidRDefault="00E65946" w:rsidP="00744A9E">
      <w:pPr>
        <w:pStyle w:val="ListParagraph"/>
        <w:numPr>
          <w:ilvl w:val="0"/>
          <w:numId w:val="81"/>
        </w:numPr>
        <w:spacing w:after="0" w:line="240" w:lineRule="auto"/>
        <w:textAlignment w:val="baseline"/>
        <w:rPr>
          <w:rFonts w:ascii="Calibri" w:eastAsia="Times New Roman" w:hAnsi="Calibri" w:cs="Calibri"/>
          <w:kern w:val="0"/>
          <w:lang w:eastAsia="en-GB"/>
          <w14:ligatures w14:val="none"/>
        </w:rPr>
      </w:pPr>
      <w:r w:rsidRPr="00E65946">
        <w:rPr>
          <w:rFonts w:ascii="Calibri" w:eastAsia="Times New Roman" w:hAnsi="Calibri" w:cs="Calibri"/>
          <w:kern w:val="0"/>
          <w:lang w:eastAsia="en-GB"/>
          <w14:ligatures w14:val="none"/>
        </w:rPr>
        <w:t>Generative AI and online image misuse</w:t>
      </w:r>
    </w:p>
    <w:p w14:paraId="0E87F7B2" w14:textId="7777777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p>
    <w:p w14:paraId="11361D51" w14:textId="77777777" w:rsidR="00E0253D" w:rsidRPr="00E0253D" w:rsidRDefault="00E0253D" w:rsidP="00E0253D">
      <w:pPr>
        <w:pStyle w:val="ListParagraph"/>
        <w:numPr>
          <w:ilvl w:val="0"/>
          <w:numId w:val="35"/>
        </w:numPr>
        <w:spacing w:after="0" w:line="240" w:lineRule="auto"/>
        <w:textAlignment w:val="baseline"/>
        <w:rPr>
          <w:rFonts w:ascii="Calibri" w:eastAsia="Times New Roman" w:hAnsi="Calibri" w:cs="Calibri"/>
          <w:kern w:val="0"/>
          <w:lang w:eastAsia="en-GB"/>
          <w14:ligatures w14:val="none"/>
        </w:rPr>
      </w:pPr>
      <w:r w:rsidRPr="00E0253D">
        <w:rPr>
          <w:rFonts w:ascii="Calibri" w:eastAsia="Times New Roman" w:hAnsi="Calibri" w:cs="Calibri"/>
          <w:kern w:val="0"/>
          <w:lang w:eastAsia="en-GB"/>
          <w14:ligatures w14:val="none"/>
        </w:rPr>
        <w:t>Physical intervention</w:t>
      </w:r>
    </w:p>
    <w:p w14:paraId="640F61FF" w14:textId="7777777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p>
    <w:p w14:paraId="3D2F6EF8" w14:textId="77777777" w:rsidR="00E0253D" w:rsidRPr="00E0253D" w:rsidRDefault="00E0253D" w:rsidP="00E0253D">
      <w:pPr>
        <w:pStyle w:val="ListParagraph"/>
        <w:numPr>
          <w:ilvl w:val="0"/>
          <w:numId w:val="35"/>
        </w:numPr>
        <w:spacing w:after="0" w:line="240" w:lineRule="auto"/>
        <w:textAlignment w:val="baseline"/>
        <w:rPr>
          <w:rFonts w:ascii="Calibri" w:eastAsia="Times New Roman" w:hAnsi="Calibri" w:cs="Calibri"/>
          <w:kern w:val="0"/>
          <w:lang w:eastAsia="en-GB"/>
          <w14:ligatures w14:val="none"/>
        </w:rPr>
      </w:pPr>
      <w:r w:rsidRPr="00E0253D">
        <w:rPr>
          <w:rFonts w:ascii="Calibri" w:eastAsia="Times New Roman" w:hAnsi="Calibri" w:cs="Calibri"/>
          <w:kern w:val="0"/>
          <w:lang w:eastAsia="en-GB"/>
          <w14:ligatures w14:val="none"/>
        </w:rPr>
        <w:t>Anti-bullying</w:t>
      </w:r>
    </w:p>
    <w:p w14:paraId="5FC0F92F" w14:textId="7777777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p>
    <w:p w14:paraId="092458CB" w14:textId="77777777" w:rsidR="00E0253D" w:rsidRPr="00E0253D" w:rsidRDefault="00E0253D" w:rsidP="00E0253D">
      <w:pPr>
        <w:pStyle w:val="ListParagraph"/>
        <w:numPr>
          <w:ilvl w:val="0"/>
          <w:numId w:val="35"/>
        </w:numPr>
        <w:spacing w:after="0" w:line="240" w:lineRule="auto"/>
        <w:textAlignment w:val="baseline"/>
        <w:rPr>
          <w:rFonts w:ascii="Calibri" w:eastAsia="Times New Roman" w:hAnsi="Calibri" w:cs="Calibri"/>
          <w:kern w:val="0"/>
          <w:lang w:eastAsia="en-GB"/>
          <w14:ligatures w14:val="none"/>
        </w:rPr>
      </w:pPr>
      <w:r w:rsidRPr="00E0253D">
        <w:rPr>
          <w:rFonts w:ascii="Calibri" w:eastAsia="Times New Roman" w:hAnsi="Calibri" w:cs="Calibri"/>
          <w:kern w:val="0"/>
          <w:lang w:eastAsia="en-GB"/>
          <w14:ligatures w14:val="none"/>
        </w:rPr>
        <w:t>Behaviour</w:t>
      </w:r>
    </w:p>
    <w:p w14:paraId="526F199E" w14:textId="7777777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p>
    <w:p w14:paraId="0B36B33E" w14:textId="77777777" w:rsidR="00E0253D" w:rsidRPr="00E0253D" w:rsidRDefault="00E0253D" w:rsidP="00E0253D">
      <w:pPr>
        <w:pStyle w:val="ListParagraph"/>
        <w:numPr>
          <w:ilvl w:val="0"/>
          <w:numId w:val="35"/>
        </w:numPr>
        <w:spacing w:after="0" w:line="240" w:lineRule="auto"/>
        <w:textAlignment w:val="baseline"/>
        <w:rPr>
          <w:rFonts w:ascii="Calibri" w:eastAsia="Times New Roman" w:hAnsi="Calibri" w:cs="Calibri"/>
          <w:kern w:val="0"/>
          <w:lang w:eastAsia="en-GB"/>
          <w14:ligatures w14:val="none"/>
        </w:rPr>
      </w:pPr>
      <w:r w:rsidRPr="00E0253D">
        <w:rPr>
          <w:rFonts w:ascii="Calibri" w:eastAsia="Times New Roman" w:hAnsi="Calibri" w:cs="Calibri"/>
          <w:kern w:val="0"/>
          <w:lang w:eastAsia="en-GB"/>
          <w14:ligatures w14:val="none"/>
        </w:rPr>
        <w:t>Attendance</w:t>
      </w:r>
    </w:p>
    <w:p w14:paraId="4C871A21" w14:textId="7777777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p>
    <w:p w14:paraId="76023E33" w14:textId="77777777" w:rsidR="00E0253D" w:rsidRPr="00E0253D" w:rsidRDefault="00E0253D" w:rsidP="00E0253D">
      <w:pPr>
        <w:pStyle w:val="ListParagraph"/>
        <w:numPr>
          <w:ilvl w:val="0"/>
          <w:numId w:val="35"/>
        </w:numPr>
        <w:spacing w:after="0" w:line="240" w:lineRule="auto"/>
        <w:textAlignment w:val="baseline"/>
        <w:rPr>
          <w:rFonts w:ascii="Calibri" w:eastAsia="Times New Roman" w:hAnsi="Calibri" w:cs="Calibri"/>
          <w:kern w:val="0"/>
          <w:lang w:eastAsia="en-GB"/>
          <w14:ligatures w14:val="none"/>
        </w:rPr>
      </w:pPr>
      <w:r w:rsidRPr="00E0253D">
        <w:rPr>
          <w:rFonts w:ascii="Calibri" w:eastAsia="Times New Roman" w:hAnsi="Calibri" w:cs="Calibri"/>
          <w:kern w:val="0"/>
          <w:lang w:eastAsia="en-GB"/>
          <w14:ligatures w14:val="none"/>
        </w:rPr>
        <w:t>Supporting pupils with medical conditions</w:t>
      </w:r>
    </w:p>
    <w:p w14:paraId="4F191F0A" w14:textId="7777777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p>
    <w:p w14:paraId="11C8ADDC" w14:textId="77777777" w:rsidR="00E0253D" w:rsidRPr="00E0253D" w:rsidRDefault="00E0253D" w:rsidP="00E0253D">
      <w:pPr>
        <w:pStyle w:val="ListParagraph"/>
        <w:numPr>
          <w:ilvl w:val="0"/>
          <w:numId w:val="35"/>
        </w:numPr>
        <w:spacing w:after="0" w:line="240" w:lineRule="auto"/>
        <w:textAlignment w:val="baseline"/>
        <w:rPr>
          <w:rFonts w:ascii="Calibri" w:eastAsia="Times New Roman" w:hAnsi="Calibri" w:cs="Calibri"/>
          <w:kern w:val="0"/>
          <w:lang w:eastAsia="en-GB"/>
          <w14:ligatures w14:val="none"/>
        </w:rPr>
      </w:pPr>
      <w:r w:rsidRPr="00E0253D">
        <w:rPr>
          <w:rFonts w:ascii="Calibri" w:eastAsia="Times New Roman" w:hAnsi="Calibri" w:cs="Calibri"/>
          <w:kern w:val="0"/>
          <w:lang w:eastAsia="en-GB"/>
          <w14:ligatures w14:val="none"/>
        </w:rPr>
        <w:t>First aid and emergency procedures</w:t>
      </w:r>
    </w:p>
    <w:p w14:paraId="5AC281A0" w14:textId="7777777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p>
    <w:p w14:paraId="72F3B382" w14:textId="77777777" w:rsidR="00E0253D" w:rsidRPr="00E0253D" w:rsidRDefault="00E0253D" w:rsidP="00E0253D">
      <w:pPr>
        <w:pStyle w:val="ListParagraph"/>
        <w:numPr>
          <w:ilvl w:val="0"/>
          <w:numId w:val="35"/>
        </w:numPr>
        <w:spacing w:after="0" w:line="240" w:lineRule="auto"/>
        <w:textAlignment w:val="baseline"/>
        <w:rPr>
          <w:rFonts w:ascii="Calibri" w:eastAsia="Times New Roman" w:hAnsi="Calibri" w:cs="Calibri"/>
          <w:kern w:val="0"/>
          <w:lang w:eastAsia="en-GB"/>
          <w14:ligatures w14:val="none"/>
        </w:rPr>
      </w:pPr>
      <w:r w:rsidRPr="00E0253D">
        <w:rPr>
          <w:rFonts w:ascii="Calibri" w:eastAsia="Times New Roman" w:hAnsi="Calibri" w:cs="Calibri"/>
          <w:kern w:val="0"/>
          <w:lang w:eastAsia="en-GB"/>
          <w14:ligatures w14:val="none"/>
        </w:rPr>
        <w:t>Educational visits</w:t>
      </w:r>
    </w:p>
    <w:p w14:paraId="0A3A8102" w14:textId="7777777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p>
    <w:p w14:paraId="0173EA18" w14:textId="77777777" w:rsidR="00E0253D" w:rsidRPr="00E0253D" w:rsidRDefault="00E0253D" w:rsidP="00E0253D">
      <w:pPr>
        <w:pStyle w:val="ListParagraph"/>
        <w:numPr>
          <w:ilvl w:val="0"/>
          <w:numId w:val="35"/>
        </w:numPr>
        <w:spacing w:after="0" w:line="240" w:lineRule="auto"/>
        <w:textAlignment w:val="baseline"/>
        <w:rPr>
          <w:rFonts w:ascii="Calibri" w:eastAsia="Times New Roman" w:hAnsi="Calibri" w:cs="Calibri"/>
          <w:kern w:val="0"/>
          <w:lang w:eastAsia="en-GB"/>
          <w14:ligatures w14:val="none"/>
        </w:rPr>
      </w:pPr>
      <w:r w:rsidRPr="00E0253D">
        <w:rPr>
          <w:rFonts w:ascii="Calibri" w:eastAsia="Times New Roman" w:hAnsi="Calibri" w:cs="Calibri"/>
          <w:kern w:val="0"/>
          <w:lang w:eastAsia="en-GB"/>
          <w14:ligatures w14:val="none"/>
        </w:rPr>
        <w:t>Child sexual exploitation (CSE)</w:t>
      </w:r>
    </w:p>
    <w:p w14:paraId="56E84F51" w14:textId="7777777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p>
    <w:p w14:paraId="2937C3E6" w14:textId="77777777" w:rsidR="00E0253D" w:rsidRPr="00E0253D" w:rsidRDefault="00E0253D" w:rsidP="00E0253D">
      <w:pPr>
        <w:pStyle w:val="ListParagraph"/>
        <w:numPr>
          <w:ilvl w:val="0"/>
          <w:numId w:val="35"/>
        </w:numPr>
        <w:spacing w:after="0" w:line="240" w:lineRule="auto"/>
        <w:textAlignment w:val="baseline"/>
        <w:rPr>
          <w:rFonts w:ascii="Calibri" w:eastAsia="Times New Roman" w:hAnsi="Calibri" w:cs="Calibri"/>
          <w:kern w:val="0"/>
          <w:lang w:eastAsia="en-GB"/>
          <w14:ligatures w14:val="none"/>
        </w:rPr>
      </w:pPr>
      <w:r w:rsidRPr="00E0253D">
        <w:rPr>
          <w:rFonts w:ascii="Calibri" w:eastAsia="Times New Roman" w:hAnsi="Calibri" w:cs="Calibri"/>
          <w:kern w:val="0"/>
          <w:lang w:eastAsia="en-GB"/>
          <w14:ligatures w14:val="none"/>
        </w:rPr>
        <w:t>Children missing from education (CME)</w:t>
      </w:r>
    </w:p>
    <w:p w14:paraId="5B631BF4" w14:textId="7777777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p>
    <w:p w14:paraId="043451D6" w14:textId="7777777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r w:rsidRPr="00E0253D">
        <w:rPr>
          <w:rFonts w:ascii="Calibri" w:eastAsia="Times New Roman" w:hAnsi="Calibri" w:cs="Calibri"/>
          <w:b/>
          <w:bCs/>
          <w:kern w:val="0"/>
          <w:lang w:eastAsia="en-GB"/>
          <w14:ligatures w14:val="none"/>
        </w:rPr>
        <w:t>In addition</w:t>
      </w:r>
      <w:r w:rsidRPr="00E0253D">
        <w:rPr>
          <w:rFonts w:ascii="Calibri" w:eastAsia="Times New Roman" w:hAnsi="Calibri" w:cs="Calibri"/>
          <w:kern w:val="0"/>
          <w:lang w:eastAsia="en-GB"/>
          <w14:ligatures w14:val="none"/>
        </w:rPr>
        <w:t>, we ensure that the identities and roles of the Designated Safeguarding Lead (DSL) and Deputy DSLs are clearly communicated and integrated within school systems. This information is shared with all staff as part of their induction and ongoing safeguarding training.</w:t>
      </w:r>
    </w:p>
    <w:p w14:paraId="66342B53" w14:textId="7777777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p>
    <w:p w14:paraId="7A6EEBE9" w14:textId="7777777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r w:rsidRPr="00E0253D">
        <w:rPr>
          <w:rFonts w:ascii="Calibri" w:eastAsia="Times New Roman" w:hAnsi="Calibri" w:cs="Calibri"/>
          <w:kern w:val="0"/>
          <w:lang w:eastAsia="en-GB"/>
          <w14:ligatures w14:val="none"/>
        </w:rPr>
        <w:t>We recognise that high self-esteem, confidence, trusted relationships, and open communication are vital protective factors in preventing harm. Therefore, each school within the Trust will:</w:t>
      </w:r>
    </w:p>
    <w:p w14:paraId="0C5D44E8" w14:textId="7777777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p>
    <w:p w14:paraId="7129241D" w14:textId="7777777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r w:rsidRPr="00E0253D">
        <w:rPr>
          <w:rFonts w:ascii="Calibri" w:eastAsia="Times New Roman" w:hAnsi="Calibri" w:cs="Calibri"/>
          <w:b/>
          <w:bCs/>
          <w:kern w:val="0"/>
          <w:lang w:eastAsia="en-GB"/>
          <w14:ligatures w14:val="none"/>
        </w:rPr>
        <w:t>Establish and maintain a culture and environment where children feel safe</w:t>
      </w:r>
      <w:r w:rsidRPr="00E0253D">
        <w:rPr>
          <w:rFonts w:ascii="Calibri" w:eastAsia="Times New Roman" w:hAnsi="Calibri" w:cs="Calibri"/>
          <w:kern w:val="0"/>
          <w:lang w:eastAsia="en-GB"/>
          <w14:ligatures w14:val="none"/>
        </w:rPr>
        <w:t>, are encouraged to talk, and know that they will be listened to.</w:t>
      </w:r>
    </w:p>
    <w:p w14:paraId="525B5057" w14:textId="7777777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p>
    <w:p w14:paraId="1425F159" w14:textId="190E81D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r w:rsidRPr="00E0253D">
        <w:rPr>
          <w:rFonts w:ascii="Calibri" w:eastAsia="Times New Roman" w:hAnsi="Calibri" w:cs="Calibri"/>
          <w:b/>
          <w:bCs/>
          <w:kern w:val="0"/>
          <w:lang w:eastAsia="en-GB"/>
          <w14:ligatures w14:val="none"/>
        </w:rPr>
        <w:t xml:space="preserve">Ensure </w:t>
      </w:r>
      <w:r w:rsidRPr="00E0253D">
        <w:rPr>
          <w:rFonts w:ascii="Calibri" w:eastAsia="Times New Roman" w:hAnsi="Calibri" w:cs="Calibri"/>
          <w:kern w:val="0"/>
          <w:lang w:eastAsia="en-GB"/>
          <w14:ligatures w14:val="none"/>
        </w:rPr>
        <w:t xml:space="preserve">pupils are aware of the adults in school </w:t>
      </w:r>
      <w:r w:rsidR="00323395">
        <w:rPr>
          <w:rFonts w:ascii="Calibri" w:eastAsia="Times New Roman" w:hAnsi="Calibri" w:cs="Calibri"/>
          <w:kern w:val="0"/>
          <w:lang w:eastAsia="en-GB"/>
          <w14:ligatures w14:val="none"/>
        </w:rPr>
        <w:t xml:space="preserve">whom </w:t>
      </w:r>
      <w:r w:rsidRPr="00E0253D">
        <w:rPr>
          <w:rFonts w:ascii="Calibri" w:eastAsia="Times New Roman" w:hAnsi="Calibri" w:cs="Calibri"/>
          <w:kern w:val="0"/>
          <w:lang w:eastAsia="en-GB"/>
          <w14:ligatures w14:val="none"/>
        </w:rPr>
        <w:t>they can speak to if they are worried or in difficulty.</w:t>
      </w:r>
    </w:p>
    <w:p w14:paraId="0EA8B1B6" w14:textId="7777777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p>
    <w:p w14:paraId="78B64671" w14:textId="7777777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r w:rsidRPr="00E0253D">
        <w:rPr>
          <w:rFonts w:ascii="Calibri" w:eastAsia="Times New Roman" w:hAnsi="Calibri" w:cs="Calibri"/>
          <w:b/>
          <w:bCs/>
          <w:kern w:val="0"/>
          <w:lang w:eastAsia="en-GB"/>
          <w14:ligatures w14:val="none"/>
        </w:rPr>
        <w:t>Embed</w:t>
      </w:r>
      <w:r w:rsidRPr="00E0253D">
        <w:rPr>
          <w:rFonts w:ascii="Calibri" w:eastAsia="Times New Roman" w:hAnsi="Calibri" w:cs="Calibri"/>
          <w:kern w:val="0"/>
          <w:lang w:eastAsia="en-GB"/>
          <w14:ligatures w14:val="none"/>
        </w:rPr>
        <w:t xml:space="preserve"> into the curriculum opportunities and activities that help children develop the skills and understanding needed to keep themselves safe from harm.</w:t>
      </w:r>
    </w:p>
    <w:p w14:paraId="03B94727" w14:textId="77777777" w:rsidR="00E0253D" w:rsidRPr="00E0253D" w:rsidRDefault="00E0253D" w:rsidP="00E0253D">
      <w:pPr>
        <w:spacing w:after="0" w:line="240" w:lineRule="auto"/>
        <w:textAlignment w:val="baseline"/>
        <w:rPr>
          <w:rFonts w:ascii="Calibri" w:eastAsia="Times New Roman" w:hAnsi="Calibri" w:cs="Calibri"/>
          <w:kern w:val="0"/>
          <w:lang w:eastAsia="en-GB"/>
          <w14:ligatures w14:val="none"/>
        </w:rPr>
      </w:pPr>
    </w:p>
    <w:p w14:paraId="317F4F94" w14:textId="75EB5E6F" w:rsidR="00E0253D" w:rsidRDefault="00E0253D" w:rsidP="00E0253D">
      <w:pPr>
        <w:spacing w:after="0" w:line="240" w:lineRule="auto"/>
        <w:textAlignment w:val="baseline"/>
        <w:rPr>
          <w:rFonts w:ascii="Calibri" w:eastAsia="Times New Roman" w:hAnsi="Calibri" w:cs="Calibri"/>
          <w:kern w:val="0"/>
          <w:lang w:eastAsia="en-GB"/>
          <w14:ligatures w14:val="none"/>
        </w:rPr>
      </w:pPr>
      <w:r w:rsidRPr="00CC06AE">
        <w:rPr>
          <w:rFonts w:ascii="Calibri" w:eastAsia="Times New Roman" w:hAnsi="Calibri" w:cs="Calibri"/>
          <w:b/>
          <w:bCs/>
          <w:kern w:val="0"/>
          <w:highlight w:val="yellow"/>
          <w:lang w:eastAsia="en-GB"/>
          <w14:ligatures w14:val="none"/>
        </w:rPr>
        <w:t>Provide a Child-Friendly Safeguarding Policy</w:t>
      </w:r>
      <w:r w:rsidRPr="00CC06AE">
        <w:rPr>
          <w:rFonts w:ascii="Calibri" w:eastAsia="Times New Roman" w:hAnsi="Calibri" w:cs="Calibri"/>
          <w:kern w:val="0"/>
          <w:highlight w:val="yellow"/>
          <w:lang w:eastAsia="en-GB"/>
          <w14:ligatures w14:val="none"/>
        </w:rPr>
        <w:t xml:space="preserve"> that enables pupils to understand safeguarding in an age-appropriate way and know how to seek help when they do not feel safe.</w:t>
      </w:r>
    </w:p>
    <w:p w14:paraId="7ABD7D6D" w14:textId="77777777" w:rsidR="00E0253D" w:rsidRDefault="00E0253D" w:rsidP="00E0253D">
      <w:pPr>
        <w:spacing w:after="0" w:line="240" w:lineRule="auto"/>
        <w:textAlignment w:val="baseline"/>
        <w:rPr>
          <w:rFonts w:ascii="Calibri" w:eastAsia="Times New Roman" w:hAnsi="Calibri" w:cs="Calibri"/>
          <w:kern w:val="0"/>
          <w:lang w:eastAsia="en-GB"/>
          <w14:ligatures w14:val="none"/>
        </w:rPr>
      </w:pPr>
    </w:p>
    <w:p w14:paraId="520E80DC" w14:textId="125DB05C" w:rsidR="008923E8" w:rsidRPr="00323395" w:rsidRDefault="008923E8" w:rsidP="00323395">
      <w:pPr>
        <w:pStyle w:val="ListParagraph"/>
        <w:numPr>
          <w:ilvl w:val="0"/>
          <w:numId w:val="2"/>
        </w:numPr>
        <w:spacing w:after="0" w:line="240" w:lineRule="auto"/>
        <w:textAlignment w:val="baseline"/>
        <w:rPr>
          <w:rFonts w:ascii="Calibri" w:eastAsia="Times New Roman" w:hAnsi="Calibri" w:cs="Calibri"/>
          <w:b/>
          <w:bCs/>
          <w:kern w:val="0"/>
          <w:lang w:eastAsia="en-GB"/>
          <w14:ligatures w14:val="none"/>
        </w:rPr>
      </w:pPr>
      <w:r w:rsidRPr="00323395">
        <w:rPr>
          <w:rFonts w:ascii="Calibri" w:eastAsia="Times New Roman" w:hAnsi="Calibri" w:cs="Calibri"/>
          <w:b/>
          <w:bCs/>
          <w:kern w:val="0"/>
          <w:lang w:eastAsia="en-GB"/>
          <w14:ligatures w14:val="none"/>
        </w:rPr>
        <w:t>Procedures</w:t>
      </w:r>
    </w:p>
    <w:p w14:paraId="7B7DE055" w14:textId="77777777" w:rsidR="008923E8" w:rsidRPr="008923E8" w:rsidRDefault="008923E8" w:rsidP="008923E8">
      <w:pPr>
        <w:pStyle w:val="ListParagraph"/>
        <w:spacing w:after="0" w:line="240" w:lineRule="auto"/>
        <w:textAlignment w:val="baseline"/>
        <w:rPr>
          <w:rFonts w:ascii="Calibri" w:eastAsia="Times New Roman" w:hAnsi="Calibri" w:cs="Calibri"/>
          <w:b/>
          <w:bCs/>
          <w:kern w:val="0"/>
          <w:lang w:eastAsia="en-GB"/>
          <w14:ligatures w14:val="none"/>
        </w:rPr>
      </w:pPr>
    </w:p>
    <w:p w14:paraId="117258F5" w14:textId="77777777"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r w:rsidRPr="008923E8">
        <w:rPr>
          <w:rFonts w:ascii="Calibri" w:eastAsia="Times New Roman" w:hAnsi="Calibri" w:cs="Calibri"/>
          <w:kern w:val="0"/>
          <w:lang w:eastAsia="en-GB"/>
          <w14:ligatures w14:val="none"/>
        </w:rPr>
        <w:lastRenderedPageBreak/>
        <w:t xml:space="preserve">The </w:t>
      </w:r>
      <w:proofErr w:type="spellStart"/>
      <w:r w:rsidRPr="008923E8">
        <w:rPr>
          <w:rFonts w:ascii="Calibri" w:eastAsia="Times New Roman" w:hAnsi="Calibri" w:cs="Calibri"/>
          <w:kern w:val="0"/>
          <w:lang w:eastAsia="en-GB"/>
          <w14:ligatures w14:val="none"/>
        </w:rPr>
        <w:t>Fioretti</w:t>
      </w:r>
      <w:proofErr w:type="spellEnd"/>
      <w:r w:rsidRPr="008923E8">
        <w:rPr>
          <w:rFonts w:ascii="Calibri" w:eastAsia="Times New Roman" w:hAnsi="Calibri" w:cs="Calibri"/>
          <w:kern w:val="0"/>
          <w:lang w:eastAsia="en-GB"/>
          <w14:ligatures w14:val="none"/>
        </w:rPr>
        <w:t xml:space="preserve"> Trust </w:t>
      </w:r>
      <w:r w:rsidRPr="008923E8">
        <w:rPr>
          <w:rFonts w:ascii="Calibri" w:eastAsia="Times New Roman" w:hAnsi="Calibri" w:cs="Calibri"/>
          <w:b/>
          <w:bCs/>
          <w:kern w:val="0"/>
          <w:lang w:eastAsia="en-GB"/>
          <w14:ligatures w14:val="none"/>
        </w:rPr>
        <w:t>ensures</w:t>
      </w:r>
      <w:r w:rsidRPr="008923E8">
        <w:rPr>
          <w:rFonts w:ascii="Calibri" w:eastAsia="Times New Roman" w:hAnsi="Calibri" w:cs="Calibri"/>
          <w:kern w:val="0"/>
          <w:lang w:eastAsia="en-GB"/>
          <w14:ligatures w14:val="none"/>
        </w:rPr>
        <w:t xml:space="preserve"> that all staff follow the safeguarding procedures outlined by each school within the Trust, in line with national guidance issued by the Department for Education (DfE). The key procedural commitments are as follows:</w:t>
      </w:r>
    </w:p>
    <w:p w14:paraId="6ACB6B18" w14:textId="77777777"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p>
    <w:p w14:paraId="18D86B7C" w14:textId="77777777" w:rsidR="008923E8" w:rsidRPr="008923E8" w:rsidRDefault="008923E8" w:rsidP="008923E8">
      <w:pPr>
        <w:spacing w:after="0" w:line="240" w:lineRule="auto"/>
        <w:textAlignment w:val="baseline"/>
        <w:rPr>
          <w:rFonts w:ascii="Calibri" w:eastAsia="Times New Roman" w:hAnsi="Calibri" w:cs="Calibri"/>
          <w:b/>
          <w:bCs/>
          <w:kern w:val="0"/>
          <w:lang w:eastAsia="en-GB"/>
          <w14:ligatures w14:val="none"/>
        </w:rPr>
      </w:pPr>
      <w:r w:rsidRPr="008923E8">
        <w:rPr>
          <w:rFonts w:ascii="Calibri" w:eastAsia="Times New Roman" w:hAnsi="Calibri" w:cs="Calibri"/>
          <w:b/>
          <w:bCs/>
          <w:kern w:val="0"/>
          <w:lang w:eastAsia="en-GB"/>
          <w14:ligatures w14:val="none"/>
        </w:rPr>
        <w:t>Designated Safeguarding Leads (DSLs)</w:t>
      </w:r>
    </w:p>
    <w:p w14:paraId="22665B71" w14:textId="40A371E2"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r w:rsidRPr="008923E8">
        <w:rPr>
          <w:rFonts w:ascii="Calibri" w:eastAsia="Times New Roman" w:hAnsi="Calibri" w:cs="Calibri"/>
          <w:kern w:val="0"/>
          <w:lang w:eastAsia="en-GB"/>
          <w14:ligatures w14:val="none"/>
        </w:rPr>
        <w:t>Each school will appoint a Designated Safeguarding Lead (DSL) for child protection who has received appropriate training and support for the role.</w:t>
      </w:r>
      <w:r w:rsidR="006F16FC">
        <w:rPr>
          <w:rFonts w:ascii="Calibri" w:eastAsia="Times New Roman" w:hAnsi="Calibri" w:cs="Calibri"/>
          <w:kern w:val="0"/>
          <w:lang w:eastAsia="en-GB"/>
          <w14:ligatures w14:val="none"/>
        </w:rPr>
        <w:t xml:space="preserve"> </w:t>
      </w:r>
      <w:r w:rsidRPr="008923E8">
        <w:rPr>
          <w:rFonts w:ascii="Calibri" w:eastAsia="Times New Roman" w:hAnsi="Calibri" w:cs="Calibri"/>
          <w:kern w:val="0"/>
          <w:lang w:eastAsia="en-GB"/>
          <w14:ligatures w14:val="none"/>
        </w:rPr>
        <w:t xml:space="preserve">DSLs will complete formal safeguarding training at least every </w:t>
      </w:r>
      <w:r w:rsidRPr="008923E8">
        <w:rPr>
          <w:rFonts w:ascii="Calibri" w:eastAsia="Times New Roman" w:hAnsi="Calibri" w:cs="Calibri"/>
          <w:b/>
          <w:bCs/>
          <w:kern w:val="0"/>
          <w:lang w:eastAsia="en-GB"/>
          <w14:ligatures w14:val="none"/>
        </w:rPr>
        <w:t>two years.</w:t>
      </w:r>
    </w:p>
    <w:p w14:paraId="4BCED352" w14:textId="77777777"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p>
    <w:p w14:paraId="588DBF63" w14:textId="1B61FCB5" w:rsidR="008923E8" w:rsidRDefault="008923E8" w:rsidP="008923E8">
      <w:pPr>
        <w:spacing w:after="0" w:line="240" w:lineRule="auto"/>
        <w:textAlignment w:val="baseline"/>
        <w:rPr>
          <w:rFonts w:ascii="Calibri" w:eastAsia="Times New Roman" w:hAnsi="Calibri" w:cs="Calibri"/>
          <w:kern w:val="0"/>
          <w:lang w:eastAsia="en-GB"/>
          <w14:ligatures w14:val="none"/>
        </w:rPr>
      </w:pPr>
      <w:r w:rsidRPr="008923E8">
        <w:rPr>
          <w:rFonts w:ascii="Calibri" w:eastAsia="Times New Roman" w:hAnsi="Calibri" w:cs="Calibri"/>
          <w:kern w:val="0"/>
          <w:lang w:eastAsia="en-GB"/>
          <w14:ligatures w14:val="none"/>
        </w:rPr>
        <w:t xml:space="preserve">DSLs will also </w:t>
      </w:r>
      <w:r w:rsidRPr="00D027C5">
        <w:rPr>
          <w:rFonts w:ascii="Calibri" w:eastAsia="Times New Roman" w:hAnsi="Calibri" w:cs="Calibri"/>
          <w:kern w:val="0"/>
          <w:highlight w:val="yellow"/>
          <w:lang w:eastAsia="en-GB"/>
          <w14:ligatures w14:val="none"/>
        </w:rPr>
        <w:t>receive</w:t>
      </w:r>
      <w:r w:rsidR="00D027C5" w:rsidRPr="00D027C5">
        <w:rPr>
          <w:rFonts w:ascii="Calibri" w:eastAsia="Times New Roman" w:hAnsi="Calibri" w:cs="Calibri"/>
          <w:kern w:val="0"/>
          <w:highlight w:val="yellow"/>
          <w:lang w:eastAsia="en-GB"/>
          <w14:ligatures w14:val="none"/>
        </w:rPr>
        <w:t xml:space="preserve"> and deliver</w:t>
      </w:r>
      <w:r w:rsidRPr="008923E8">
        <w:rPr>
          <w:rFonts w:ascii="Calibri" w:eastAsia="Times New Roman" w:hAnsi="Calibri" w:cs="Calibri"/>
          <w:kern w:val="0"/>
          <w:lang w:eastAsia="en-GB"/>
          <w14:ligatures w14:val="none"/>
        </w:rPr>
        <w:t xml:space="preserve"> </w:t>
      </w:r>
      <w:r w:rsidRPr="008923E8">
        <w:rPr>
          <w:rFonts w:ascii="Calibri" w:eastAsia="Times New Roman" w:hAnsi="Calibri" w:cs="Calibri"/>
          <w:b/>
          <w:bCs/>
          <w:kern w:val="0"/>
          <w:lang w:eastAsia="en-GB"/>
          <w14:ligatures w14:val="none"/>
        </w:rPr>
        <w:t>regular updates (at least annually)</w:t>
      </w:r>
      <w:r w:rsidRPr="008923E8">
        <w:rPr>
          <w:rFonts w:ascii="Calibri" w:eastAsia="Times New Roman" w:hAnsi="Calibri" w:cs="Calibri"/>
          <w:kern w:val="0"/>
          <w:lang w:eastAsia="en-GB"/>
          <w14:ligatures w14:val="none"/>
        </w:rPr>
        <w:t xml:space="preserve"> to remain informed of current safeguarding issues, legislative changes, and local priorities.</w:t>
      </w:r>
    </w:p>
    <w:p w14:paraId="11C1959A" w14:textId="77777777" w:rsidR="00D027C5" w:rsidRPr="00461FDC" w:rsidRDefault="00D027C5" w:rsidP="00D027C5">
      <w:pPr>
        <w:pStyle w:val="NormalWeb"/>
        <w:rPr>
          <w:rFonts w:ascii="Calibri" w:hAnsi="Calibri" w:cs="Calibri"/>
          <w:b/>
          <w:bCs/>
          <w:i/>
          <w:iCs/>
          <w:highlight w:val="yellow"/>
        </w:rPr>
      </w:pPr>
      <w:r w:rsidRPr="00461FDC">
        <w:rPr>
          <w:rFonts w:ascii="Calibri" w:hAnsi="Calibri" w:cs="Calibri"/>
          <w:b/>
          <w:bCs/>
          <w:i/>
          <w:iCs/>
          <w:highlight w:val="yellow"/>
        </w:rPr>
        <w:t>DSL updates should incorporate content on:</w:t>
      </w:r>
    </w:p>
    <w:p w14:paraId="4A94E9EB" w14:textId="77777777" w:rsidR="00D027C5" w:rsidRPr="00461FDC" w:rsidRDefault="00D027C5" w:rsidP="00744A9E">
      <w:pPr>
        <w:pStyle w:val="NormalWeb"/>
        <w:numPr>
          <w:ilvl w:val="0"/>
          <w:numId w:val="82"/>
        </w:numPr>
        <w:rPr>
          <w:rFonts w:ascii="Calibri" w:hAnsi="Calibri" w:cs="Calibri"/>
          <w:i/>
          <w:iCs/>
          <w:highlight w:val="yellow"/>
        </w:rPr>
      </w:pPr>
      <w:r w:rsidRPr="00461FDC">
        <w:rPr>
          <w:rStyle w:val="Emphasis"/>
          <w:rFonts w:ascii="Calibri" w:eastAsiaTheme="majorEastAsia" w:hAnsi="Calibri" w:cs="Calibri"/>
          <w:i w:val="0"/>
          <w:iCs w:val="0"/>
          <w:highlight w:val="yellow"/>
        </w:rPr>
        <w:t>Online safety risks</w:t>
      </w:r>
      <w:r w:rsidRPr="00461FDC">
        <w:rPr>
          <w:rFonts w:ascii="Calibri" w:hAnsi="Calibri" w:cs="Calibri"/>
          <w:i/>
          <w:iCs/>
          <w:highlight w:val="yellow"/>
        </w:rPr>
        <w:t>, including misinformation and disinformation.</w:t>
      </w:r>
    </w:p>
    <w:p w14:paraId="4DDEC652" w14:textId="77777777" w:rsidR="00D027C5" w:rsidRPr="00461FDC" w:rsidRDefault="00D027C5" w:rsidP="00744A9E">
      <w:pPr>
        <w:pStyle w:val="NormalWeb"/>
        <w:numPr>
          <w:ilvl w:val="0"/>
          <w:numId w:val="82"/>
        </w:numPr>
        <w:rPr>
          <w:rFonts w:ascii="Calibri" w:hAnsi="Calibri" w:cs="Calibri"/>
          <w:i/>
          <w:iCs/>
          <w:highlight w:val="yellow"/>
        </w:rPr>
      </w:pPr>
      <w:r w:rsidRPr="00461FDC">
        <w:rPr>
          <w:rStyle w:val="Emphasis"/>
          <w:rFonts w:ascii="Calibri" w:eastAsiaTheme="majorEastAsia" w:hAnsi="Calibri" w:cs="Calibri"/>
          <w:i w:val="0"/>
          <w:iCs w:val="0"/>
          <w:highlight w:val="yellow"/>
        </w:rPr>
        <w:t>Filtering and monitoring systems</w:t>
      </w:r>
      <w:r w:rsidRPr="00461FDC">
        <w:rPr>
          <w:rFonts w:ascii="Calibri" w:hAnsi="Calibri" w:cs="Calibri"/>
          <w:i/>
          <w:iCs/>
          <w:highlight w:val="yellow"/>
        </w:rPr>
        <w:t>, with reference to the new DfE guidance.</w:t>
      </w:r>
    </w:p>
    <w:p w14:paraId="766B0B7B" w14:textId="77777777" w:rsidR="00D027C5" w:rsidRDefault="00D027C5" w:rsidP="00744A9E">
      <w:pPr>
        <w:pStyle w:val="NormalWeb"/>
        <w:numPr>
          <w:ilvl w:val="0"/>
          <w:numId w:val="82"/>
        </w:numPr>
        <w:rPr>
          <w:rFonts w:ascii="Calibri" w:hAnsi="Calibri" w:cs="Calibri"/>
          <w:i/>
          <w:iCs/>
          <w:highlight w:val="yellow"/>
        </w:rPr>
      </w:pPr>
      <w:r w:rsidRPr="00461FDC">
        <w:rPr>
          <w:rStyle w:val="Emphasis"/>
          <w:rFonts w:ascii="Calibri" w:eastAsiaTheme="majorEastAsia" w:hAnsi="Calibri" w:cs="Calibri"/>
          <w:i w:val="0"/>
          <w:iCs w:val="0"/>
          <w:highlight w:val="yellow"/>
        </w:rPr>
        <w:t>Alternative provision safeguarding protocols</w:t>
      </w:r>
      <w:r w:rsidRPr="00461FDC">
        <w:rPr>
          <w:rFonts w:ascii="Calibri" w:hAnsi="Calibri" w:cs="Calibri"/>
          <w:i/>
          <w:iCs/>
          <w:highlight w:val="yellow"/>
        </w:rPr>
        <w:t>.</w:t>
      </w:r>
    </w:p>
    <w:p w14:paraId="0C17238D" w14:textId="7D339409" w:rsidR="005B1F37" w:rsidRPr="00461FDC" w:rsidRDefault="005B1F37" w:rsidP="00744A9E">
      <w:pPr>
        <w:pStyle w:val="NormalWeb"/>
        <w:numPr>
          <w:ilvl w:val="0"/>
          <w:numId w:val="82"/>
        </w:numPr>
        <w:rPr>
          <w:rFonts w:ascii="Calibri" w:hAnsi="Calibri" w:cs="Calibri"/>
          <w:i/>
          <w:iCs/>
          <w:highlight w:val="yellow"/>
        </w:rPr>
      </w:pPr>
      <w:r>
        <w:rPr>
          <w:rFonts w:ascii="Calibri" w:hAnsi="Calibri" w:cs="Calibri"/>
          <w:i/>
          <w:iCs/>
          <w:highlight w:val="yellow"/>
        </w:rPr>
        <w:t xml:space="preserve">Identification and Reporting of incidents -including low-level concerns </w:t>
      </w:r>
    </w:p>
    <w:p w14:paraId="3FA5EBE7" w14:textId="6995FF5B" w:rsidR="00D027C5" w:rsidRPr="00461FDC" w:rsidRDefault="00D027C5" w:rsidP="00744A9E">
      <w:pPr>
        <w:pStyle w:val="NormalWeb"/>
        <w:numPr>
          <w:ilvl w:val="0"/>
          <w:numId w:val="82"/>
        </w:numPr>
        <w:rPr>
          <w:rFonts w:ascii="Calibri" w:hAnsi="Calibri" w:cs="Calibri"/>
          <w:i/>
          <w:iCs/>
          <w:highlight w:val="yellow"/>
        </w:rPr>
      </w:pPr>
      <w:r w:rsidRPr="00461FDC">
        <w:rPr>
          <w:rStyle w:val="Emphasis"/>
          <w:rFonts w:ascii="Calibri" w:eastAsiaTheme="majorEastAsia" w:hAnsi="Calibri" w:cs="Calibri"/>
          <w:i w:val="0"/>
          <w:iCs w:val="0"/>
          <w:highlight w:val="yellow"/>
        </w:rPr>
        <w:t>Cyber resilience</w:t>
      </w:r>
      <w:r w:rsidRPr="00461FDC">
        <w:rPr>
          <w:rFonts w:ascii="Calibri" w:hAnsi="Calibri" w:cs="Calibri"/>
          <w:i/>
          <w:iCs/>
          <w:highlight w:val="yellow"/>
        </w:rPr>
        <w:t xml:space="preserve"> and AI-related safeguarding issues.</w:t>
      </w:r>
    </w:p>
    <w:p w14:paraId="50F4278F" w14:textId="77777777"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p>
    <w:p w14:paraId="419E76AF" w14:textId="77777777"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r w:rsidRPr="008923E8">
        <w:rPr>
          <w:rFonts w:ascii="Calibri" w:eastAsia="Times New Roman" w:hAnsi="Calibri" w:cs="Calibri"/>
          <w:kern w:val="0"/>
          <w:lang w:eastAsia="en-GB"/>
          <w14:ligatures w14:val="none"/>
        </w:rPr>
        <w:t xml:space="preserve">The names and contact details of each school’s DSL and Deputy DSL(s) are listed in </w:t>
      </w:r>
      <w:r w:rsidRPr="008923E8">
        <w:rPr>
          <w:rFonts w:ascii="Calibri" w:eastAsia="Times New Roman" w:hAnsi="Calibri" w:cs="Calibri"/>
          <w:b/>
          <w:bCs/>
          <w:kern w:val="0"/>
          <w:lang w:eastAsia="en-GB"/>
          <w14:ligatures w14:val="none"/>
        </w:rPr>
        <w:t>Appendix A</w:t>
      </w:r>
      <w:r w:rsidRPr="008923E8">
        <w:rPr>
          <w:rFonts w:ascii="Calibri" w:eastAsia="Times New Roman" w:hAnsi="Calibri" w:cs="Calibri"/>
          <w:kern w:val="0"/>
          <w:lang w:eastAsia="en-GB"/>
          <w14:ligatures w14:val="none"/>
        </w:rPr>
        <w:t xml:space="preserve"> of their individual safeguarding policies.</w:t>
      </w:r>
    </w:p>
    <w:p w14:paraId="773BFA54" w14:textId="77777777"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p>
    <w:p w14:paraId="3BF3AB01" w14:textId="0DF42413" w:rsidR="008923E8" w:rsidRPr="008923E8" w:rsidRDefault="008923E8" w:rsidP="008923E8">
      <w:pPr>
        <w:spacing w:after="0" w:line="240" w:lineRule="auto"/>
        <w:textAlignment w:val="baseline"/>
        <w:rPr>
          <w:rFonts w:ascii="Calibri" w:eastAsia="Times New Roman" w:hAnsi="Calibri" w:cs="Calibri"/>
          <w:b/>
          <w:bCs/>
          <w:kern w:val="0"/>
          <w:sz w:val="28"/>
          <w:szCs w:val="28"/>
          <w:lang w:eastAsia="en-GB"/>
          <w14:ligatures w14:val="none"/>
        </w:rPr>
      </w:pPr>
      <w:r w:rsidRPr="008923E8">
        <w:rPr>
          <w:rFonts w:ascii="Calibri" w:eastAsia="Times New Roman" w:hAnsi="Calibri" w:cs="Calibri"/>
          <w:b/>
          <w:bCs/>
          <w:kern w:val="0"/>
          <w:sz w:val="28"/>
          <w:szCs w:val="28"/>
          <w:lang w:eastAsia="en-GB"/>
          <w14:ligatures w14:val="none"/>
        </w:rPr>
        <w:t>Recording of Incidents</w:t>
      </w:r>
    </w:p>
    <w:p w14:paraId="262EC54B" w14:textId="7EE81A34"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r w:rsidRPr="008923E8">
        <w:rPr>
          <w:rFonts w:ascii="Calibri" w:eastAsia="Times New Roman" w:hAnsi="Calibri" w:cs="Calibri"/>
          <w:b/>
          <w:bCs/>
          <w:kern w:val="0"/>
          <w:lang w:eastAsia="en-GB"/>
          <w14:ligatures w14:val="none"/>
        </w:rPr>
        <w:t xml:space="preserve">All safeguarding concerns must be recorded </w:t>
      </w:r>
      <w:r w:rsidRPr="008923E8">
        <w:rPr>
          <w:rFonts w:ascii="Calibri" w:eastAsia="Times New Roman" w:hAnsi="Calibri" w:cs="Calibri"/>
          <w:kern w:val="0"/>
          <w:lang w:eastAsia="en-GB"/>
          <w14:ligatures w14:val="none"/>
        </w:rPr>
        <w:t xml:space="preserve">on the school’s secure online system, </w:t>
      </w:r>
      <w:r w:rsidRPr="008923E8">
        <w:rPr>
          <w:rFonts w:ascii="Calibri" w:eastAsia="Times New Roman" w:hAnsi="Calibri" w:cs="Calibri"/>
          <w:b/>
          <w:bCs/>
          <w:kern w:val="0"/>
          <w:lang w:eastAsia="en-GB"/>
          <w14:ligatures w14:val="none"/>
        </w:rPr>
        <w:t>CPOMS,</w:t>
      </w:r>
      <w:r w:rsidRPr="008923E8">
        <w:rPr>
          <w:rFonts w:ascii="Calibri" w:eastAsia="Times New Roman" w:hAnsi="Calibri" w:cs="Calibri"/>
          <w:kern w:val="0"/>
          <w:lang w:eastAsia="en-GB"/>
          <w14:ligatures w14:val="none"/>
        </w:rPr>
        <w:t xml:space="preserve"> as soon as possible.</w:t>
      </w:r>
      <w:r w:rsidR="00AB082F">
        <w:rPr>
          <w:rFonts w:ascii="Calibri" w:eastAsia="Times New Roman" w:hAnsi="Calibri" w:cs="Calibri"/>
          <w:kern w:val="0"/>
          <w:lang w:eastAsia="en-GB"/>
          <w14:ligatures w14:val="none"/>
        </w:rPr>
        <w:t xml:space="preserve"> </w:t>
      </w:r>
      <w:r w:rsidRPr="008923E8">
        <w:rPr>
          <w:rFonts w:ascii="Calibri" w:eastAsia="Times New Roman" w:hAnsi="Calibri" w:cs="Calibri"/>
          <w:kern w:val="0"/>
          <w:lang w:eastAsia="en-GB"/>
          <w14:ligatures w14:val="none"/>
        </w:rPr>
        <w:t xml:space="preserve">If a concern represents an </w:t>
      </w:r>
      <w:r w:rsidRPr="008923E8">
        <w:rPr>
          <w:rFonts w:ascii="Calibri" w:eastAsia="Times New Roman" w:hAnsi="Calibri" w:cs="Calibri"/>
          <w:b/>
          <w:bCs/>
          <w:kern w:val="0"/>
          <w:lang w:eastAsia="en-GB"/>
          <w14:ligatures w14:val="none"/>
        </w:rPr>
        <w:t>immediate</w:t>
      </w:r>
      <w:r w:rsidRPr="008923E8">
        <w:rPr>
          <w:rFonts w:ascii="Calibri" w:eastAsia="Times New Roman" w:hAnsi="Calibri" w:cs="Calibri"/>
          <w:kern w:val="0"/>
          <w:lang w:eastAsia="en-GB"/>
          <w14:ligatures w14:val="none"/>
        </w:rPr>
        <w:t xml:space="preserve"> or potential emergency, staff must seek out the Lead DSL or another DSL </w:t>
      </w:r>
      <w:r w:rsidRPr="008923E8">
        <w:rPr>
          <w:rFonts w:ascii="Calibri" w:eastAsia="Times New Roman" w:hAnsi="Calibri" w:cs="Calibri"/>
          <w:b/>
          <w:bCs/>
          <w:kern w:val="0"/>
          <w:lang w:eastAsia="en-GB"/>
          <w14:ligatures w14:val="none"/>
        </w:rPr>
        <w:t>immediately</w:t>
      </w:r>
      <w:r w:rsidRPr="008923E8">
        <w:rPr>
          <w:rFonts w:ascii="Calibri" w:eastAsia="Times New Roman" w:hAnsi="Calibri" w:cs="Calibri"/>
          <w:kern w:val="0"/>
          <w:lang w:eastAsia="en-GB"/>
          <w14:ligatures w14:val="none"/>
        </w:rPr>
        <w:t>—do not delay action by recording only on CPOMS.</w:t>
      </w:r>
      <w:r w:rsidR="00AB082F">
        <w:rPr>
          <w:rFonts w:ascii="Calibri" w:eastAsia="Times New Roman" w:hAnsi="Calibri" w:cs="Calibri"/>
          <w:kern w:val="0"/>
          <w:lang w:eastAsia="en-GB"/>
          <w14:ligatures w14:val="none"/>
        </w:rPr>
        <w:t xml:space="preserve"> </w:t>
      </w:r>
      <w:r w:rsidRPr="008923E8">
        <w:rPr>
          <w:rFonts w:ascii="Calibri" w:eastAsia="Times New Roman" w:hAnsi="Calibri" w:cs="Calibri"/>
          <w:kern w:val="0"/>
          <w:lang w:eastAsia="en-GB"/>
          <w14:ligatures w14:val="none"/>
        </w:rPr>
        <w:t xml:space="preserve">If the Lead DSL is unavailable, another DSL must be contacted without delay. If in doubt, staff must </w:t>
      </w:r>
      <w:r w:rsidRPr="008923E8">
        <w:rPr>
          <w:rFonts w:ascii="Calibri" w:eastAsia="Times New Roman" w:hAnsi="Calibri" w:cs="Calibri"/>
          <w:b/>
          <w:bCs/>
          <w:kern w:val="0"/>
          <w:lang w:eastAsia="en-GB"/>
          <w14:ligatures w14:val="none"/>
        </w:rPr>
        <w:t>ask.</w:t>
      </w:r>
    </w:p>
    <w:p w14:paraId="6B539FB1" w14:textId="77777777"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p>
    <w:p w14:paraId="02223427" w14:textId="77777777" w:rsidR="008923E8" w:rsidRPr="008923E8" w:rsidRDefault="008923E8" w:rsidP="008923E8">
      <w:pPr>
        <w:spacing w:after="0" w:line="240" w:lineRule="auto"/>
        <w:textAlignment w:val="baseline"/>
        <w:rPr>
          <w:rFonts w:ascii="Calibri" w:eastAsia="Times New Roman" w:hAnsi="Calibri" w:cs="Calibri"/>
          <w:b/>
          <w:bCs/>
          <w:kern w:val="0"/>
          <w:lang w:eastAsia="en-GB"/>
          <w14:ligatures w14:val="none"/>
        </w:rPr>
      </w:pPr>
      <w:r w:rsidRPr="008923E8">
        <w:rPr>
          <w:rFonts w:ascii="Calibri" w:eastAsia="Times New Roman" w:hAnsi="Calibri" w:cs="Calibri"/>
          <w:b/>
          <w:bCs/>
          <w:kern w:val="0"/>
          <w:lang w:eastAsia="en-GB"/>
          <w14:ligatures w14:val="none"/>
        </w:rPr>
        <w:t>All staff must follow these expectations when logging concerns:</w:t>
      </w:r>
    </w:p>
    <w:p w14:paraId="7537708A" w14:textId="77777777" w:rsidR="008923E8" w:rsidRPr="008923E8" w:rsidRDefault="008923E8" w:rsidP="008923E8">
      <w:pPr>
        <w:spacing w:after="0" w:line="240" w:lineRule="auto"/>
        <w:textAlignment w:val="baseline"/>
        <w:rPr>
          <w:rFonts w:ascii="Calibri" w:eastAsia="Times New Roman" w:hAnsi="Calibri" w:cs="Calibri"/>
          <w:b/>
          <w:bCs/>
          <w:kern w:val="0"/>
          <w:lang w:eastAsia="en-GB"/>
          <w14:ligatures w14:val="none"/>
        </w:rPr>
      </w:pPr>
    </w:p>
    <w:p w14:paraId="6AE55D10" w14:textId="77777777" w:rsidR="008923E8" w:rsidRPr="00AB082F" w:rsidRDefault="008923E8" w:rsidP="00744A9E">
      <w:pPr>
        <w:pStyle w:val="ListParagraph"/>
        <w:numPr>
          <w:ilvl w:val="0"/>
          <w:numId w:val="83"/>
        </w:numPr>
        <w:spacing w:after="0" w:line="240" w:lineRule="auto"/>
        <w:textAlignment w:val="baseline"/>
        <w:rPr>
          <w:rFonts w:ascii="Calibri" w:eastAsia="Times New Roman" w:hAnsi="Calibri" w:cs="Calibri"/>
          <w:kern w:val="0"/>
          <w:lang w:eastAsia="en-GB"/>
          <w14:ligatures w14:val="none"/>
        </w:rPr>
      </w:pPr>
      <w:r w:rsidRPr="00AB082F">
        <w:rPr>
          <w:rFonts w:ascii="Calibri" w:eastAsia="Times New Roman" w:hAnsi="Calibri" w:cs="Calibri"/>
          <w:kern w:val="0"/>
          <w:lang w:eastAsia="en-GB"/>
          <w14:ligatures w14:val="none"/>
        </w:rPr>
        <w:t xml:space="preserve">Record incidents </w:t>
      </w:r>
      <w:r w:rsidRPr="00AB082F">
        <w:rPr>
          <w:rFonts w:ascii="Calibri" w:eastAsia="Times New Roman" w:hAnsi="Calibri" w:cs="Calibri"/>
          <w:b/>
          <w:bCs/>
          <w:kern w:val="0"/>
          <w:lang w:eastAsia="en-GB"/>
          <w14:ligatures w14:val="none"/>
        </w:rPr>
        <w:t>factually</w:t>
      </w:r>
      <w:r w:rsidRPr="00AB082F">
        <w:rPr>
          <w:rFonts w:ascii="Calibri" w:eastAsia="Times New Roman" w:hAnsi="Calibri" w:cs="Calibri"/>
          <w:kern w:val="0"/>
          <w:lang w:eastAsia="en-GB"/>
          <w14:ligatures w14:val="none"/>
        </w:rPr>
        <w:t>, avoiding opinion or speculation.</w:t>
      </w:r>
    </w:p>
    <w:p w14:paraId="7C301430" w14:textId="77777777"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p>
    <w:p w14:paraId="5B836C7F" w14:textId="77777777" w:rsidR="008923E8" w:rsidRPr="00AB082F" w:rsidRDefault="008923E8" w:rsidP="00744A9E">
      <w:pPr>
        <w:pStyle w:val="ListParagraph"/>
        <w:numPr>
          <w:ilvl w:val="0"/>
          <w:numId w:val="83"/>
        </w:numPr>
        <w:spacing w:after="0" w:line="240" w:lineRule="auto"/>
        <w:textAlignment w:val="baseline"/>
        <w:rPr>
          <w:rFonts w:ascii="Calibri" w:eastAsia="Times New Roman" w:hAnsi="Calibri" w:cs="Calibri"/>
          <w:kern w:val="0"/>
          <w:lang w:eastAsia="en-GB"/>
          <w14:ligatures w14:val="none"/>
        </w:rPr>
      </w:pPr>
      <w:r w:rsidRPr="00AB082F">
        <w:rPr>
          <w:rFonts w:ascii="Calibri" w:eastAsia="Times New Roman" w:hAnsi="Calibri" w:cs="Calibri"/>
          <w:kern w:val="0"/>
          <w:lang w:eastAsia="en-GB"/>
          <w14:ligatures w14:val="none"/>
        </w:rPr>
        <w:t xml:space="preserve">Provide a clear, </w:t>
      </w:r>
      <w:r w:rsidRPr="00AB082F">
        <w:rPr>
          <w:rFonts w:ascii="Calibri" w:eastAsia="Times New Roman" w:hAnsi="Calibri" w:cs="Calibri"/>
          <w:b/>
          <w:bCs/>
          <w:kern w:val="0"/>
          <w:lang w:eastAsia="en-GB"/>
          <w14:ligatures w14:val="none"/>
        </w:rPr>
        <w:t>comprehensive summary</w:t>
      </w:r>
      <w:r w:rsidRPr="00AB082F">
        <w:rPr>
          <w:rFonts w:ascii="Calibri" w:eastAsia="Times New Roman" w:hAnsi="Calibri" w:cs="Calibri"/>
          <w:kern w:val="0"/>
          <w:lang w:eastAsia="en-GB"/>
          <w14:ligatures w14:val="none"/>
        </w:rPr>
        <w:t xml:space="preserve"> of the concern.</w:t>
      </w:r>
    </w:p>
    <w:p w14:paraId="5BE6361A" w14:textId="77777777"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p>
    <w:p w14:paraId="29B667DA" w14:textId="77777777" w:rsidR="008923E8" w:rsidRPr="00AB082F" w:rsidRDefault="008923E8" w:rsidP="00744A9E">
      <w:pPr>
        <w:pStyle w:val="ListParagraph"/>
        <w:numPr>
          <w:ilvl w:val="0"/>
          <w:numId w:val="83"/>
        </w:numPr>
        <w:spacing w:after="0" w:line="240" w:lineRule="auto"/>
        <w:textAlignment w:val="baseline"/>
        <w:rPr>
          <w:rFonts w:ascii="Calibri" w:eastAsia="Times New Roman" w:hAnsi="Calibri" w:cs="Calibri"/>
          <w:kern w:val="0"/>
          <w:lang w:eastAsia="en-GB"/>
          <w14:ligatures w14:val="none"/>
        </w:rPr>
      </w:pPr>
      <w:r w:rsidRPr="00AB082F">
        <w:rPr>
          <w:rFonts w:ascii="Calibri" w:eastAsia="Times New Roman" w:hAnsi="Calibri" w:cs="Calibri"/>
          <w:kern w:val="0"/>
          <w:lang w:eastAsia="en-GB"/>
          <w14:ligatures w14:val="none"/>
        </w:rPr>
        <w:t xml:space="preserve">Detail </w:t>
      </w:r>
      <w:r w:rsidRPr="00AB082F">
        <w:rPr>
          <w:rFonts w:ascii="Calibri" w:eastAsia="Times New Roman" w:hAnsi="Calibri" w:cs="Calibri"/>
          <w:b/>
          <w:bCs/>
          <w:kern w:val="0"/>
          <w:lang w:eastAsia="en-GB"/>
          <w14:ligatures w14:val="none"/>
        </w:rPr>
        <w:t>actions taken</w:t>
      </w:r>
      <w:r w:rsidRPr="00AB082F">
        <w:rPr>
          <w:rFonts w:ascii="Calibri" w:eastAsia="Times New Roman" w:hAnsi="Calibri" w:cs="Calibri"/>
          <w:kern w:val="0"/>
          <w:lang w:eastAsia="en-GB"/>
          <w14:ligatures w14:val="none"/>
        </w:rPr>
        <w:t>, decisions made, outcomes reached, and who the concern was reported to.</w:t>
      </w:r>
    </w:p>
    <w:p w14:paraId="55BAD8F5" w14:textId="77777777"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p>
    <w:p w14:paraId="7C2202C5" w14:textId="77777777" w:rsidR="008923E8" w:rsidRPr="00AB082F" w:rsidRDefault="008923E8" w:rsidP="00744A9E">
      <w:pPr>
        <w:pStyle w:val="ListParagraph"/>
        <w:numPr>
          <w:ilvl w:val="0"/>
          <w:numId w:val="83"/>
        </w:numPr>
        <w:spacing w:after="0" w:line="240" w:lineRule="auto"/>
        <w:textAlignment w:val="baseline"/>
        <w:rPr>
          <w:rFonts w:ascii="Calibri" w:eastAsia="Times New Roman" w:hAnsi="Calibri" w:cs="Calibri"/>
          <w:kern w:val="0"/>
          <w:lang w:eastAsia="en-GB"/>
          <w14:ligatures w14:val="none"/>
        </w:rPr>
      </w:pPr>
      <w:r w:rsidRPr="00AB082F">
        <w:rPr>
          <w:rFonts w:ascii="Calibri" w:eastAsia="Times New Roman" w:hAnsi="Calibri" w:cs="Calibri"/>
          <w:kern w:val="0"/>
          <w:lang w:eastAsia="en-GB"/>
          <w14:ligatures w14:val="none"/>
        </w:rPr>
        <w:t xml:space="preserve">Use </w:t>
      </w:r>
      <w:r w:rsidRPr="00AB082F">
        <w:rPr>
          <w:rFonts w:ascii="Calibri" w:eastAsia="Times New Roman" w:hAnsi="Calibri" w:cs="Calibri"/>
          <w:b/>
          <w:bCs/>
          <w:kern w:val="0"/>
          <w:lang w:eastAsia="en-GB"/>
          <w14:ligatures w14:val="none"/>
        </w:rPr>
        <w:t>full names</w:t>
      </w:r>
      <w:r w:rsidRPr="00AB082F">
        <w:rPr>
          <w:rFonts w:ascii="Calibri" w:eastAsia="Times New Roman" w:hAnsi="Calibri" w:cs="Calibri"/>
          <w:kern w:val="0"/>
          <w:lang w:eastAsia="en-GB"/>
          <w14:ligatures w14:val="none"/>
        </w:rPr>
        <w:t xml:space="preserve"> (not initials) to avoid any confusion.</w:t>
      </w:r>
    </w:p>
    <w:p w14:paraId="3FD1429E" w14:textId="77777777"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p>
    <w:p w14:paraId="59F57566" w14:textId="77777777" w:rsidR="008923E8" w:rsidRDefault="008923E8" w:rsidP="00744A9E">
      <w:pPr>
        <w:pStyle w:val="ListParagraph"/>
        <w:numPr>
          <w:ilvl w:val="0"/>
          <w:numId w:val="83"/>
        </w:numPr>
        <w:spacing w:after="0" w:line="240" w:lineRule="auto"/>
        <w:textAlignment w:val="baseline"/>
        <w:rPr>
          <w:rFonts w:ascii="Calibri" w:eastAsia="Times New Roman" w:hAnsi="Calibri" w:cs="Calibri"/>
          <w:b/>
          <w:bCs/>
          <w:kern w:val="0"/>
          <w:lang w:eastAsia="en-GB"/>
          <w14:ligatures w14:val="none"/>
        </w:rPr>
      </w:pPr>
      <w:r w:rsidRPr="00AB082F">
        <w:rPr>
          <w:rFonts w:ascii="Calibri" w:eastAsia="Times New Roman" w:hAnsi="Calibri" w:cs="Calibri"/>
          <w:kern w:val="0"/>
          <w:lang w:eastAsia="en-GB"/>
          <w14:ligatures w14:val="none"/>
        </w:rPr>
        <w:t xml:space="preserve">Clearly state whether a decision to refer (or not to refer) was made and include the </w:t>
      </w:r>
      <w:r w:rsidRPr="00AB082F">
        <w:rPr>
          <w:rFonts w:ascii="Calibri" w:eastAsia="Times New Roman" w:hAnsi="Calibri" w:cs="Calibri"/>
          <w:b/>
          <w:bCs/>
          <w:kern w:val="0"/>
          <w:lang w:eastAsia="en-GB"/>
          <w14:ligatures w14:val="none"/>
        </w:rPr>
        <w:t>rationale.</w:t>
      </w:r>
    </w:p>
    <w:p w14:paraId="14312180" w14:textId="77777777" w:rsidR="00EC1E5F" w:rsidRPr="00EC1E5F" w:rsidRDefault="00EC1E5F" w:rsidP="00EC1E5F">
      <w:pPr>
        <w:pStyle w:val="ListParagraph"/>
        <w:rPr>
          <w:rFonts w:ascii="Calibri" w:eastAsia="Times New Roman" w:hAnsi="Calibri" w:cs="Calibri"/>
          <w:b/>
          <w:bCs/>
          <w:kern w:val="0"/>
          <w:lang w:eastAsia="en-GB"/>
          <w14:ligatures w14:val="none"/>
        </w:rPr>
      </w:pPr>
    </w:p>
    <w:p w14:paraId="70D02C02" w14:textId="7071AD69" w:rsidR="00EC1E5F" w:rsidRPr="00E1648B" w:rsidRDefault="00EC1E5F" w:rsidP="00744A9E">
      <w:pPr>
        <w:pStyle w:val="ListParagraph"/>
        <w:numPr>
          <w:ilvl w:val="0"/>
          <w:numId w:val="83"/>
        </w:numPr>
        <w:spacing w:after="0" w:line="240" w:lineRule="auto"/>
        <w:textAlignment w:val="baseline"/>
        <w:rPr>
          <w:rFonts w:ascii="Calibri" w:eastAsia="Times New Roman" w:hAnsi="Calibri" w:cs="Calibri"/>
          <w:kern w:val="0"/>
          <w:highlight w:val="yellow"/>
          <w:lang w:eastAsia="en-GB"/>
          <w14:ligatures w14:val="none"/>
        </w:rPr>
      </w:pPr>
      <w:r w:rsidRPr="00E1648B">
        <w:rPr>
          <w:rFonts w:ascii="Calibri" w:eastAsia="Times New Roman" w:hAnsi="Calibri" w:cs="Calibri"/>
          <w:kern w:val="0"/>
          <w:highlight w:val="yellow"/>
          <w:lang w:eastAsia="en-GB"/>
          <w14:ligatures w14:val="none"/>
        </w:rPr>
        <w:lastRenderedPageBreak/>
        <w:t xml:space="preserve">CPOMS records will be </w:t>
      </w:r>
      <w:r w:rsidR="00124F72" w:rsidRPr="00E1648B">
        <w:rPr>
          <w:rFonts w:ascii="Calibri" w:eastAsia="Times New Roman" w:hAnsi="Calibri" w:cs="Calibri"/>
          <w:kern w:val="0"/>
          <w:highlight w:val="yellow"/>
          <w:lang w:eastAsia="en-GB"/>
          <w14:ligatures w14:val="none"/>
        </w:rPr>
        <w:t>regularly</w:t>
      </w:r>
      <w:r w:rsidRPr="00E1648B">
        <w:rPr>
          <w:rFonts w:ascii="Calibri" w:eastAsia="Times New Roman" w:hAnsi="Calibri" w:cs="Calibri"/>
          <w:kern w:val="0"/>
          <w:highlight w:val="yellow"/>
          <w:lang w:eastAsia="en-GB"/>
          <w14:ligatures w14:val="none"/>
        </w:rPr>
        <w:t xml:space="preserve"> monitored </w:t>
      </w:r>
      <w:r w:rsidR="00DF5480" w:rsidRPr="00E1648B">
        <w:rPr>
          <w:rFonts w:ascii="Calibri" w:eastAsia="Times New Roman" w:hAnsi="Calibri" w:cs="Calibri"/>
          <w:kern w:val="0"/>
          <w:highlight w:val="yellow"/>
          <w:lang w:eastAsia="en-GB"/>
          <w14:ligatures w14:val="none"/>
        </w:rPr>
        <w:t>by the Lead DSL to identify patterns in incidents</w:t>
      </w:r>
      <w:r w:rsidR="00124F72" w:rsidRPr="00E1648B">
        <w:rPr>
          <w:rFonts w:ascii="Calibri" w:eastAsia="Times New Roman" w:hAnsi="Calibri" w:cs="Calibri"/>
          <w:kern w:val="0"/>
          <w:highlight w:val="yellow"/>
          <w:lang w:eastAsia="en-GB"/>
          <w14:ligatures w14:val="none"/>
        </w:rPr>
        <w:t xml:space="preserve"> and</w:t>
      </w:r>
      <w:r w:rsidR="00DF5480" w:rsidRPr="00E1648B">
        <w:rPr>
          <w:rFonts w:ascii="Calibri" w:eastAsia="Times New Roman" w:hAnsi="Calibri" w:cs="Calibri"/>
          <w:kern w:val="0"/>
          <w:highlight w:val="yellow"/>
          <w:lang w:eastAsia="en-GB"/>
          <w14:ligatures w14:val="none"/>
        </w:rPr>
        <w:t xml:space="preserve"> </w:t>
      </w:r>
      <w:r w:rsidRPr="00E1648B">
        <w:rPr>
          <w:rFonts w:ascii="Calibri" w:eastAsia="Times New Roman" w:hAnsi="Calibri" w:cs="Calibri"/>
          <w:kern w:val="0"/>
          <w:highlight w:val="yellow"/>
          <w:lang w:eastAsia="en-GB"/>
          <w14:ligatures w14:val="none"/>
        </w:rPr>
        <w:t>patterns in online concerns (e.g.</w:t>
      </w:r>
      <w:r w:rsidR="001C264F" w:rsidRPr="00E1648B">
        <w:rPr>
          <w:rFonts w:ascii="Calibri" w:eastAsia="Times New Roman" w:hAnsi="Calibri" w:cs="Calibri"/>
          <w:kern w:val="0"/>
          <w:highlight w:val="yellow"/>
          <w:lang w:eastAsia="en-GB"/>
          <w14:ligatures w14:val="none"/>
        </w:rPr>
        <w:t>,</w:t>
      </w:r>
      <w:r w:rsidRPr="00E1648B">
        <w:rPr>
          <w:rFonts w:ascii="Calibri" w:eastAsia="Times New Roman" w:hAnsi="Calibri" w:cs="Calibri"/>
          <w:kern w:val="0"/>
          <w:highlight w:val="yellow"/>
          <w:lang w:eastAsia="en-GB"/>
          <w14:ligatures w14:val="none"/>
        </w:rPr>
        <w:t xml:space="preserve"> online abuse, radicalisation risks, misinformation sharing)</w:t>
      </w:r>
      <w:r w:rsidR="00124F72" w:rsidRPr="00E1648B">
        <w:rPr>
          <w:rFonts w:ascii="Calibri" w:eastAsia="Times New Roman" w:hAnsi="Calibri" w:cs="Calibri"/>
          <w:kern w:val="0"/>
          <w:highlight w:val="yellow"/>
          <w:lang w:eastAsia="en-GB"/>
          <w14:ligatures w14:val="none"/>
        </w:rPr>
        <w:t xml:space="preserve">. </w:t>
      </w:r>
    </w:p>
    <w:p w14:paraId="7364F711" w14:textId="77777777" w:rsidR="001C264F" w:rsidRPr="00E1648B" w:rsidRDefault="001C264F" w:rsidP="001C264F">
      <w:pPr>
        <w:pStyle w:val="ListParagraph"/>
        <w:rPr>
          <w:rFonts w:ascii="Calibri" w:eastAsia="Times New Roman" w:hAnsi="Calibri" w:cs="Calibri"/>
          <w:kern w:val="0"/>
          <w:highlight w:val="yellow"/>
          <w:lang w:eastAsia="en-GB"/>
          <w14:ligatures w14:val="none"/>
        </w:rPr>
      </w:pPr>
    </w:p>
    <w:p w14:paraId="5EC980F4" w14:textId="5B53A8D8" w:rsidR="001C264F" w:rsidRPr="00E1648B" w:rsidRDefault="003707BA" w:rsidP="00744A9E">
      <w:pPr>
        <w:pStyle w:val="ListParagraph"/>
        <w:numPr>
          <w:ilvl w:val="0"/>
          <w:numId w:val="83"/>
        </w:numPr>
        <w:spacing w:after="0" w:line="240" w:lineRule="auto"/>
        <w:textAlignment w:val="baseline"/>
        <w:rPr>
          <w:rFonts w:ascii="Calibri" w:eastAsia="Times New Roman" w:hAnsi="Calibri" w:cs="Calibri"/>
          <w:kern w:val="0"/>
          <w:highlight w:val="yellow"/>
          <w:lang w:eastAsia="en-GB"/>
          <w14:ligatures w14:val="none"/>
        </w:rPr>
      </w:pPr>
      <w:r w:rsidRPr="00E1648B">
        <w:rPr>
          <w:rFonts w:ascii="Calibri" w:eastAsia="Times New Roman" w:hAnsi="Calibri" w:cs="Calibri"/>
          <w:kern w:val="0"/>
          <w:highlight w:val="yellow"/>
          <w:lang w:eastAsia="en-GB"/>
          <w14:ligatures w14:val="none"/>
        </w:rPr>
        <w:t xml:space="preserve">Each school in the trust will monitor their </w:t>
      </w:r>
      <w:r w:rsidR="00E1648B" w:rsidRPr="00E1648B">
        <w:rPr>
          <w:rFonts w:ascii="Calibri" w:eastAsia="Times New Roman" w:hAnsi="Calibri" w:cs="Calibri"/>
          <w:kern w:val="0"/>
          <w:highlight w:val="yellow"/>
          <w:lang w:eastAsia="en-GB"/>
          <w14:ligatures w14:val="none"/>
        </w:rPr>
        <w:t>online</w:t>
      </w:r>
      <w:r w:rsidRPr="00E1648B">
        <w:rPr>
          <w:rFonts w:ascii="Calibri" w:eastAsia="Times New Roman" w:hAnsi="Calibri" w:cs="Calibri"/>
          <w:kern w:val="0"/>
          <w:highlight w:val="yellow"/>
          <w:lang w:eastAsia="en-GB"/>
          <w14:ligatures w14:val="none"/>
        </w:rPr>
        <w:t xml:space="preserve"> activity and ensure hits are acted upon immediately. Records of stage </w:t>
      </w:r>
      <w:r w:rsidR="00E1648B" w:rsidRPr="00E1648B">
        <w:rPr>
          <w:rFonts w:ascii="Calibri" w:eastAsia="Times New Roman" w:hAnsi="Calibri" w:cs="Calibri"/>
          <w:kern w:val="0"/>
          <w:highlight w:val="yellow"/>
          <w:lang w:eastAsia="en-GB"/>
          <w14:ligatures w14:val="none"/>
        </w:rPr>
        <w:t>3, 4, and 5 level hits and the actions taken will be kept.</w:t>
      </w:r>
      <w:r w:rsidR="00E3201A">
        <w:rPr>
          <w:rFonts w:ascii="Calibri" w:eastAsia="Times New Roman" w:hAnsi="Calibri" w:cs="Calibri"/>
          <w:kern w:val="0"/>
          <w:highlight w:val="yellow"/>
          <w:lang w:eastAsia="en-GB"/>
          <w14:ligatures w14:val="none"/>
        </w:rPr>
        <w:t xml:space="preserve"> These records will be analysed for patterns in incidents and groups</w:t>
      </w:r>
      <w:r w:rsidR="00EF33D2">
        <w:rPr>
          <w:rFonts w:ascii="Calibri" w:eastAsia="Times New Roman" w:hAnsi="Calibri" w:cs="Calibri"/>
          <w:kern w:val="0"/>
          <w:highlight w:val="yellow"/>
          <w:lang w:eastAsia="en-GB"/>
          <w14:ligatures w14:val="none"/>
        </w:rPr>
        <w:t xml:space="preserve">. </w:t>
      </w:r>
    </w:p>
    <w:p w14:paraId="38A5A744" w14:textId="77777777"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p>
    <w:p w14:paraId="51375398" w14:textId="528ED4CB" w:rsidR="008923E8" w:rsidRPr="0016510A" w:rsidRDefault="008923E8" w:rsidP="008923E8">
      <w:pPr>
        <w:spacing w:after="0" w:line="240" w:lineRule="auto"/>
        <w:textAlignment w:val="baseline"/>
        <w:rPr>
          <w:rFonts w:ascii="Calibri" w:eastAsia="Times New Roman" w:hAnsi="Calibri" w:cs="Calibri"/>
          <w:b/>
          <w:bCs/>
          <w:kern w:val="0"/>
          <w:lang w:eastAsia="en-GB"/>
          <w14:ligatures w14:val="none"/>
        </w:rPr>
      </w:pPr>
      <w:r w:rsidRPr="0016510A">
        <w:rPr>
          <w:rFonts w:ascii="Calibri" w:eastAsia="Times New Roman" w:hAnsi="Calibri" w:cs="Calibri"/>
          <w:b/>
          <w:bCs/>
          <w:kern w:val="0"/>
          <w:lang w:eastAsia="en-GB"/>
          <w14:ligatures w14:val="none"/>
        </w:rPr>
        <w:t>Trust-wide Expectations for Recording</w:t>
      </w:r>
    </w:p>
    <w:p w14:paraId="3D1DE9C1" w14:textId="77777777" w:rsidR="008923E8" w:rsidRPr="0016510A" w:rsidRDefault="008923E8" w:rsidP="008923E8">
      <w:pPr>
        <w:spacing w:after="0" w:line="240" w:lineRule="auto"/>
        <w:textAlignment w:val="baseline"/>
        <w:rPr>
          <w:rFonts w:ascii="Calibri" w:eastAsia="Times New Roman" w:hAnsi="Calibri" w:cs="Calibri"/>
          <w:b/>
          <w:bCs/>
          <w:kern w:val="0"/>
          <w:lang w:eastAsia="en-GB"/>
          <w14:ligatures w14:val="none"/>
        </w:rPr>
      </w:pPr>
      <w:r w:rsidRPr="0016510A">
        <w:rPr>
          <w:rFonts w:ascii="Calibri" w:eastAsia="Times New Roman" w:hAnsi="Calibri" w:cs="Calibri"/>
          <w:kern w:val="0"/>
          <w:lang w:eastAsia="en-GB"/>
          <w14:ligatures w14:val="none"/>
        </w:rPr>
        <w:t xml:space="preserve">Within the </w:t>
      </w:r>
      <w:proofErr w:type="spellStart"/>
      <w:r w:rsidRPr="0016510A">
        <w:rPr>
          <w:rFonts w:ascii="Calibri" w:eastAsia="Times New Roman" w:hAnsi="Calibri" w:cs="Calibri"/>
          <w:kern w:val="0"/>
          <w:lang w:eastAsia="en-GB"/>
          <w14:ligatures w14:val="none"/>
        </w:rPr>
        <w:t>Fioretti</w:t>
      </w:r>
      <w:proofErr w:type="spellEnd"/>
      <w:r w:rsidRPr="0016510A">
        <w:rPr>
          <w:rFonts w:ascii="Calibri" w:eastAsia="Times New Roman" w:hAnsi="Calibri" w:cs="Calibri"/>
          <w:kern w:val="0"/>
          <w:lang w:eastAsia="en-GB"/>
          <w14:ligatures w14:val="none"/>
        </w:rPr>
        <w:t xml:space="preserve"> Trust, </w:t>
      </w:r>
      <w:r w:rsidRPr="0016510A">
        <w:rPr>
          <w:rFonts w:ascii="Calibri" w:eastAsia="Times New Roman" w:hAnsi="Calibri" w:cs="Calibri"/>
          <w:b/>
          <w:bCs/>
          <w:kern w:val="0"/>
          <w:lang w:eastAsia="en-GB"/>
          <w14:ligatures w14:val="none"/>
        </w:rPr>
        <w:t>all concerns—no matter how small—must be logged on CPOMS.</w:t>
      </w:r>
    </w:p>
    <w:p w14:paraId="0DC8E090" w14:textId="096F93AC" w:rsidR="008923E8" w:rsidRPr="0016510A" w:rsidRDefault="008923E8" w:rsidP="008923E8">
      <w:pPr>
        <w:spacing w:after="0" w:line="240" w:lineRule="auto"/>
        <w:textAlignment w:val="baseline"/>
        <w:rPr>
          <w:rFonts w:ascii="Calibri" w:eastAsia="Times New Roman" w:hAnsi="Calibri" w:cs="Calibri"/>
          <w:kern w:val="0"/>
          <w:lang w:eastAsia="en-GB"/>
          <w14:ligatures w14:val="none"/>
        </w:rPr>
      </w:pPr>
      <w:r w:rsidRPr="0016510A">
        <w:rPr>
          <w:rFonts w:ascii="Calibri" w:eastAsia="Times New Roman" w:hAnsi="Calibri" w:cs="Calibri"/>
          <w:kern w:val="0"/>
          <w:lang w:eastAsia="en-GB"/>
          <w14:ligatures w14:val="none"/>
        </w:rPr>
        <w:t>DSLs and trained safeguarding staff are best placed to build a full picture of a child’s circumstances and make informed decisions.</w:t>
      </w:r>
      <w:r w:rsidR="0068455D" w:rsidRPr="0016510A">
        <w:rPr>
          <w:rFonts w:ascii="Calibri" w:eastAsia="Times New Roman" w:hAnsi="Calibri" w:cs="Calibri"/>
          <w:kern w:val="0"/>
          <w:lang w:eastAsia="en-GB"/>
          <w14:ligatures w14:val="none"/>
        </w:rPr>
        <w:t xml:space="preserve"> </w:t>
      </w:r>
      <w:r w:rsidRPr="0016510A">
        <w:rPr>
          <w:rFonts w:ascii="Calibri" w:eastAsia="Times New Roman" w:hAnsi="Calibri" w:cs="Calibri"/>
          <w:kern w:val="0"/>
          <w:lang w:eastAsia="en-GB"/>
          <w14:ligatures w14:val="none"/>
        </w:rPr>
        <w:t>This cumulative record ensures patterns are identified, and no concern is missed or overlooked.</w:t>
      </w:r>
    </w:p>
    <w:p w14:paraId="6E5BAFBA" w14:textId="77777777" w:rsidR="008923E8" w:rsidRPr="0016510A" w:rsidRDefault="008923E8" w:rsidP="008923E8">
      <w:pPr>
        <w:spacing w:after="0" w:line="240" w:lineRule="auto"/>
        <w:textAlignment w:val="baseline"/>
        <w:rPr>
          <w:rFonts w:ascii="Calibri" w:eastAsia="Times New Roman" w:hAnsi="Calibri" w:cs="Calibri"/>
          <w:kern w:val="0"/>
          <w:lang w:eastAsia="en-GB"/>
          <w14:ligatures w14:val="none"/>
        </w:rPr>
      </w:pPr>
    </w:p>
    <w:p w14:paraId="4E717458" w14:textId="77777777" w:rsidR="008923E8" w:rsidRPr="0016510A" w:rsidRDefault="008923E8" w:rsidP="008923E8">
      <w:pPr>
        <w:spacing w:after="0" w:line="240" w:lineRule="auto"/>
        <w:textAlignment w:val="baseline"/>
        <w:rPr>
          <w:rFonts w:ascii="Calibri" w:eastAsia="Times New Roman" w:hAnsi="Calibri" w:cs="Calibri"/>
          <w:b/>
          <w:bCs/>
          <w:kern w:val="0"/>
          <w:lang w:eastAsia="en-GB"/>
          <w14:ligatures w14:val="none"/>
        </w:rPr>
      </w:pPr>
      <w:r w:rsidRPr="0016510A">
        <w:rPr>
          <w:rFonts w:ascii="Calibri" w:eastAsia="Times New Roman" w:hAnsi="Calibri" w:cs="Calibri"/>
          <w:b/>
          <w:bCs/>
          <w:kern w:val="0"/>
          <w:lang w:eastAsia="en-GB"/>
          <w14:ligatures w14:val="none"/>
        </w:rPr>
        <w:t>Transfer of Records</w:t>
      </w:r>
    </w:p>
    <w:p w14:paraId="2683BDE1" w14:textId="0FE21502" w:rsidR="008923E8" w:rsidRPr="0016510A" w:rsidRDefault="008923E8" w:rsidP="008923E8">
      <w:pPr>
        <w:spacing w:after="0" w:line="240" w:lineRule="auto"/>
        <w:textAlignment w:val="baseline"/>
        <w:rPr>
          <w:rFonts w:ascii="Calibri" w:eastAsia="Times New Roman" w:hAnsi="Calibri" w:cs="Calibri"/>
          <w:kern w:val="0"/>
          <w:lang w:eastAsia="en-GB"/>
          <w14:ligatures w14:val="none"/>
        </w:rPr>
      </w:pPr>
      <w:r w:rsidRPr="0016510A">
        <w:rPr>
          <w:rFonts w:ascii="Calibri" w:eastAsia="Times New Roman" w:hAnsi="Calibri" w:cs="Calibri"/>
          <w:kern w:val="0"/>
          <w:lang w:eastAsia="en-GB"/>
          <w14:ligatures w14:val="none"/>
        </w:rPr>
        <w:t xml:space="preserve">Safeguarding records will be </w:t>
      </w:r>
      <w:r w:rsidRPr="0016510A">
        <w:rPr>
          <w:rFonts w:ascii="Calibri" w:eastAsia="Times New Roman" w:hAnsi="Calibri" w:cs="Calibri"/>
          <w:b/>
          <w:bCs/>
          <w:kern w:val="0"/>
          <w:lang w:eastAsia="en-GB"/>
          <w14:ligatures w14:val="none"/>
        </w:rPr>
        <w:t>electronically transferred</w:t>
      </w:r>
      <w:r w:rsidRPr="0016510A">
        <w:rPr>
          <w:rFonts w:ascii="Calibri" w:eastAsia="Times New Roman" w:hAnsi="Calibri" w:cs="Calibri"/>
          <w:kern w:val="0"/>
          <w:lang w:eastAsia="en-GB"/>
          <w14:ligatures w14:val="none"/>
        </w:rPr>
        <w:t xml:space="preserve"> where possible when a pupil changes schools.</w:t>
      </w:r>
      <w:r w:rsidR="00D711A7" w:rsidRPr="0016510A">
        <w:rPr>
          <w:rFonts w:ascii="Calibri" w:eastAsia="Times New Roman" w:hAnsi="Calibri" w:cs="Calibri"/>
          <w:kern w:val="0"/>
          <w:lang w:eastAsia="en-GB"/>
          <w14:ligatures w14:val="none"/>
        </w:rPr>
        <w:t xml:space="preserve"> </w:t>
      </w:r>
      <w:r w:rsidRPr="0016510A">
        <w:rPr>
          <w:rFonts w:ascii="Calibri" w:eastAsia="Times New Roman" w:hAnsi="Calibri" w:cs="Calibri"/>
          <w:kern w:val="0"/>
          <w:lang w:eastAsia="en-GB"/>
          <w14:ligatures w14:val="none"/>
        </w:rPr>
        <w:t xml:space="preserve">If digital transfer is not feasible, </w:t>
      </w:r>
      <w:r w:rsidRPr="0016510A">
        <w:rPr>
          <w:rFonts w:ascii="Calibri" w:eastAsia="Times New Roman" w:hAnsi="Calibri" w:cs="Calibri"/>
          <w:b/>
          <w:bCs/>
          <w:kern w:val="0"/>
          <w:lang w:eastAsia="en-GB"/>
          <w14:ligatures w14:val="none"/>
        </w:rPr>
        <w:t>a hard copy of the pupil’s safeguarding chronology</w:t>
      </w:r>
      <w:r w:rsidRPr="0016510A">
        <w:rPr>
          <w:rFonts w:ascii="Calibri" w:eastAsia="Times New Roman" w:hAnsi="Calibri" w:cs="Calibri"/>
          <w:kern w:val="0"/>
          <w:lang w:eastAsia="en-GB"/>
          <w14:ligatures w14:val="none"/>
        </w:rPr>
        <w:t xml:space="preserve"> will be securely transferred via recorded/special delivery or hand-delivered in person.</w:t>
      </w:r>
    </w:p>
    <w:p w14:paraId="271816D7" w14:textId="77777777" w:rsidR="008923E8" w:rsidRPr="0016510A" w:rsidRDefault="008923E8" w:rsidP="008923E8">
      <w:pPr>
        <w:spacing w:after="0" w:line="240" w:lineRule="auto"/>
        <w:textAlignment w:val="baseline"/>
        <w:rPr>
          <w:rFonts w:ascii="Calibri" w:eastAsia="Times New Roman" w:hAnsi="Calibri" w:cs="Calibri"/>
          <w:kern w:val="0"/>
          <w:lang w:eastAsia="en-GB"/>
          <w14:ligatures w14:val="none"/>
        </w:rPr>
      </w:pPr>
    </w:p>
    <w:p w14:paraId="6230EF20" w14:textId="1CDFA7F1" w:rsidR="008923E8" w:rsidRPr="0016510A" w:rsidRDefault="008923E8" w:rsidP="008923E8">
      <w:pPr>
        <w:spacing w:after="0" w:line="240" w:lineRule="auto"/>
        <w:textAlignment w:val="baseline"/>
        <w:rPr>
          <w:rFonts w:ascii="Calibri" w:eastAsia="Times New Roman" w:hAnsi="Calibri" w:cs="Calibri"/>
          <w:b/>
          <w:bCs/>
          <w:kern w:val="0"/>
          <w:lang w:eastAsia="en-GB"/>
          <w14:ligatures w14:val="none"/>
        </w:rPr>
      </w:pPr>
      <w:r w:rsidRPr="0016510A">
        <w:rPr>
          <w:rFonts w:ascii="Calibri" w:eastAsia="Times New Roman" w:hAnsi="Calibri" w:cs="Calibri"/>
          <w:b/>
          <w:bCs/>
          <w:kern w:val="0"/>
          <w:lang w:eastAsia="en-GB"/>
          <w14:ligatures w14:val="none"/>
        </w:rPr>
        <w:t>External Reporting &amp; Record Keeping</w:t>
      </w:r>
    </w:p>
    <w:p w14:paraId="5DE0B898" w14:textId="68071DAD" w:rsidR="008923E8" w:rsidRPr="0016510A" w:rsidRDefault="008923E8" w:rsidP="008923E8">
      <w:pPr>
        <w:spacing w:after="0" w:line="240" w:lineRule="auto"/>
        <w:textAlignment w:val="baseline"/>
        <w:rPr>
          <w:rFonts w:ascii="Calibri" w:eastAsia="Times New Roman" w:hAnsi="Calibri" w:cs="Calibri"/>
          <w:b/>
          <w:bCs/>
          <w:kern w:val="0"/>
          <w:lang w:eastAsia="en-GB"/>
          <w14:ligatures w14:val="none"/>
        </w:rPr>
      </w:pPr>
      <w:r w:rsidRPr="0016510A">
        <w:rPr>
          <w:rFonts w:ascii="Calibri" w:eastAsia="Times New Roman" w:hAnsi="Calibri" w:cs="Calibri"/>
          <w:b/>
          <w:bCs/>
          <w:kern w:val="0"/>
          <w:lang w:eastAsia="en-GB"/>
          <w14:ligatures w14:val="none"/>
        </w:rPr>
        <w:t>When DSLs contact:</w:t>
      </w:r>
      <w:r w:rsidR="00F9191F" w:rsidRPr="0016510A">
        <w:rPr>
          <w:rFonts w:ascii="Calibri" w:eastAsia="Times New Roman" w:hAnsi="Calibri" w:cs="Calibri"/>
          <w:b/>
          <w:bCs/>
          <w:kern w:val="0"/>
          <w:lang w:eastAsia="en-GB"/>
          <w14:ligatures w14:val="none"/>
        </w:rPr>
        <w:t xml:space="preserve"> </w:t>
      </w:r>
      <w:r w:rsidRPr="0016510A">
        <w:rPr>
          <w:rFonts w:ascii="Calibri" w:eastAsia="Times New Roman" w:hAnsi="Calibri" w:cs="Calibri"/>
          <w:kern w:val="0"/>
          <w:lang w:eastAsia="en-GB"/>
          <w14:ligatures w14:val="none"/>
        </w:rPr>
        <w:t>CASS (Children’s Advice and Support Service): 0121 303 1888</w:t>
      </w:r>
      <w:r w:rsidR="00D711A7" w:rsidRPr="0016510A">
        <w:rPr>
          <w:rFonts w:ascii="Calibri" w:eastAsia="Times New Roman" w:hAnsi="Calibri" w:cs="Calibri"/>
          <w:kern w:val="0"/>
          <w:lang w:eastAsia="en-GB"/>
          <w14:ligatures w14:val="none"/>
        </w:rPr>
        <w:t xml:space="preserve">, </w:t>
      </w:r>
      <w:r w:rsidRPr="0016510A">
        <w:rPr>
          <w:rFonts w:ascii="Calibri" w:eastAsia="Times New Roman" w:hAnsi="Calibri" w:cs="Calibri"/>
          <w:kern w:val="0"/>
          <w:lang w:eastAsia="en-GB"/>
          <w14:ligatures w14:val="none"/>
        </w:rPr>
        <w:t>Early Help Team (EHT) or</w:t>
      </w:r>
      <w:r w:rsidR="00F9191F" w:rsidRPr="0016510A">
        <w:rPr>
          <w:rFonts w:ascii="Calibri" w:eastAsia="Times New Roman" w:hAnsi="Calibri" w:cs="Calibri"/>
          <w:b/>
          <w:bCs/>
          <w:kern w:val="0"/>
          <w:lang w:eastAsia="en-GB"/>
          <w14:ligatures w14:val="none"/>
        </w:rPr>
        <w:t xml:space="preserve"> </w:t>
      </w:r>
      <w:r w:rsidR="00D711A7" w:rsidRPr="0016510A">
        <w:rPr>
          <w:rFonts w:ascii="Calibri" w:eastAsia="Times New Roman" w:hAnsi="Calibri" w:cs="Calibri"/>
          <w:kern w:val="0"/>
          <w:lang w:eastAsia="en-GB"/>
          <w14:ligatures w14:val="none"/>
        </w:rPr>
        <w:t xml:space="preserve">The </w:t>
      </w:r>
      <w:r w:rsidRPr="0016510A">
        <w:rPr>
          <w:rFonts w:ascii="Calibri" w:eastAsia="Times New Roman" w:hAnsi="Calibri" w:cs="Calibri"/>
          <w:kern w:val="0"/>
          <w:lang w:eastAsia="en-GB"/>
          <w14:ligatures w14:val="none"/>
        </w:rPr>
        <w:t>Police</w:t>
      </w:r>
      <w:r w:rsidR="00F9191F" w:rsidRPr="0016510A">
        <w:rPr>
          <w:rFonts w:ascii="Calibri" w:eastAsia="Times New Roman" w:hAnsi="Calibri" w:cs="Calibri"/>
          <w:kern w:val="0"/>
          <w:lang w:eastAsia="en-GB"/>
          <w14:ligatures w14:val="none"/>
        </w:rPr>
        <w:t xml:space="preserve"> they </w:t>
      </w:r>
      <w:r w:rsidRPr="0016510A">
        <w:rPr>
          <w:rFonts w:ascii="Calibri" w:eastAsia="Times New Roman" w:hAnsi="Calibri" w:cs="Calibri"/>
          <w:kern w:val="0"/>
          <w:lang w:eastAsia="en-GB"/>
          <w14:ligatures w14:val="none"/>
        </w:rPr>
        <w:t>must complete and attach the form in Appendix D to CPOMS.</w:t>
      </w:r>
      <w:r w:rsidR="00F9191F" w:rsidRPr="0016510A">
        <w:rPr>
          <w:rFonts w:ascii="Calibri" w:eastAsia="Times New Roman" w:hAnsi="Calibri" w:cs="Calibri"/>
          <w:b/>
          <w:bCs/>
          <w:kern w:val="0"/>
          <w:lang w:eastAsia="en-GB"/>
          <w14:ligatures w14:val="none"/>
        </w:rPr>
        <w:t xml:space="preserve"> </w:t>
      </w:r>
      <w:r w:rsidRPr="0016510A">
        <w:rPr>
          <w:rFonts w:ascii="Calibri" w:eastAsia="Times New Roman" w:hAnsi="Calibri" w:cs="Calibri"/>
          <w:kern w:val="0"/>
          <w:lang w:eastAsia="en-GB"/>
          <w14:ligatures w14:val="none"/>
        </w:rPr>
        <w:t>This ensures that accurate records are maintained of the concerns raised and any advice or action recommended.</w:t>
      </w:r>
      <w:r w:rsidR="00F9191F" w:rsidRPr="0016510A">
        <w:rPr>
          <w:rFonts w:ascii="Calibri" w:eastAsia="Times New Roman" w:hAnsi="Calibri" w:cs="Calibri"/>
          <w:b/>
          <w:bCs/>
          <w:kern w:val="0"/>
          <w:lang w:eastAsia="en-GB"/>
          <w14:ligatures w14:val="none"/>
        </w:rPr>
        <w:t xml:space="preserve"> </w:t>
      </w:r>
      <w:r w:rsidRPr="0016510A">
        <w:rPr>
          <w:rFonts w:ascii="Calibri" w:eastAsia="Times New Roman" w:hAnsi="Calibri" w:cs="Calibri"/>
          <w:kern w:val="0"/>
          <w:highlight w:val="yellow"/>
          <w:lang w:eastAsia="en-GB"/>
          <w14:ligatures w14:val="none"/>
        </w:rPr>
        <w:t>In all cases of child-on-child abuse, DSLs must contact CASS for advice.</w:t>
      </w:r>
    </w:p>
    <w:p w14:paraId="1116759D" w14:textId="77777777"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p>
    <w:p w14:paraId="25AACC12" w14:textId="77777777"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r w:rsidRPr="008923E8">
        <w:rPr>
          <w:rFonts w:ascii="Calibri" w:eastAsia="Times New Roman" w:hAnsi="Calibri" w:cs="Calibri"/>
          <w:kern w:val="0"/>
          <w:lang w:eastAsia="en-GB"/>
          <w14:ligatures w14:val="none"/>
        </w:rPr>
        <w:t>Out-of-Hours Procedures</w:t>
      </w:r>
    </w:p>
    <w:p w14:paraId="2463A5AF" w14:textId="77777777"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r w:rsidRPr="008923E8">
        <w:rPr>
          <w:rFonts w:ascii="Calibri" w:eastAsia="Times New Roman" w:hAnsi="Calibri" w:cs="Calibri"/>
          <w:kern w:val="0"/>
          <w:lang w:eastAsia="en-GB"/>
          <w14:ligatures w14:val="none"/>
        </w:rPr>
        <w:t>If staff have concerns outside of school hours or during school holidays, they should contact:</w:t>
      </w:r>
    </w:p>
    <w:p w14:paraId="1DD7E791" w14:textId="77777777"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p>
    <w:p w14:paraId="7EDB79F7" w14:textId="77777777"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r w:rsidRPr="008923E8">
        <w:rPr>
          <w:rFonts w:ascii="Calibri" w:eastAsia="Times New Roman" w:hAnsi="Calibri" w:cs="Calibri"/>
          <w:kern w:val="0"/>
          <w:lang w:eastAsia="en-GB"/>
          <w14:ligatures w14:val="none"/>
        </w:rPr>
        <w:t>CASS (Children’s Advice and Support Service):</w:t>
      </w:r>
    </w:p>
    <w:p w14:paraId="44E30632" w14:textId="77777777"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r w:rsidRPr="008923E8">
        <w:rPr>
          <w:rFonts w:ascii="Calibri" w:eastAsia="Times New Roman" w:hAnsi="Calibri" w:cs="Calibri"/>
          <w:kern w:val="0"/>
          <w:lang w:eastAsia="en-GB"/>
          <w14:ligatures w14:val="none"/>
        </w:rPr>
        <w:t>Mon–Thurs: 8:45am–5:15pm</w:t>
      </w:r>
    </w:p>
    <w:p w14:paraId="5471839B" w14:textId="77777777"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r w:rsidRPr="008923E8">
        <w:rPr>
          <w:rFonts w:ascii="Calibri" w:eastAsia="Times New Roman" w:hAnsi="Calibri" w:cs="Calibri"/>
          <w:kern w:val="0"/>
          <w:lang w:eastAsia="en-GB"/>
          <w14:ligatures w14:val="none"/>
        </w:rPr>
        <w:t>Fri: 8:45am–4:15pm</w:t>
      </w:r>
    </w:p>
    <w:p w14:paraId="21D2AA2D" w14:textId="77777777"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p>
    <w:p w14:paraId="29D74429" w14:textId="77777777"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r w:rsidRPr="008923E8">
        <w:rPr>
          <w:rFonts w:ascii="Calibri" w:eastAsia="Times New Roman" w:hAnsi="Calibri" w:cs="Calibri"/>
          <w:kern w:val="0"/>
          <w:lang w:eastAsia="en-GB"/>
          <w14:ligatures w14:val="none"/>
        </w:rPr>
        <w:t>Out-of-hours emergency line: 0121 675 4806</w:t>
      </w:r>
    </w:p>
    <w:p w14:paraId="425E9B22" w14:textId="77777777"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p>
    <w:p w14:paraId="427230B5" w14:textId="77777777" w:rsidR="008923E8" w:rsidRPr="008923E8" w:rsidRDefault="008923E8" w:rsidP="008923E8">
      <w:pPr>
        <w:spacing w:after="0" w:line="240" w:lineRule="auto"/>
        <w:textAlignment w:val="baseline"/>
        <w:rPr>
          <w:rFonts w:ascii="Calibri" w:eastAsia="Times New Roman" w:hAnsi="Calibri" w:cs="Calibri"/>
          <w:b/>
          <w:bCs/>
          <w:kern w:val="0"/>
          <w:sz w:val="28"/>
          <w:szCs w:val="28"/>
          <w:lang w:eastAsia="en-GB"/>
          <w14:ligatures w14:val="none"/>
        </w:rPr>
      </w:pPr>
      <w:r w:rsidRPr="008923E8">
        <w:rPr>
          <w:rFonts w:ascii="Calibri" w:eastAsia="Times New Roman" w:hAnsi="Calibri" w:cs="Calibri"/>
          <w:b/>
          <w:bCs/>
          <w:kern w:val="0"/>
          <w:sz w:val="28"/>
          <w:szCs w:val="28"/>
          <w:lang w:eastAsia="en-GB"/>
          <w14:ligatures w14:val="none"/>
        </w:rPr>
        <w:t>Governance and Trust Oversight</w:t>
      </w:r>
    </w:p>
    <w:p w14:paraId="1724DCF4" w14:textId="23B3DE62"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r w:rsidRPr="008923E8">
        <w:rPr>
          <w:rFonts w:ascii="Calibri" w:eastAsia="Times New Roman" w:hAnsi="Calibri" w:cs="Calibri"/>
          <w:kern w:val="0"/>
          <w:lang w:eastAsia="en-GB"/>
          <w14:ligatures w14:val="none"/>
        </w:rPr>
        <w:t>Each school has a nominated governor for child protection. (See Appendix A of each school’s safeguarding policy.)</w:t>
      </w:r>
      <w:r w:rsidR="00D67F8C">
        <w:rPr>
          <w:rFonts w:ascii="Calibri" w:eastAsia="Times New Roman" w:hAnsi="Calibri" w:cs="Calibri"/>
          <w:kern w:val="0"/>
          <w:lang w:eastAsia="en-GB"/>
          <w14:ligatures w14:val="none"/>
        </w:rPr>
        <w:t xml:space="preserve"> </w:t>
      </w:r>
      <w:r w:rsidRPr="008923E8">
        <w:rPr>
          <w:rFonts w:ascii="Calibri" w:eastAsia="Times New Roman" w:hAnsi="Calibri" w:cs="Calibri"/>
          <w:kern w:val="0"/>
          <w:lang w:eastAsia="en-GB"/>
          <w14:ligatures w14:val="none"/>
        </w:rPr>
        <w:t xml:space="preserve">The </w:t>
      </w:r>
      <w:proofErr w:type="spellStart"/>
      <w:r w:rsidRPr="008923E8">
        <w:rPr>
          <w:rFonts w:ascii="Calibri" w:eastAsia="Times New Roman" w:hAnsi="Calibri" w:cs="Calibri"/>
          <w:kern w:val="0"/>
          <w:lang w:eastAsia="en-GB"/>
          <w14:ligatures w14:val="none"/>
        </w:rPr>
        <w:t>Fioretti</w:t>
      </w:r>
      <w:proofErr w:type="spellEnd"/>
      <w:r w:rsidRPr="008923E8">
        <w:rPr>
          <w:rFonts w:ascii="Calibri" w:eastAsia="Times New Roman" w:hAnsi="Calibri" w:cs="Calibri"/>
          <w:kern w:val="0"/>
          <w:lang w:eastAsia="en-GB"/>
          <w14:ligatures w14:val="none"/>
        </w:rPr>
        <w:t xml:space="preserve"> Trust has a Head of Safeguarding who provides strategic oversight and coordinates best practice across all schools.</w:t>
      </w:r>
    </w:p>
    <w:p w14:paraId="7C3D2985" w14:textId="77777777"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p>
    <w:p w14:paraId="516ECBF3" w14:textId="77777777"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r w:rsidRPr="008923E8">
        <w:rPr>
          <w:rFonts w:ascii="Calibri" w:eastAsia="Times New Roman" w:hAnsi="Calibri" w:cs="Calibri"/>
          <w:kern w:val="0"/>
          <w:lang w:eastAsia="en-GB"/>
          <w14:ligatures w14:val="none"/>
        </w:rPr>
        <w:t>Current Head of Safeguarding:</w:t>
      </w:r>
    </w:p>
    <w:p w14:paraId="22931434" w14:textId="77777777" w:rsidR="008923E8" w:rsidRPr="008923E8" w:rsidRDefault="008923E8" w:rsidP="008923E8">
      <w:pPr>
        <w:spacing w:after="0" w:line="240" w:lineRule="auto"/>
        <w:textAlignment w:val="baseline"/>
        <w:rPr>
          <w:rFonts w:ascii="Calibri" w:eastAsia="Times New Roman" w:hAnsi="Calibri" w:cs="Calibri"/>
          <w:kern w:val="0"/>
          <w:lang w:eastAsia="en-GB"/>
          <w14:ligatures w14:val="none"/>
        </w:rPr>
      </w:pPr>
      <w:r w:rsidRPr="008923E8">
        <w:rPr>
          <w:rFonts w:ascii="Calibri" w:eastAsia="Times New Roman" w:hAnsi="Calibri" w:cs="Calibri"/>
          <w:kern w:val="0"/>
          <w:lang w:eastAsia="en-GB"/>
          <w14:ligatures w14:val="none"/>
        </w:rPr>
        <w:t>Sarah Campbell Swords</w:t>
      </w:r>
    </w:p>
    <w:p w14:paraId="5506214A" w14:textId="3260D142" w:rsidR="00E0253D" w:rsidRDefault="008923E8" w:rsidP="008923E8">
      <w:pPr>
        <w:spacing w:after="0" w:line="240" w:lineRule="auto"/>
        <w:textAlignment w:val="baseline"/>
        <w:rPr>
          <w:rFonts w:ascii="Calibri" w:eastAsia="Times New Roman" w:hAnsi="Calibri" w:cs="Calibri"/>
          <w:kern w:val="0"/>
          <w:lang w:eastAsia="en-GB"/>
          <w14:ligatures w14:val="none"/>
        </w:rPr>
      </w:pPr>
      <w:r w:rsidRPr="008923E8">
        <w:rPr>
          <w:rFonts w:ascii="Calibri" w:eastAsia="Times New Roman" w:hAnsi="Calibri" w:cs="Calibri"/>
          <w:kern w:val="0"/>
          <w:lang w:eastAsia="en-GB"/>
          <w14:ligatures w14:val="none"/>
        </w:rPr>
        <w:t xml:space="preserve">Email: </w:t>
      </w:r>
      <w:hyperlink r:id="rId9" w:history="1">
        <w:r w:rsidR="0057346C" w:rsidRPr="007F7326">
          <w:rPr>
            <w:rStyle w:val="Hyperlink"/>
            <w:rFonts w:ascii="Calibri" w:eastAsia="Times New Roman" w:hAnsi="Calibri" w:cs="Calibri"/>
            <w:kern w:val="0"/>
            <w:lang w:eastAsia="en-GB"/>
            <w14:ligatures w14:val="none"/>
          </w:rPr>
          <w:t>s.swords@fioretti.co.uk</w:t>
        </w:r>
      </w:hyperlink>
    </w:p>
    <w:p w14:paraId="69875A1F" w14:textId="77777777" w:rsidR="00533D86" w:rsidRDefault="00533D86" w:rsidP="008923E8">
      <w:pPr>
        <w:spacing w:after="0" w:line="240" w:lineRule="auto"/>
        <w:textAlignment w:val="baseline"/>
        <w:rPr>
          <w:rFonts w:ascii="Calibri" w:eastAsia="Times New Roman" w:hAnsi="Calibri" w:cs="Calibri"/>
          <w:kern w:val="0"/>
          <w:lang w:eastAsia="en-GB"/>
          <w14:ligatures w14:val="none"/>
        </w:rPr>
      </w:pPr>
    </w:p>
    <w:p w14:paraId="01BD53CF" w14:textId="7F8844A6" w:rsidR="00533D86" w:rsidRPr="00533D86" w:rsidRDefault="00533D86" w:rsidP="00533D86">
      <w:pPr>
        <w:pStyle w:val="paragraph"/>
        <w:spacing w:before="0" w:beforeAutospacing="0" w:after="0" w:afterAutospacing="0"/>
        <w:textAlignment w:val="baseline"/>
        <w:rPr>
          <w:rFonts w:ascii="Calibri" w:hAnsi="Calibri" w:cs="Calibri"/>
        </w:rPr>
      </w:pPr>
      <w:r w:rsidRPr="00D67F8C">
        <w:rPr>
          <w:rStyle w:val="normaltextrun"/>
          <w:rFonts w:ascii="Calibri" w:eastAsiaTheme="majorEastAsia" w:hAnsi="Calibri" w:cs="Calibri"/>
          <w:color w:val="000000"/>
          <w:highlight w:val="yellow"/>
        </w:rPr>
        <w:t>There will be a nominated trustee for Safeguarding and Child Protection</w:t>
      </w:r>
      <w:r w:rsidR="00D67F8C">
        <w:rPr>
          <w:rStyle w:val="normaltextrun"/>
          <w:rFonts w:ascii="Calibri" w:eastAsiaTheme="majorEastAsia" w:hAnsi="Calibri" w:cs="Calibri"/>
          <w:color w:val="000000"/>
          <w:highlight w:val="yellow"/>
        </w:rPr>
        <w:t>.</w:t>
      </w:r>
      <w:r w:rsidRPr="00D67F8C">
        <w:rPr>
          <w:rStyle w:val="normaltextrun"/>
          <w:rFonts w:ascii="Calibri" w:eastAsiaTheme="majorEastAsia" w:hAnsi="Calibri" w:cs="Calibri"/>
          <w:color w:val="000000"/>
          <w:highlight w:val="yellow"/>
        </w:rPr>
        <w:t xml:space="preserve"> currently</w:t>
      </w:r>
      <w:r w:rsidR="00D67F8C">
        <w:rPr>
          <w:rStyle w:val="normaltextrun"/>
          <w:rFonts w:ascii="Calibri" w:eastAsiaTheme="majorEastAsia" w:hAnsi="Calibri" w:cs="Calibri"/>
          <w:color w:val="000000"/>
          <w:highlight w:val="yellow"/>
        </w:rPr>
        <w:t>,</w:t>
      </w:r>
      <w:r w:rsidRPr="00D67F8C">
        <w:rPr>
          <w:rStyle w:val="normaltextrun"/>
          <w:rFonts w:ascii="Calibri" w:eastAsiaTheme="majorEastAsia" w:hAnsi="Calibri" w:cs="Calibri"/>
          <w:color w:val="000000"/>
          <w:highlight w:val="yellow"/>
        </w:rPr>
        <w:t xml:space="preserve"> this person i</w:t>
      </w:r>
      <w:r w:rsidR="00D67F8C" w:rsidRPr="00D67F8C">
        <w:rPr>
          <w:rStyle w:val="normaltextrun"/>
          <w:rFonts w:ascii="Calibri" w:eastAsiaTheme="majorEastAsia" w:hAnsi="Calibri" w:cs="Calibri"/>
          <w:color w:val="000000"/>
          <w:highlight w:val="yellow"/>
        </w:rPr>
        <w:t>s Angela</w:t>
      </w:r>
      <w:r w:rsidR="00D67F8C">
        <w:rPr>
          <w:rStyle w:val="normaltextrun"/>
          <w:rFonts w:ascii="Calibri" w:eastAsiaTheme="majorEastAsia" w:hAnsi="Calibri" w:cs="Calibri"/>
          <w:color w:val="000000"/>
        </w:rPr>
        <w:t xml:space="preserve"> </w:t>
      </w:r>
    </w:p>
    <w:p w14:paraId="5744D303" w14:textId="4C743E81" w:rsidR="00533D86" w:rsidRPr="00533D86" w:rsidRDefault="00533D86" w:rsidP="00533D86">
      <w:pPr>
        <w:pStyle w:val="paragraph"/>
        <w:spacing w:before="0" w:beforeAutospacing="0" w:after="0" w:afterAutospacing="0"/>
        <w:textAlignment w:val="baseline"/>
        <w:rPr>
          <w:rFonts w:ascii="Calibri" w:hAnsi="Calibri" w:cs="Calibri"/>
        </w:rPr>
      </w:pPr>
      <w:r w:rsidRPr="00533D86">
        <w:rPr>
          <w:rStyle w:val="normaltextrun"/>
          <w:rFonts w:ascii="Calibri" w:eastAsiaTheme="majorEastAsia" w:hAnsi="Calibri" w:cs="Calibri"/>
          <w:color w:val="000000"/>
        </w:rPr>
        <w:lastRenderedPageBreak/>
        <w:t xml:space="preserve">Overall responsibility for Safeguarding across the trust will be entrusted to the Head of </w:t>
      </w:r>
      <w:proofErr w:type="spellStart"/>
      <w:r w:rsidRPr="00533D86">
        <w:rPr>
          <w:rStyle w:val="normaltextrun"/>
          <w:rFonts w:ascii="Calibri" w:eastAsiaTheme="majorEastAsia" w:hAnsi="Calibri" w:cs="Calibri"/>
          <w:color w:val="000000"/>
        </w:rPr>
        <w:t>Fioretti</w:t>
      </w:r>
      <w:proofErr w:type="spellEnd"/>
      <w:r w:rsidRPr="00533D86">
        <w:rPr>
          <w:rStyle w:val="normaltextrun"/>
          <w:rFonts w:ascii="Calibri" w:eastAsiaTheme="majorEastAsia" w:hAnsi="Calibri" w:cs="Calibri"/>
          <w:color w:val="000000"/>
        </w:rPr>
        <w:t xml:space="preserve"> Trust Claire Grainger</w:t>
      </w:r>
      <w:r w:rsidR="00D67F8C">
        <w:rPr>
          <w:rStyle w:val="normaltextrun"/>
          <w:rFonts w:ascii="Calibri" w:eastAsiaTheme="majorEastAsia" w:hAnsi="Calibri" w:cs="Calibri"/>
          <w:color w:val="000000"/>
        </w:rPr>
        <w:t>,</w:t>
      </w:r>
      <w:r w:rsidRPr="00533D86">
        <w:rPr>
          <w:rStyle w:val="normaltextrun"/>
          <w:rFonts w:ascii="Calibri" w:eastAsiaTheme="majorEastAsia" w:hAnsi="Calibri" w:cs="Calibri"/>
          <w:color w:val="000000"/>
        </w:rPr>
        <w:t xml:space="preserve"> c.grainger@fioretti.co.uk</w:t>
      </w:r>
    </w:p>
    <w:p w14:paraId="065FF762" w14:textId="4B522A8C" w:rsidR="00533D86" w:rsidRPr="00533D86" w:rsidRDefault="00533D86" w:rsidP="00533D86">
      <w:pPr>
        <w:pStyle w:val="paragraph"/>
        <w:spacing w:before="0" w:beforeAutospacing="0" w:after="0" w:afterAutospacing="0"/>
        <w:textAlignment w:val="baseline"/>
        <w:rPr>
          <w:rFonts w:ascii="Calibri" w:hAnsi="Calibri" w:cs="Calibri"/>
        </w:rPr>
      </w:pPr>
      <w:r w:rsidRPr="00533D86">
        <w:rPr>
          <w:rStyle w:val="normaltextrun"/>
          <w:rFonts w:ascii="Calibri" w:eastAsiaTheme="majorEastAsia" w:hAnsi="Calibri" w:cs="Calibri"/>
          <w:color w:val="000000"/>
        </w:rPr>
        <w:t>There will be an agreed DSL job description that is disseminated across the trust</w:t>
      </w:r>
      <w:r w:rsidR="00D67F8C">
        <w:rPr>
          <w:rStyle w:val="normaltextrun"/>
          <w:rFonts w:ascii="Calibri" w:eastAsiaTheme="majorEastAsia" w:hAnsi="Calibri" w:cs="Calibri"/>
          <w:color w:val="000000"/>
        </w:rPr>
        <w:t>,</w:t>
      </w:r>
      <w:r w:rsidRPr="00533D86">
        <w:rPr>
          <w:rStyle w:val="normaltextrun"/>
          <w:rFonts w:ascii="Calibri" w:eastAsiaTheme="majorEastAsia" w:hAnsi="Calibri" w:cs="Calibri"/>
          <w:color w:val="000000"/>
        </w:rPr>
        <w:t xml:space="preserve"> which sets out the expectations of the DSLs in each school (</w:t>
      </w:r>
      <w:r w:rsidRPr="00533D86">
        <w:rPr>
          <w:rStyle w:val="normaltextrun"/>
          <w:rFonts w:ascii="Calibri" w:eastAsiaTheme="majorEastAsia" w:hAnsi="Calibri" w:cs="Calibri"/>
          <w:i/>
          <w:iCs/>
          <w:color w:val="000000"/>
        </w:rPr>
        <w:t>See Appendix B)</w:t>
      </w:r>
    </w:p>
    <w:p w14:paraId="17BFD7E6" w14:textId="77777777" w:rsidR="00533D86" w:rsidRPr="0057346C" w:rsidRDefault="00533D86" w:rsidP="0057346C">
      <w:pPr>
        <w:spacing w:after="0" w:line="240" w:lineRule="auto"/>
        <w:rPr>
          <w:rFonts w:ascii="Times New Roman" w:eastAsia="Times New Roman" w:hAnsi="Times New Roman" w:cs="Times New Roman"/>
          <w:kern w:val="0"/>
          <w:lang w:eastAsia="en-GB"/>
          <w14:ligatures w14:val="none"/>
        </w:rPr>
      </w:pPr>
    </w:p>
    <w:p w14:paraId="4927238B" w14:textId="77777777" w:rsidR="0057346C" w:rsidRPr="00533D86" w:rsidRDefault="0057346C" w:rsidP="4B4CE7DD">
      <w:pPr>
        <w:spacing w:before="100" w:beforeAutospacing="1" w:after="100" w:afterAutospacing="1" w:line="240" w:lineRule="auto"/>
        <w:outlineLvl w:val="2"/>
        <w:rPr>
          <w:rFonts w:ascii="Calibri" w:eastAsia="Times New Roman" w:hAnsi="Calibri" w:cs="Calibri"/>
          <w:b/>
          <w:bCs/>
          <w:kern w:val="0"/>
          <w:highlight w:val="yellow"/>
          <w:lang w:eastAsia="en-GB"/>
          <w14:ligatures w14:val="none"/>
        </w:rPr>
      </w:pPr>
      <w:r w:rsidRPr="00533D86">
        <w:rPr>
          <w:rFonts w:ascii="Calibri" w:eastAsia="Times New Roman" w:hAnsi="Calibri" w:cs="Calibri"/>
          <w:b/>
          <w:bCs/>
          <w:kern w:val="0"/>
          <w:sz w:val="27"/>
          <w:szCs w:val="27"/>
          <w:lang w:eastAsia="en-GB"/>
          <w14:ligatures w14:val="none"/>
        </w:rPr>
        <w:t>5.</w:t>
      </w:r>
      <w:r w:rsidRPr="0057346C">
        <w:rPr>
          <w:rFonts w:ascii="Calibri" w:eastAsia="Times New Roman" w:hAnsi="Calibri" w:cs="Calibri"/>
          <w:b/>
          <w:bCs/>
          <w:kern w:val="0"/>
          <w:sz w:val="27"/>
          <w:szCs w:val="27"/>
          <w:lang w:eastAsia="en-GB"/>
          <w14:ligatures w14:val="none"/>
        </w:rPr>
        <w:t xml:space="preserve"> </w:t>
      </w:r>
      <w:r w:rsidRPr="4B4CE7DD">
        <w:rPr>
          <w:rFonts w:ascii="Calibri" w:eastAsia="Times New Roman" w:hAnsi="Calibri" w:cs="Calibri"/>
          <w:b/>
          <w:bCs/>
          <w:kern w:val="0"/>
          <w:highlight w:val="yellow"/>
          <w:lang w:eastAsia="en-GB"/>
          <w14:ligatures w14:val="none"/>
        </w:rPr>
        <w:t>Reporting Low-Level Concerns Involving Staff</w:t>
      </w:r>
    </w:p>
    <w:p w14:paraId="1DC9B1A7" w14:textId="5ED5BFAC" w:rsidR="0057346C" w:rsidRPr="0057346C" w:rsidRDefault="0057346C" w:rsidP="4B4CE7DD">
      <w:pPr>
        <w:spacing w:before="100" w:beforeAutospacing="1" w:after="100" w:afterAutospacing="1" w:line="240" w:lineRule="auto"/>
        <w:outlineLvl w:val="2"/>
        <w:rPr>
          <w:rFonts w:ascii="Calibri" w:eastAsia="Times New Roman" w:hAnsi="Calibri" w:cs="Calibri"/>
          <w:b/>
          <w:bCs/>
          <w:kern w:val="0"/>
          <w:highlight w:val="yellow"/>
          <w:lang w:eastAsia="en-GB"/>
          <w14:ligatures w14:val="none"/>
        </w:rPr>
      </w:pPr>
      <w:r w:rsidRPr="4B4CE7DD">
        <w:rPr>
          <w:rFonts w:ascii="Calibri" w:eastAsia="Times New Roman" w:hAnsi="Calibri" w:cs="Calibri"/>
          <w:b/>
          <w:bCs/>
          <w:kern w:val="0"/>
          <w:highlight w:val="yellow"/>
          <w:lang w:eastAsia="en-GB"/>
          <w14:ligatures w14:val="none"/>
        </w:rPr>
        <w:t>Definition of a Low-Level Concern</w:t>
      </w:r>
    </w:p>
    <w:p w14:paraId="5DB11873" w14:textId="77777777" w:rsidR="0057346C" w:rsidRPr="0057346C" w:rsidRDefault="0057346C" w:rsidP="0057346C">
      <w:pPr>
        <w:spacing w:before="100" w:beforeAutospacing="1" w:after="100" w:afterAutospacing="1" w:line="240" w:lineRule="auto"/>
        <w:rPr>
          <w:rFonts w:ascii="Calibri" w:eastAsia="Times New Roman" w:hAnsi="Calibri" w:cs="Calibri"/>
          <w:kern w:val="0"/>
          <w:lang w:eastAsia="en-GB"/>
          <w14:ligatures w14:val="none"/>
        </w:rPr>
      </w:pPr>
      <w:r w:rsidRPr="0057346C">
        <w:rPr>
          <w:rFonts w:ascii="Calibri" w:eastAsia="Times New Roman" w:hAnsi="Calibri" w:cs="Calibri"/>
          <w:kern w:val="0"/>
          <w:lang w:eastAsia="en-GB"/>
          <w14:ligatures w14:val="none"/>
        </w:rPr>
        <w:t xml:space="preserve">A </w:t>
      </w:r>
      <w:r w:rsidRPr="0057346C">
        <w:rPr>
          <w:rFonts w:ascii="Calibri" w:eastAsia="Times New Roman" w:hAnsi="Calibri" w:cs="Calibri"/>
          <w:b/>
          <w:bCs/>
          <w:kern w:val="0"/>
          <w:lang w:eastAsia="en-GB"/>
          <w14:ligatures w14:val="none"/>
        </w:rPr>
        <w:t>low-level concern</w:t>
      </w:r>
      <w:r w:rsidRPr="0057346C">
        <w:rPr>
          <w:rFonts w:ascii="Calibri" w:eastAsia="Times New Roman" w:hAnsi="Calibri" w:cs="Calibri"/>
          <w:kern w:val="0"/>
          <w:lang w:eastAsia="en-GB"/>
          <w14:ligatures w14:val="none"/>
        </w:rPr>
        <w:t xml:space="preserve"> is any concern—no matter how small—that an adult working in or on behalf of the school may have acted in a way that is:</w:t>
      </w:r>
    </w:p>
    <w:p w14:paraId="6E03EA3D" w14:textId="77777777" w:rsidR="0057346C" w:rsidRPr="0057346C" w:rsidRDefault="0057346C" w:rsidP="0057346C">
      <w:pPr>
        <w:numPr>
          <w:ilvl w:val="0"/>
          <w:numId w:val="36"/>
        </w:numPr>
        <w:spacing w:before="100" w:beforeAutospacing="1" w:after="100" w:afterAutospacing="1" w:line="240" w:lineRule="auto"/>
        <w:rPr>
          <w:rFonts w:ascii="Calibri" w:eastAsia="Times New Roman" w:hAnsi="Calibri" w:cs="Calibri"/>
          <w:kern w:val="0"/>
          <w:lang w:eastAsia="en-GB"/>
          <w14:ligatures w14:val="none"/>
        </w:rPr>
      </w:pPr>
      <w:r w:rsidRPr="0057346C">
        <w:rPr>
          <w:rFonts w:ascii="Calibri" w:eastAsia="Times New Roman" w:hAnsi="Calibri" w:cs="Calibri"/>
          <w:kern w:val="0"/>
          <w:lang w:eastAsia="en-GB"/>
          <w14:ligatures w14:val="none"/>
        </w:rPr>
        <w:t>Inconsistent with the staff code of conduct, including inappropriate conduct outside of work; and/or</w:t>
      </w:r>
    </w:p>
    <w:p w14:paraId="273E06AB" w14:textId="5A81FE4F" w:rsidR="0057346C" w:rsidRPr="0057346C" w:rsidRDefault="0057346C" w:rsidP="0057346C">
      <w:pPr>
        <w:numPr>
          <w:ilvl w:val="0"/>
          <w:numId w:val="36"/>
        </w:numPr>
        <w:spacing w:before="100" w:beforeAutospacing="1" w:after="100" w:afterAutospacing="1" w:line="240" w:lineRule="auto"/>
        <w:rPr>
          <w:rFonts w:ascii="Calibri" w:eastAsia="Times New Roman" w:hAnsi="Calibri" w:cs="Calibri"/>
          <w:kern w:val="0"/>
          <w:lang w:eastAsia="en-GB"/>
          <w14:ligatures w14:val="none"/>
        </w:rPr>
      </w:pPr>
      <w:r w:rsidRPr="0057346C">
        <w:rPr>
          <w:rFonts w:ascii="Calibri" w:eastAsia="Times New Roman" w:hAnsi="Calibri" w:cs="Calibri"/>
          <w:kern w:val="0"/>
          <w:lang w:eastAsia="en-GB"/>
          <w14:ligatures w14:val="none"/>
        </w:rPr>
        <w:t>Does not meet the threshold for a referral to the Local Authority Designated Officer (LADO) but still causes unease about an adult’s behaviour towards children.</w:t>
      </w:r>
    </w:p>
    <w:p w14:paraId="1192A62A" w14:textId="77777777" w:rsidR="0057346C" w:rsidRPr="0057346C" w:rsidRDefault="0057346C" w:rsidP="0057346C">
      <w:pPr>
        <w:spacing w:before="100" w:beforeAutospacing="1" w:after="100" w:afterAutospacing="1" w:line="240" w:lineRule="auto"/>
        <w:rPr>
          <w:rFonts w:ascii="Calibri" w:eastAsia="Times New Roman" w:hAnsi="Calibri" w:cs="Calibri"/>
          <w:kern w:val="0"/>
          <w:lang w:eastAsia="en-GB"/>
          <w14:ligatures w14:val="none"/>
        </w:rPr>
      </w:pPr>
      <w:r w:rsidRPr="0057346C">
        <w:rPr>
          <w:rFonts w:ascii="Calibri" w:eastAsia="Times New Roman" w:hAnsi="Calibri" w:cs="Calibri"/>
          <w:kern w:val="0"/>
          <w:lang w:eastAsia="en-GB"/>
          <w14:ligatures w14:val="none"/>
        </w:rPr>
        <w:t>Examples might include:</w:t>
      </w:r>
    </w:p>
    <w:p w14:paraId="41FD5D25" w14:textId="74573C6B" w:rsidR="0057346C" w:rsidRPr="0057346C" w:rsidRDefault="0057346C" w:rsidP="0057346C">
      <w:pPr>
        <w:numPr>
          <w:ilvl w:val="0"/>
          <w:numId w:val="37"/>
        </w:numPr>
        <w:spacing w:before="100" w:beforeAutospacing="1" w:after="100" w:afterAutospacing="1" w:line="240" w:lineRule="auto"/>
        <w:rPr>
          <w:rFonts w:ascii="Calibri" w:eastAsia="Times New Roman" w:hAnsi="Calibri" w:cs="Calibri"/>
          <w:kern w:val="0"/>
          <w:lang w:eastAsia="en-GB"/>
          <w14:ligatures w14:val="none"/>
        </w:rPr>
      </w:pPr>
      <w:r w:rsidRPr="0057346C">
        <w:rPr>
          <w:rFonts w:ascii="Calibri" w:eastAsia="Times New Roman" w:hAnsi="Calibri" w:cs="Calibri"/>
          <w:kern w:val="0"/>
          <w:lang w:eastAsia="en-GB"/>
          <w14:ligatures w14:val="none"/>
        </w:rPr>
        <w:t>Being overly familiar with children.</w:t>
      </w:r>
    </w:p>
    <w:p w14:paraId="2FEB1DA6" w14:textId="2BEE9DED" w:rsidR="0057346C" w:rsidRPr="0057346C" w:rsidRDefault="0057346C" w:rsidP="0057346C">
      <w:pPr>
        <w:numPr>
          <w:ilvl w:val="0"/>
          <w:numId w:val="37"/>
        </w:numPr>
        <w:spacing w:before="100" w:beforeAutospacing="1" w:after="100" w:afterAutospacing="1" w:line="240" w:lineRule="auto"/>
        <w:rPr>
          <w:rFonts w:ascii="Calibri" w:eastAsia="Times New Roman" w:hAnsi="Calibri" w:cs="Calibri"/>
          <w:kern w:val="0"/>
          <w:lang w:eastAsia="en-GB"/>
          <w14:ligatures w14:val="none"/>
        </w:rPr>
      </w:pPr>
      <w:r w:rsidRPr="0057346C">
        <w:rPr>
          <w:rFonts w:ascii="Calibri" w:eastAsia="Times New Roman" w:hAnsi="Calibri" w:cs="Calibri"/>
          <w:kern w:val="0"/>
          <w:lang w:eastAsia="en-GB"/>
          <w14:ligatures w14:val="none"/>
        </w:rPr>
        <w:t>Having favourites.</w:t>
      </w:r>
    </w:p>
    <w:p w14:paraId="69DD2E89" w14:textId="457D2584" w:rsidR="0057346C" w:rsidRPr="0057346C" w:rsidRDefault="0057346C" w:rsidP="0057346C">
      <w:pPr>
        <w:numPr>
          <w:ilvl w:val="0"/>
          <w:numId w:val="37"/>
        </w:numPr>
        <w:spacing w:before="100" w:beforeAutospacing="1" w:after="100" w:afterAutospacing="1" w:line="240" w:lineRule="auto"/>
        <w:rPr>
          <w:rFonts w:ascii="Calibri" w:eastAsia="Times New Roman" w:hAnsi="Calibri" w:cs="Calibri"/>
          <w:kern w:val="0"/>
          <w:lang w:eastAsia="en-GB"/>
          <w14:ligatures w14:val="none"/>
        </w:rPr>
      </w:pPr>
      <w:r w:rsidRPr="0057346C">
        <w:rPr>
          <w:rFonts w:ascii="Calibri" w:eastAsia="Times New Roman" w:hAnsi="Calibri" w:cs="Calibri"/>
          <w:kern w:val="0"/>
          <w:lang w:eastAsia="en-GB"/>
          <w14:ligatures w14:val="none"/>
        </w:rPr>
        <w:t>Using inappropriate language or humour.</w:t>
      </w:r>
    </w:p>
    <w:p w14:paraId="654F37AD" w14:textId="77777777" w:rsidR="0057346C" w:rsidRDefault="0057346C" w:rsidP="0057346C">
      <w:pPr>
        <w:numPr>
          <w:ilvl w:val="0"/>
          <w:numId w:val="37"/>
        </w:numPr>
        <w:spacing w:before="100" w:beforeAutospacing="1" w:after="100" w:afterAutospacing="1" w:line="240" w:lineRule="auto"/>
        <w:rPr>
          <w:rFonts w:ascii="Calibri" w:eastAsia="Times New Roman" w:hAnsi="Calibri" w:cs="Calibri"/>
          <w:kern w:val="0"/>
          <w:lang w:eastAsia="en-GB"/>
          <w14:ligatures w14:val="none"/>
        </w:rPr>
      </w:pPr>
      <w:r w:rsidRPr="0057346C">
        <w:rPr>
          <w:rFonts w:ascii="Calibri" w:eastAsia="Times New Roman" w:hAnsi="Calibri" w:cs="Calibri"/>
          <w:kern w:val="0"/>
          <w:lang w:eastAsia="en-GB"/>
          <w14:ligatures w14:val="none"/>
        </w:rPr>
        <w:t>Engaging in one-to-one situations without adhering to policy expectations.</w:t>
      </w:r>
    </w:p>
    <w:p w14:paraId="3252CAA3" w14:textId="65EA37B2" w:rsidR="0012684B" w:rsidRDefault="0012684B" w:rsidP="0057346C">
      <w:pPr>
        <w:numPr>
          <w:ilvl w:val="0"/>
          <w:numId w:val="37"/>
        </w:numPr>
        <w:spacing w:before="100" w:beforeAutospacing="1" w:after="100" w:afterAutospacing="1" w:line="240" w:lineRule="auto"/>
        <w:rPr>
          <w:rFonts w:ascii="Calibri" w:eastAsia="Times New Roman" w:hAnsi="Calibri" w:cs="Calibri"/>
          <w:kern w:val="0"/>
          <w:highlight w:val="yellow"/>
          <w:lang w:eastAsia="en-GB"/>
          <w14:ligatures w14:val="none"/>
        </w:rPr>
      </w:pPr>
      <w:r w:rsidRPr="008B616C">
        <w:rPr>
          <w:rFonts w:ascii="Calibri" w:eastAsia="Times New Roman" w:hAnsi="Calibri" w:cs="Calibri"/>
          <w:kern w:val="0"/>
          <w:highlight w:val="yellow"/>
          <w:lang w:eastAsia="en-GB"/>
          <w14:ligatures w14:val="none"/>
        </w:rPr>
        <w:t xml:space="preserve">Concerning </w:t>
      </w:r>
      <w:r w:rsidR="00F16245">
        <w:rPr>
          <w:rFonts w:ascii="Calibri" w:eastAsia="Times New Roman" w:hAnsi="Calibri" w:cs="Calibri"/>
          <w:kern w:val="0"/>
          <w:highlight w:val="yellow"/>
          <w:lang w:eastAsia="en-GB"/>
          <w14:ligatures w14:val="none"/>
        </w:rPr>
        <w:t>online</w:t>
      </w:r>
      <w:r w:rsidRPr="008B616C">
        <w:rPr>
          <w:rFonts w:ascii="Calibri" w:eastAsia="Times New Roman" w:hAnsi="Calibri" w:cs="Calibri"/>
          <w:kern w:val="0"/>
          <w:highlight w:val="yellow"/>
          <w:lang w:eastAsia="en-GB"/>
          <w14:ligatures w14:val="none"/>
        </w:rPr>
        <w:t xml:space="preserve"> behaviour</w:t>
      </w:r>
      <w:r w:rsidR="008B616C" w:rsidRPr="008B616C">
        <w:rPr>
          <w:rFonts w:ascii="Calibri" w:eastAsia="Times New Roman" w:hAnsi="Calibri" w:cs="Calibri"/>
          <w:kern w:val="0"/>
          <w:highlight w:val="yellow"/>
          <w:lang w:eastAsia="en-GB"/>
          <w14:ligatures w14:val="none"/>
        </w:rPr>
        <w:t>- e.g.</w:t>
      </w:r>
      <w:r w:rsidR="00F16245">
        <w:rPr>
          <w:rFonts w:ascii="Calibri" w:eastAsia="Times New Roman" w:hAnsi="Calibri" w:cs="Calibri"/>
          <w:kern w:val="0"/>
          <w:highlight w:val="yellow"/>
          <w:lang w:eastAsia="en-GB"/>
          <w14:ligatures w14:val="none"/>
        </w:rPr>
        <w:t>,</w:t>
      </w:r>
      <w:r w:rsidR="008B616C" w:rsidRPr="008B616C">
        <w:rPr>
          <w:rFonts w:ascii="Calibri" w:eastAsia="Times New Roman" w:hAnsi="Calibri" w:cs="Calibri"/>
          <w:kern w:val="0"/>
          <w:highlight w:val="yellow"/>
          <w:lang w:eastAsia="en-GB"/>
          <w14:ligatures w14:val="none"/>
        </w:rPr>
        <w:t xml:space="preserve"> inappropriate social media interactions, posts or conversations, unprofessional use of Ai tools. </w:t>
      </w:r>
    </w:p>
    <w:p w14:paraId="72F22547" w14:textId="0794C286" w:rsidR="00F16245" w:rsidRDefault="00F16245" w:rsidP="0057346C">
      <w:pPr>
        <w:numPr>
          <w:ilvl w:val="0"/>
          <w:numId w:val="37"/>
        </w:numPr>
        <w:spacing w:before="100" w:beforeAutospacing="1" w:after="100" w:afterAutospacing="1" w:line="240" w:lineRule="auto"/>
        <w:rPr>
          <w:rFonts w:ascii="Calibri" w:eastAsia="Times New Roman" w:hAnsi="Calibri" w:cs="Calibri"/>
          <w:kern w:val="0"/>
          <w:highlight w:val="yellow"/>
          <w:lang w:eastAsia="en-GB"/>
          <w14:ligatures w14:val="none"/>
        </w:rPr>
      </w:pPr>
      <w:r>
        <w:rPr>
          <w:rFonts w:ascii="Calibri" w:eastAsia="Times New Roman" w:hAnsi="Calibri" w:cs="Calibri"/>
          <w:kern w:val="0"/>
          <w:highlight w:val="yellow"/>
          <w:lang w:eastAsia="en-GB"/>
          <w14:ligatures w14:val="none"/>
        </w:rPr>
        <w:t>Repeated searches for inappropriate content that flag up using the school's monitoring system.</w:t>
      </w:r>
    </w:p>
    <w:p w14:paraId="0A395E2D" w14:textId="2D4D7705" w:rsidR="0057346C" w:rsidRPr="004E5529" w:rsidRDefault="00F16245" w:rsidP="4B4CE7DD">
      <w:pPr>
        <w:spacing w:before="100" w:beforeAutospacing="1" w:after="100" w:afterAutospacing="1" w:line="240" w:lineRule="auto"/>
        <w:rPr>
          <w:rFonts w:ascii="Calibri" w:eastAsia="Times New Roman" w:hAnsi="Calibri" w:cs="Calibri"/>
          <w:kern w:val="0"/>
          <w:highlight w:val="yellow"/>
          <w:lang w:eastAsia="en-GB"/>
          <w14:ligatures w14:val="none"/>
        </w:rPr>
      </w:pPr>
      <w:r>
        <w:rPr>
          <w:rFonts w:ascii="Calibri" w:eastAsia="Times New Roman" w:hAnsi="Calibri" w:cs="Calibri"/>
          <w:kern w:val="0"/>
          <w:highlight w:val="yellow"/>
          <w:lang w:eastAsia="en-GB"/>
          <w14:ligatures w14:val="none"/>
        </w:rPr>
        <w:t xml:space="preserve">The </w:t>
      </w:r>
      <w:r w:rsidR="33796F28">
        <w:rPr>
          <w:rFonts w:ascii="Calibri" w:eastAsia="Times New Roman" w:hAnsi="Calibri" w:cs="Calibri"/>
          <w:kern w:val="0"/>
          <w:highlight w:val="yellow"/>
          <w:lang w:eastAsia="en-GB"/>
          <w14:ligatures w14:val="none"/>
        </w:rPr>
        <w:t>Headteacher/DSL</w:t>
      </w:r>
      <w:r>
        <w:rPr>
          <w:rFonts w:ascii="Calibri" w:eastAsia="Times New Roman" w:hAnsi="Calibri" w:cs="Calibri"/>
          <w:kern w:val="0"/>
          <w:highlight w:val="yellow"/>
          <w:lang w:eastAsia="en-GB"/>
          <w14:ligatures w14:val="none"/>
        </w:rPr>
        <w:t xml:space="preserve"> in each school will be responsible for monitoring the records for </w:t>
      </w:r>
      <w:r w:rsidR="006D77D5">
        <w:rPr>
          <w:rFonts w:ascii="Calibri" w:eastAsia="Times New Roman" w:hAnsi="Calibri" w:cs="Calibri"/>
          <w:kern w:val="0"/>
          <w:highlight w:val="yellow"/>
          <w:lang w:eastAsia="en-GB"/>
          <w14:ligatures w14:val="none"/>
        </w:rPr>
        <w:t>low-level</w:t>
      </w:r>
      <w:r w:rsidR="00BB12D3">
        <w:rPr>
          <w:rFonts w:ascii="Calibri" w:eastAsia="Times New Roman" w:hAnsi="Calibri" w:cs="Calibri"/>
          <w:kern w:val="0"/>
          <w:highlight w:val="yellow"/>
          <w:lang w:eastAsia="en-GB"/>
          <w14:ligatures w14:val="none"/>
        </w:rPr>
        <w:t xml:space="preserve"> concerns that will be recorded on CPOMS</w:t>
      </w:r>
      <w:r w:rsidR="00BA1469">
        <w:rPr>
          <w:rFonts w:ascii="Calibri" w:eastAsia="Times New Roman" w:hAnsi="Calibri" w:cs="Calibri"/>
          <w:kern w:val="0"/>
          <w:highlight w:val="yellow"/>
          <w:lang w:eastAsia="en-GB"/>
          <w14:ligatures w14:val="none"/>
        </w:rPr>
        <w:t>,</w:t>
      </w:r>
      <w:r w:rsidR="00BB12D3">
        <w:rPr>
          <w:rFonts w:ascii="Calibri" w:eastAsia="Times New Roman" w:hAnsi="Calibri" w:cs="Calibri"/>
          <w:kern w:val="0"/>
          <w:highlight w:val="yellow"/>
          <w:lang w:eastAsia="en-GB"/>
          <w14:ligatures w14:val="none"/>
        </w:rPr>
        <w:t xml:space="preserve"> </w:t>
      </w:r>
      <w:r w:rsidR="004E5529">
        <w:rPr>
          <w:rFonts w:ascii="Calibri" w:eastAsia="Times New Roman" w:hAnsi="Calibri" w:cs="Calibri"/>
          <w:kern w:val="0"/>
          <w:highlight w:val="yellow"/>
          <w:lang w:eastAsia="en-GB"/>
          <w14:ligatures w14:val="none"/>
        </w:rPr>
        <w:t>which</w:t>
      </w:r>
      <w:r w:rsidR="00F1367F">
        <w:rPr>
          <w:rFonts w:ascii="Calibri" w:eastAsia="Times New Roman" w:hAnsi="Calibri" w:cs="Calibri"/>
          <w:kern w:val="0"/>
          <w:highlight w:val="yellow"/>
          <w:lang w:eastAsia="en-GB"/>
          <w14:ligatures w14:val="none"/>
        </w:rPr>
        <w:t xml:space="preserve"> are strictly</w:t>
      </w:r>
      <w:r w:rsidR="00BB12D3">
        <w:rPr>
          <w:rFonts w:ascii="Calibri" w:eastAsia="Times New Roman" w:hAnsi="Calibri" w:cs="Calibri"/>
          <w:kern w:val="0"/>
          <w:highlight w:val="yellow"/>
          <w:lang w:eastAsia="en-GB"/>
          <w14:ligatures w14:val="none"/>
        </w:rPr>
        <w:t xml:space="preserve"> only available to </w:t>
      </w:r>
      <w:r w:rsidR="006D77D5">
        <w:rPr>
          <w:rFonts w:ascii="Calibri" w:eastAsia="Times New Roman" w:hAnsi="Calibri" w:cs="Calibri"/>
          <w:kern w:val="0"/>
          <w:highlight w:val="yellow"/>
          <w:lang w:eastAsia="en-GB"/>
          <w14:ligatures w14:val="none"/>
        </w:rPr>
        <w:t>the Head Teacher and Lead DSL.</w:t>
      </w:r>
      <w:r w:rsidR="000957A1">
        <w:rPr>
          <w:rFonts w:ascii="Calibri" w:eastAsia="Times New Roman" w:hAnsi="Calibri" w:cs="Calibri"/>
          <w:kern w:val="0"/>
          <w:highlight w:val="yellow"/>
          <w:lang w:eastAsia="en-GB"/>
          <w14:ligatures w14:val="none"/>
        </w:rPr>
        <w:t xml:space="preserve"> Patterns will be tracked over time and for individuals</w:t>
      </w:r>
      <w:r w:rsidR="004E5529">
        <w:rPr>
          <w:rFonts w:ascii="Calibri" w:eastAsia="Times New Roman" w:hAnsi="Calibri" w:cs="Calibri"/>
          <w:kern w:val="0"/>
          <w:highlight w:val="yellow"/>
          <w:lang w:eastAsia="en-GB"/>
          <w14:ligatures w14:val="none"/>
        </w:rPr>
        <w:t>,</w:t>
      </w:r>
      <w:r w:rsidR="00B4687E">
        <w:rPr>
          <w:rFonts w:ascii="Calibri" w:eastAsia="Times New Roman" w:hAnsi="Calibri" w:cs="Calibri"/>
          <w:kern w:val="0"/>
          <w:highlight w:val="yellow"/>
          <w:lang w:eastAsia="en-GB"/>
          <w14:ligatures w14:val="none"/>
        </w:rPr>
        <w:t xml:space="preserve"> especially when related to digital contact, pupil </w:t>
      </w:r>
      <w:r w:rsidR="00A449F2">
        <w:rPr>
          <w:rFonts w:ascii="Calibri" w:eastAsia="Times New Roman" w:hAnsi="Calibri" w:cs="Calibri"/>
          <w:kern w:val="0"/>
          <w:highlight w:val="yellow"/>
          <w:lang w:eastAsia="en-GB"/>
          <w14:ligatures w14:val="none"/>
        </w:rPr>
        <w:t xml:space="preserve">proximity, or repeated breaches of conduct. </w:t>
      </w:r>
      <w:r w:rsidR="004E5529">
        <w:rPr>
          <w:rFonts w:ascii="Calibri" w:eastAsia="Times New Roman" w:hAnsi="Calibri" w:cs="Calibri"/>
          <w:kern w:val="0"/>
          <w:highlight w:val="yellow"/>
          <w:lang w:eastAsia="en-GB"/>
          <w14:ligatures w14:val="none"/>
        </w:rPr>
        <w:t>Low-level</w:t>
      </w:r>
      <w:r w:rsidR="000815A6">
        <w:rPr>
          <w:rFonts w:ascii="Calibri" w:eastAsia="Times New Roman" w:hAnsi="Calibri" w:cs="Calibri"/>
          <w:kern w:val="0"/>
          <w:highlight w:val="yellow"/>
          <w:lang w:eastAsia="en-GB"/>
          <w14:ligatures w14:val="none"/>
        </w:rPr>
        <w:t xml:space="preserve"> concerns will be formally reviewed by the lead DSL and Headteacher termly and by the Head of Safeguarding </w:t>
      </w:r>
      <w:r w:rsidR="004E5529">
        <w:rPr>
          <w:rFonts w:ascii="Calibri" w:eastAsia="Times New Roman" w:hAnsi="Calibri" w:cs="Calibri"/>
          <w:kern w:val="0"/>
          <w:highlight w:val="yellow"/>
          <w:lang w:eastAsia="en-GB"/>
          <w14:ligatures w14:val="none"/>
        </w:rPr>
        <w:t xml:space="preserve">at audit points. </w:t>
      </w:r>
    </w:p>
    <w:p w14:paraId="2E785897" w14:textId="08F5758A" w:rsidR="0057346C" w:rsidRPr="0057346C" w:rsidRDefault="0057346C" w:rsidP="4B4CE7DD">
      <w:pPr>
        <w:spacing w:before="100" w:beforeAutospacing="1" w:after="100" w:afterAutospacing="1" w:line="240" w:lineRule="auto"/>
        <w:rPr>
          <w:rFonts w:ascii="Calibri" w:eastAsia="Times New Roman" w:hAnsi="Calibri" w:cs="Calibri"/>
          <w:kern w:val="0"/>
          <w:highlight w:val="yellow"/>
          <w:lang w:eastAsia="en-GB"/>
          <w14:ligatures w14:val="none"/>
        </w:rPr>
      </w:pPr>
      <w:r w:rsidRPr="4B4CE7DD">
        <w:rPr>
          <w:rFonts w:ascii="Calibri" w:eastAsia="Times New Roman" w:hAnsi="Calibri" w:cs="Calibri"/>
          <w:kern w:val="0"/>
          <w:highlight w:val="yellow"/>
          <w:lang w:eastAsia="en-GB"/>
          <w14:ligatures w14:val="none"/>
        </w:rPr>
        <w:t xml:space="preserve">The </w:t>
      </w:r>
      <w:proofErr w:type="spellStart"/>
      <w:r w:rsidRPr="4B4CE7DD">
        <w:rPr>
          <w:rFonts w:ascii="Calibri" w:eastAsia="Times New Roman" w:hAnsi="Calibri" w:cs="Calibri"/>
          <w:kern w:val="0"/>
          <w:highlight w:val="yellow"/>
          <w:lang w:eastAsia="en-GB"/>
          <w14:ligatures w14:val="none"/>
        </w:rPr>
        <w:t>Fioretti</w:t>
      </w:r>
      <w:proofErr w:type="spellEnd"/>
      <w:r w:rsidRPr="4B4CE7DD">
        <w:rPr>
          <w:rFonts w:ascii="Calibri" w:eastAsia="Times New Roman" w:hAnsi="Calibri" w:cs="Calibri"/>
          <w:kern w:val="0"/>
          <w:highlight w:val="yellow"/>
          <w:lang w:eastAsia="en-GB"/>
          <w14:ligatures w14:val="none"/>
        </w:rPr>
        <w:t xml:space="preserve"> Trust is committed to creating a </w:t>
      </w:r>
      <w:r w:rsidRPr="4B4CE7DD">
        <w:rPr>
          <w:rFonts w:ascii="Calibri" w:eastAsia="Times New Roman" w:hAnsi="Calibri" w:cs="Calibri"/>
          <w:b/>
          <w:bCs/>
          <w:kern w:val="0"/>
          <w:highlight w:val="yellow"/>
          <w:lang w:eastAsia="en-GB"/>
          <w14:ligatures w14:val="none"/>
        </w:rPr>
        <w:t>culture of openness, trust, and transparency</w:t>
      </w:r>
      <w:r w:rsidRPr="4B4CE7DD">
        <w:rPr>
          <w:rFonts w:ascii="Calibri" w:eastAsia="Times New Roman" w:hAnsi="Calibri" w:cs="Calibri"/>
          <w:kern w:val="0"/>
          <w:highlight w:val="yellow"/>
          <w:lang w:eastAsia="en-GB"/>
          <w14:ligatures w14:val="none"/>
        </w:rPr>
        <w:t>. Staff must feel confident to report low-level concerns, knowing that they will be taken seriously and handled professionally.</w:t>
      </w:r>
      <w:r w:rsidR="00A62467" w:rsidRPr="4B4CE7DD">
        <w:rPr>
          <w:rFonts w:ascii="Calibri" w:eastAsia="Times New Roman" w:hAnsi="Calibri" w:cs="Calibri"/>
          <w:kern w:val="0"/>
          <w:highlight w:val="yellow"/>
          <w:lang w:eastAsia="en-GB"/>
          <w14:ligatures w14:val="none"/>
        </w:rPr>
        <w:t xml:space="preserve"> </w:t>
      </w:r>
      <w:r w:rsidRPr="4B4CE7DD">
        <w:rPr>
          <w:rFonts w:ascii="Calibri" w:eastAsia="Times New Roman" w:hAnsi="Calibri" w:cs="Calibri"/>
          <w:kern w:val="0"/>
          <w:highlight w:val="yellow"/>
          <w:lang w:eastAsia="en-GB"/>
          <w14:ligatures w14:val="none"/>
        </w:rPr>
        <w:t>Raising such concerns is a protective action</w:t>
      </w:r>
      <w:r w:rsidR="00A62467" w:rsidRPr="4B4CE7DD">
        <w:rPr>
          <w:rFonts w:ascii="Calibri" w:eastAsia="Times New Roman" w:hAnsi="Calibri" w:cs="Calibri"/>
          <w:kern w:val="0"/>
          <w:highlight w:val="yellow"/>
          <w:lang w:eastAsia="en-GB"/>
          <w14:ligatures w14:val="none"/>
        </w:rPr>
        <w:t xml:space="preserve">, </w:t>
      </w:r>
      <w:r w:rsidRPr="4B4CE7DD">
        <w:rPr>
          <w:rFonts w:ascii="Calibri" w:eastAsia="Times New Roman" w:hAnsi="Calibri" w:cs="Calibri"/>
          <w:kern w:val="0"/>
          <w:highlight w:val="yellow"/>
          <w:lang w:eastAsia="en-GB"/>
          <w14:ligatures w14:val="none"/>
        </w:rPr>
        <w:t>both for pupils and staff. It allows potential patterns of behaviour to be identified and addressed early, preventing escalation.</w:t>
      </w:r>
    </w:p>
    <w:p w14:paraId="59EB5C5D" w14:textId="0631E4CB" w:rsidR="0057346C" w:rsidRPr="0057346C" w:rsidRDefault="0057346C" w:rsidP="0057346C">
      <w:pPr>
        <w:spacing w:before="100" w:beforeAutospacing="1" w:after="100" w:afterAutospacing="1" w:line="240" w:lineRule="auto"/>
        <w:outlineLvl w:val="3"/>
        <w:rPr>
          <w:rFonts w:ascii="Calibri" w:eastAsia="Times New Roman" w:hAnsi="Calibri" w:cs="Calibri"/>
          <w:b/>
          <w:bCs/>
          <w:kern w:val="0"/>
          <w:lang w:eastAsia="en-GB"/>
          <w14:ligatures w14:val="none"/>
        </w:rPr>
      </w:pPr>
      <w:r w:rsidRPr="0057346C">
        <w:rPr>
          <w:rFonts w:ascii="Times New Roman" w:eastAsia="Times New Roman" w:hAnsi="Times New Roman" w:cs="Times New Roman"/>
          <w:b/>
          <w:bCs/>
          <w:kern w:val="0"/>
          <w:lang w:eastAsia="en-GB"/>
          <w14:ligatures w14:val="none"/>
        </w:rPr>
        <w:t xml:space="preserve"> </w:t>
      </w:r>
      <w:r w:rsidRPr="0057346C">
        <w:rPr>
          <w:rFonts w:ascii="Calibri" w:eastAsia="Times New Roman" w:hAnsi="Calibri" w:cs="Calibri"/>
          <w:b/>
          <w:bCs/>
          <w:kern w:val="0"/>
          <w:lang w:eastAsia="en-GB"/>
          <w14:ligatures w14:val="none"/>
        </w:rPr>
        <w:t>Reporting Procedures</w:t>
      </w:r>
    </w:p>
    <w:p w14:paraId="35434EE0" w14:textId="7BF966D0" w:rsidR="0057346C" w:rsidRPr="0057346C" w:rsidRDefault="0057346C" w:rsidP="4B4CE7DD">
      <w:pPr>
        <w:numPr>
          <w:ilvl w:val="0"/>
          <w:numId w:val="38"/>
        </w:numPr>
        <w:spacing w:before="100" w:beforeAutospacing="1" w:after="100" w:afterAutospacing="1" w:line="240" w:lineRule="auto"/>
        <w:rPr>
          <w:rFonts w:ascii="Calibri" w:eastAsia="Times New Roman" w:hAnsi="Calibri" w:cs="Calibri"/>
          <w:kern w:val="0"/>
          <w:highlight w:val="yellow"/>
          <w:lang w:eastAsia="en-GB"/>
          <w14:ligatures w14:val="none"/>
        </w:rPr>
      </w:pPr>
      <w:r w:rsidRPr="4B4CE7DD">
        <w:rPr>
          <w:rFonts w:ascii="Calibri" w:eastAsia="Times New Roman" w:hAnsi="Calibri" w:cs="Calibri"/>
          <w:b/>
          <w:bCs/>
          <w:kern w:val="0"/>
          <w:highlight w:val="yellow"/>
          <w:lang w:eastAsia="en-GB"/>
          <w14:ligatures w14:val="none"/>
        </w:rPr>
        <w:t>All low-level concerns</w:t>
      </w:r>
      <w:r w:rsidRPr="4B4CE7DD">
        <w:rPr>
          <w:rFonts w:ascii="Calibri" w:eastAsia="Times New Roman" w:hAnsi="Calibri" w:cs="Calibri"/>
          <w:kern w:val="0"/>
          <w:highlight w:val="yellow"/>
          <w:lang w:eastAsia="en-GB"/>
          <w14:ligatures w14:val="none"/>
        </w:rPr>
        <w:t xml:space="preserve"> must be reported to the </w:t>
      </w:r>
      <w:r w:rsidRPr="4B4CE7DD">
        <w:rPr>
          <w:rFonts w:ascii="Calibri" w:eastAsia="Times New Roman" w:hAnsi="Calibri" w:cs="Calibri"/>
          <w:b/>
          <w:bCs/>
          <w:kern w:val="0"/>
          <w:highlight w:val="yellow"/>
          <w:lang w:eastAsia="en-GB"/>
          <w14:ligatures w14:val="none"/>
        </w:rPr>
        <w:t>Headteacher</w:t>
      </w:r>
      <w:r w:rsidR="00F42764" w:rsidRPr="4B4CE7DD">
        <w:rPr>
          <w:rFonts w:ascii="Calibri" w:eastAsia="Times New Roman" w:hAnsi="Calibri" w:cs="Calibri"/>
          <w:b/>
          <w:bCs/>
          <w:kern w:val="0"/>
          <w:highlight w:val="yellow"/>
          <w:lang w:eastAsia="en-GB"/>
          <w14:ligatures w14:val="none"/>
        </w:rPr>
        <w:t>/Lead DSL</w:t>
      </w:r>
      <w:r w:rsidRPr="4B4CE7DD">
        <w:rPr>
          <w:rFonts w:ascii="Calibri" w:eastAsia="Times New Roman" w:hAnsi="Calibri" w:cs="Calibri"/>
          <w:kern w:val="0"/>
          <w:highlight w:val="yellow"/>
          <w:lang w:eastAsia="en-GB"/>
          <w14:ligatures w14:val="none"/>
        </w:rPr>
        <w:t xml:space="preserve"> as soon as possible</w:t>
      </w:r>
      <w:r w:rsidR="00A62467" w:rsidRPr="4B4CE7DD">
        <w:rPr>
          <w:rFonts w:ascii="Calibri" w:eastAsia="Times New Roman" w:hAnsi="Calibri" w:cs="Calibri"/>
          <w:kern w:val="0"/>
          <w:highlight w:val="yellow"/>
          <w:lang w:eastAsia="en-GB"/>
          <w14:ligatures w14:val="none"/>
        </w:rPr>
        <w:t xml:space="preserve"> and recorded on C</w:t>
      </w:r>
      <w:r w:rsidR="00C01BC5" w:rsidRPr="4B4CE7DD">
        <w:rPr>
          <w:rFonts w:ascii="Calibri" w:eastAsia="Times New Roman" w:hAnsi="Calibri" w:cs="Calibri"/>
          <w:kern w:val="0"/>
          <w:highlight w:val="yellow"/>
          <w:lang w:eastAsia="en-GB"/>
          <w14:ligatures w14:val="none"/>
        </w:rPr>
        <w:t xml:space="preserve">POMS by the </w:t>
      </w:r>
      <w:r w:rsidR="00F42764" w:rsidRPr="4B4CE7DD">
        <w:rPr>
          <w:rFonts w:ascii="Calibri" w:eastAsia="Times New Roman" w:hAnsi="Calibri" w:cs="Calibri"/>
          <w:kern w:val="0"/>
          <w:highlight w:val="yellow"/>
          <w:lang w:eastAsia="en-GB"/>
          <w14:ligatures w14:val="none"/>
        </w:rPr>
        <w:t>Headteacher</w:t>
      </w:r>
      <w:r w:rsidR="00C01BC5" w:rsidRPr="4B4CE7DD">
        <w:rPr>
          <w:rFonts w:ascii="Calibri" w:eastAsia="Times New Roman" w:hAnsi="Calibri" w:cs="Calibri"/>
          <w:kern w:val="0"/>
          <w:highlight w:val="yellow"/>
          <w:lang w:eastAsia="en-GB"/>
          <w14:ligatures w14:val="none"/>
        </w:rPr>
        <w:t>/Lead DSL immediately.</w:t>
      </w:r>
      <w:r w:rsidR="00C01BC5">
        <w:rPr>
          <w:rFonts w:ascii="Calibri" w:eastAsia="Times New Roman" w:hAnsi="Calibri" w:cs="Calibri"/>
          <w:kern w:val="0"/>
          <w:lang w:eastAsia="en-GB"/>
          <w14:ligatures w14:val="none"/>
        </w:rPr>
        <w:t xml:space="preserve"> </w:t>
      </w:r>
    </w:p>
    <w:p w14:paraId="7235C136" w14:textId="7AE97DAB" w:rsidR="0057346C" w:rsidRPr="0057346C" w:rsidRDefault="0057346C" w:rsidP="0057346C">
      <w:pPr>
        <w:numPr>
          <w:ilvl w:val="0"/>
          <w:numId w:val="38"/>
        </w:numPr>
        <w:spacing w:before="100" w:beforeAutospacing="1" w:after="100" w:afterAutospacing="1" w:line="240" w:lineRule="auto"/>
        <w:rPr>
          <w:rFonts w:ascii="Calibri" w:eastAsia="Times New Roman" w:hAnsi="Calibri" w:cs="Calibri"/>
          <w:kern w:val="0"/>
          <w:lang w:eastAsia="en-GB"/>
          <w14:ligatures w14:val="none"/>
        </w:rPr>
      </w:pPr>
      <w:r w:rsidRPr="0057346C">
        <w:rPr>
          <w:rFonts w:ascii="Calibri" w:eastAsia="Times New Roman" w:hAnsi="Calibri" w:cs="Calibri"/>
          <w:kern w:val="0"/>
          <w:lang w:eastAsia="en-GB"/>
          <w14:ligatures w14:val="none"/>
        </w:rPr>
        <w:t xml:space="preserve">If the concern relates to the Headteacher, it must be reported to the </w:t>
      </w:r>
      <w:r w:rsidRPr="0057346C">
        <w:rPr>
          <w:rFonts w:ascii="Calibri" w:eastAsia="Times New Roman" w:hAnsi="Calibri" w:cs="Calibri"/>
          <w:b/>
          <w:bCs/>
          <w:kern w:val="0"/>
          <w:lang w:eastAsia="en-GB"/>
          <w14:ligatures w14:val="none"/>
        </w:rPr>
        <w:t>Chair of Governors</w:t>
      </w:r>
      <w:r w:rsidRPr="0057346C">
        <w:rPr>
          <w:rFonts w:ascii="Calibri" w:eastAsia="Times New Roman" w:hAnsi="Calibri" w:cs="Calibri"/>
          <w:kern w:val="0"/>
          <w:lang w:eastAsia="en-GB"/>
          <w14:ligatures w14:val="none"/>
        </w:rPr>
        <w:t xml:space="preserve"> or the </w:t>
      </w:r>
      <w:r>
        <w:rPr>
          <w:rFonts w:ascii="Calibri" w:eastAsia="Times New Roman" w:hAnsi="Calibri" w:cs="Calibri"/>
          <w:b/>
          <w:bCs/>
          <w:kern w:val="0"/>
          <w:lang w:eastAsia="en-GB"/>
          <w14:ligatures w14:val="none"/>
        </w:rPr>
        <w:t>Head of Trust</w:t>
      </w:r>
      <w:r w:rsidR="00A77CEE">
        <w:rPr>
          <w:rFonts w:ascii="Calibri" w:eastAsia="Times New Roman" w:hAnsi="Calibri" w:cs="Calibri"/>
          <w:b/>
          <w:bCs/>
          <w:kern w:val="0"/>
          <w:lang w:eastAsia="en-GB"/>
          <w14:ligatures w14:val="none"/>
        </w:rPr>
        <w:t>,</w:t>
      </w:r>
      <w:r>
        <w:rPr>
          <w:rFonts w:ascii="Calibri" w:eastAsia="Times New Roman" w:hAnsi="Calibri" w:cs="Calibri"/>
          <w:b/>
          <w:bCs/>
          <w:kern w:val="0"/>
          <w:lang w:eastAsia="en-GB"/>
          <w14:ligatures w14:val="none"/>
        </w:rPr>
        <w:t xml:space="preserve"> Claire Granger </w:t>
      </w:r>
    </w:p>
    <w:p w14:paraId="13422CA8" w14:textId="20A01C16" w:rsidR="0057346C" w:rsidRPr="0057346C" w:rsidRDefault="0057346C" w:rsidP="4B4CE7DD">
      <w:pPr>
        <w:numPr>
          <w:ilvl w:val="0"/>
          <w:numId w:val="38"/>
        </w:numPr>
        <w:spacing w:before="100" w:beforeAutospacing="1" w:after="100" w:afterAutospacing="1" w:line="240" w:lineRule="auto"/>
        <w:rPr>
          <w:rFonts w:ascii="Calibri" w:eastAsia="Times New Roman" w:hAnsi="Calibri" w:cs="Calibri"/>
          <w:kern w:val="0"/>
          <w:highlight w:val="yellow"/>
          <w:lang w:eastAsia="en-GB"/>
          <w14:ligatures w14:val="none"/>
        </w:rPr>
      </w:pPr>
      <w:r w:rsidRPr="4B4CE7DD">
        <w:rPr>
          <w:rFonts w:ascii="Calibri" w:eastAsia="Times New Roman" w:hAnsi="Calibri" w:cs="Calibri"/>
          <w:kern w:val="0"/>
          <w:highlight w:val="yellow"/>
          <w:lang w:eastAsia="en-GB"/>
          <w14:ligatures w14:val="none"/>
        </w:rPr>
        <w:lastRenderedPageBreak/>
        <w:t xml:space="preserve">Concerns should be recorded </w:t>
      </w:r>
      <w:r w:rsidRPr="4B4CE7DD">
        <w:rPr>
          <w:rFonts w:ascii="Calibri" w:eastAsia="Times New Roman" w:hAnsi="Calibri" w:cs="Calibri"/>
          <w:b/>
          <w:bCs/>
          <w:kern w:val="0"/>
          <w:highlight w:val="yellow"/>
          <w:lang w:eastAsia="en-GB"/>
          <w14:ligatures w14:val="none"/>
        </w:rPr>
        <w:t>in writing</w:t>
      </w:r>
      <w:r w:rsidRPr="4B4CE7DD">
        <w:rPr>
          <w:rFonts w:ascii="Calibri" w:eastAsia="Times New Roman" w:hAnsi="Calibri" w:cs="Calibri"/>
          <w:kern w:val="0"/>
          <w:highlight w:val="yellow"/>
          <w:lang w:eastAsia="en-GB"/>
          <w14:ligatures w14:val="none"/>
        </w:rPr>
        <w:t xml:space="preserve">, </w:t>
      </w:r>
      <w:r w:rsidR="00A77CEE" w:rsidRPr="4B4CE7DD">
        <w:rPr>
          <w:rFonts w:ascii="Calibri" w:eastAsia="Times New Roman" w:hAnsi="Calibri" w:cs="Calibri"/>
          <w:kern w:val="0"/>
          <w:highlight w:val="yellow"/>
          <w:lang w:eastAsia="en-GB"/>
          <w14:ligatures w14:val="none"/>
        </w:rPr>
        <w:t>and this will be uploaded to the CPOMS file for that incident.</w:t>
      </w:r>
      <w:r w:rsidR="00A77CEE">
        <w:rPr>
          <w:rFonts w:ascii="Calibri" w:eastAsia="Times New Roman" w:hAnsi="Calibri" w:cs="Calibri"/>
          <w:kern w:val="0"/>
          <w:lang w:eastAsia="en-GB"/>
          <w14:ligatures w14:val="none"/>
        </w:rPr>
        <w:t xml:space="preserve"> </w:t>
      </w:r>
    </w:p>
    <w:p w14:paraId="6CB7DC34" w14:textId="48C0EFC2" w:rsidR="0057346C" w:rsidRPr="0057346C" w:rsidRDefault="00A77CEE" w:rsidP="4B4CE7DD">
      <w:pPr>
        <w:numPr>
          <w:ilvl w:val="0"/>
          <w:numId w:val="38"/>
        </w:numPr>
        <w:spacing w:before="100" w:beforeAutospacing="1" w:after="100" w:afterAutospacing="1" w:line="240" w:lineRule="auto"/>
        <w:rPr>
          <w:rFonts w:ascii="Calibri" w:eastAsia="Times New Roman" w:hAnsi="Calibri" w:cs="Calibri"/>
          <w:kern w:val="0"/>
          <w:highlight w:val="yellow"/>
          <w:lang w:eastAsia="en-GB"/>
          <w14:ligatures w14:val="none"/>
        </w:rPr>
      </w:pPr>
      <w:r w:rsidRPr="4B4CE7DD">
        <w:rPr>
          <w:rFonts w:ascii="Calibri" w:eastAsia="Times New Roman" w:hAnsi="Calibri" w:cs="Calibri"/>
          <w:kern w:val="0"/>
          <w:highlight w:val="yellow"/>
          <w:lang w:eastAsia="en-GB"/>
          <w14:ligatures w14:val="none"/>
        </w:rPr>
        <w:t xml:space="preserve">CPMOS </w:t>
      </w:r>
      <w:r w:rsidR="0057346C" w:rsidRPr="4B4CE7DD">
        <w:rPr>
          <w:rFonts w:ascii="Calibri" w:eastAsia="Times New Roman" w:hAnsi="Calibri" w:cs="Calibri"/>
          <w:kern w:val="0"/>
          <w:highlight w:val="yellow"/>
          <w:lang w:eastAsia="en-GB"/>
          <w14:ligatures w14:val="none"/>
        </w:rPr>
        <w:t>Records will include:</w:t>
      </w:r>
    </w:p>
    <w:p w14:paraId="6487B96A" w14:textId="77777777" w:rsidR="0057346C" w:rsidRPr="0057346C" w:rsidRDefault="0057346C" w:rsidP="4B4CE7DD">
      <w:pPr>
        <w:numPr>
          <w:ilvl w:val="1"/>
          <w:numId w:val="38"/>
        </w:numPr>
        <w:spacing w:before="100" w:beforeAutospacing="1" w:after="100" w:afterAutospacing="1" w:line="240" w:lineRule="auto"/>
        <w:rPr>
          <w:rFonts w:ascii="Calibri" w:eastAsia="Times New Roman" w:hAnsi="Calibri" w:cs="Calibri"/>
          <w:kern w:val="0"/>
          <w:highlight w:val="yellow"/>
          <w:lang w:eastAsia="en-GB"/>
          <w14:ligatures w14:val="none"/>
        </w:rPr>
      </w:pPr>
      <w:r w:rsidRPr="4B4CE7DD">
        <w:rPr>
          <w:rFonts w:ascii="Calibri" w:eastAsia="Times New Roman" w:hAnsi="Calibri" w:cs="Calibri"/>
          <w:kern w:val="0"/>
          <w:highlight w:val="yellow"/>
          <w:lang w:eastAsia="en-GB"/>
          <w14:ligatures w14:val="none"/>
        </w:rPr>
        <w:t>A clear and factual account of the concern</w:t>
      </w:r>
    </w:p>
    <w:p w14:paraId="45E10188" w14:textId="3D0281FC" w:rsidR="0057346C" w:rsidRPr="0057346C" w:rsidRDefault="0057346C" w:rsidP="4B4CE7DD">
      <w:pPr>
        <w:numPr>
          <w:ilvl w:val="1"/>
          <w:numId w:val="38"/>
        </w:numPr>
        <w:spacing w:before="100" w:beforeAutospacing="1" w:after="100" w:afterAutospacing="1" w:line="240" w:lineRule="auto"/>
        <w:rPr>
          <w:rFonts w:ascii="Calibri" w:eastAsia="Times New Roman" w:hAnsi="Calibri" w:cs="Calibri"/>
          <w:kern w:val="0"/>
          <w:highlight w:val="yellow"/>
          <w:lang w:eastAsia="en-GB"/>
          <w14:ligatures w14:val="none"/>
        </w:rPr>
      </w:pPr>
      <w:r w:rsidRPr="4B4CE7DD">
        <w:rPr>
          <w:rFonts w:ascii="Calibri" w:eastAsia="Times New Roman" w:hAnsi="Calibri" w:cs="Calibri"/>
          <w:kern w:val="0"/>
          <w:highlight w:val="yellow"/>
          <w:lang w:eastAsia="en-GB"/>
          <w14:ligatures w14:val="none"/>
        </w:rPr>
        <w:t>The name</w:t>
      </w:r>
      <w:r w:rsidR="00A77CEE" w:rsidRPr="4B4CE7DD">
        <w:rPr>
          <w:rFonts w:ascii="Calibri" w:eastAsia="Times New Roman" w:hAnsi="Calibri" w:cs="Calibri"/>
          <w:kern w:val="0"/>
          <w:highlight w:val="yellow"/>
          <w:lang w:eastAsia="en-GB"/>
          <w14:ligatures w14:val="none"/>
        </w:rPr>
        <w:t>s</w:t>
      </w:r>
      <w:r w:rsidRPr="4B4CE7DD">
        <w:rPr>
          <w:rFonts w:ascii="Calibri" w:eastAsia="Times New Roman" w:hAnsi="Calibri" w:cs="Calibri"/>
          <w:kern w:val="0"/>
          <w:highlight w:val="yellow"/>
          <w:lang w:eastAsia="en-GB"/>
          <w14:ligatures w14:val="none"/>
        </w:rPr>
        <w:t xml:space="preserve"> of the individual raising the concern</w:t>
      </w:r>
      <w:r w:rsidR="00A77CEE" w:rsidRPr="4B4CE7DD">
        <w:rPr>
          <w:rFonts w:ascii="Calibri" w:eastAsia="Times New Roman" w:hAnsi="Calibri" w:cs="Calibri"/>
          <w:kern w:val="0"/>
          <w:highlight w:val="yellow"/>
          <w:lang w:eastAsia="en-GB"/>
          <w14:ligatures w14:val="none"/>
        </w:rPr>
        <w:t>/ person it concerns</w:t>
      </w:r>
    </w:p>
    <w:p w14:paraId="3A54F48A" w14:textId="201EBD39" w:rsidR="00533D86" w:rsidRPr="00A77CEE" w:rsidRDefault="0057346C" w:rsidP="4B4CE7DD">
      <w:pPr>
        <w:numPr>
          <w:ilvl w:val="1"/>
          <w:numId w:val="38"/>
        </w:numPr>
        <w:spacing w:before="100" w:beforeAutospacing="1" w:after="100" w:afterAutospacing="1" w:line="240" w:lineRule="auto"/>
        <w:rPr>
          <w:rFonts w:ascii="Calibri" w:eastAsia="Times New Roman" w:hAnsi="Calibri" w:cs="Calibri"/>
          <w:kern w:val="0"/>
          <w:highlight w:val="yellow"/>
          <w:lang w:eastAsia="en-GB"/>
          <w14:ligatures w14:val="none"/>
        </w:rPr>
      </w:pPr>
      <w:r w:rsidRPr="4B4CE7DD">
        <w:rPr>
          <w:rFonts w:ascii="Calibri" w:eastAsia="Times New Roman" w:hAnsi="Calibri" w:cs="Calibri"/>
          <w:kern w:val="0"/>
          <w:highlight w:val="yellow"/>
          <w:lang w:eastAsia="en-GB"/>
          <w14:ligatures w14:val="none"/>
        </w:rPr>
        <w:t>Context, action taken, and outcome</w:t>
      </w:r>
    </w:p>
    <w:p w14:paraId="50DE2623" w14:textId="335AB816" w:rsidR="0057346C" w:rsidRPr="0057346C" w:rsidRDefault="0057346C" w:rsidP="0057346C">
      <w:pPr>
        <w:spacing w:before="100" w:beforeAutospacing="1" w:after="100" w:afterAutospacing="1" w:line="240" w:lineRule="auto"/>
        <w:outlineLvl w:val="3"/>
        <w:rPr>
          <w:rFonts w:ascii="Calibri" w:eastAsia="Times New Roman" w:hAnsi="Calibri" w:cs="Calibri"/>
          <w:b/>
          <w:bCs/>
          <w:kern w:val="0"/>
          <w:lang w:eastAsia="en-GB"/>
          <w14:ligatures w14:val="none"/>
        </w:rPr>
      </w:pPr>
      <w:r w:rsidRPr="0057346C">
        <w:rPr>
          <w:rFonts w:ascii="Times New Roman" w:eastAsia="Times New Roman" w:hAnsi="Times New Roman" w:cs="Times New Roman"/>
          <w:b/>
          <w:bCs/>
          <w:kern w:val="0"/>
          <w:lang w:eastAsia="en-GB"/>
          <w14:ligatures w14:val="none"/>
        </w:rPr>
        <w:t xml:space="preserve"> </w:t>
      </w:r>
      <w:r w:rsidRPr="0057346C">
        <w:rPr>
          <w:rFonts w:ascii="Calibri" w:eastAsia="Times New Roman" w:hAnsi="Calibri" w:cs="Calibri"/>
          <w:b/>
          <w:bCs/>
          <w:kern w:val="0"/>
          <w:lang w:eastAsia="en-GB"/>
          <w14:ligatures w14:val="none"/>
        </w:rPr>
        <w:t>Recording and Decision-Making</w:t>
      </w:r>
    </w:p>
    <w:p w14:paraId="7569DF0F" w14:textId="7C3539D6" w:rsidR="0057346C" w:rsidRPr="0057346C" w:rsidRDefault="0057346C" w:rsidP="4B4CE7DD">
      <w:pPr>
        <w:numPr>
          <w:ilvl w:val="0"/>
          <w:numId w:val="39"/>
        </w:numPr>
        <w:spacing w:before="100" w:beforeAutospacing="1" w:after="100" w:afterAutospacing="1" w:line="240" w:lineRule="auto"/>
        <w:rPr>
          <w:rFonts w:ascii="Calibri" w:eastAsia="Times New Roman" w:hAnsi="Calibri" w:cs="Calibri"/>
          <w:kern w:val="0"/>
          <w:highlight w:val="yellow"/>
          <w:lang w:eastAsia="en-GB"/>
          <w14:ligatures w14:val="none"/>
        </w:rPr>
      </w:pPr>
      <w:r w:rsidRPr="4B4CE7DD">
        <w:rPr>
          <w:rFonts w:ascii="Calibri" w:eastAsia="Times New Roman" w:hAnsi="Calibri" w:cs="Calibri"/>
          <w:kern w:val="0"/>
          <w:highlight w:val="yellow"/>
          <w:lang w:eastAsia="en-GB"/>
          <w14:ligatures w14:val="none"/>
        </w:rPr>
        <w:t xml:space="preserve">The Headteacher (or designated safeguarding lead, where appropriate) will review the concern and </w:t>
      </w:r>
      <w:r w:rsidR="00A77CEE" w:rsidRPr="4B4CE7DD">
        <w:rPr>
          <w:rFonts w:ascii="Calibri" w:eastAsia="Times New Roman" w:hAnsi="Calibri" w:cs="Calibri"/>
          <w:kern w:val="0"/>
          <w:highlight w:val="yellow"/>
          <w:lang w:eastAsia="en-GB"/>
          <w14:ligatures w14:val="none"/>
        </w:rPr>
        <w:t>decide on</w:t>
      </w:r>
      <w:r w:rsidRPr="4B4CE7DD">
        <w:rPr>
          <w:rFonts w:ascii="Calibri" w:eastAsia="Times New Roman" w:hAnsi="Calibri" w:cs="Calibri"/>
          <w:kern w:val="0"/>
          <w:highlight w:val="yellow"/>
          <w:lang w:eastAsia="en-GB"/>
          <w14:ligatures w14:val="none"/>
        </w:rPr>
        <w:t xml:space="preserve"> next steps.</w:t>
      </w:r>
    </w:p>
    <w:p w14:paraId="799F3430" w14:textId="25069470" w:rsidR="0057346C" w:rsidRPr="0057346C" w:rsidRDefault="0057346C" w:rsidP="4B4CE7DD">
      <w:pPr>
        <w:numPr>
          <w:ilvl w:val="0"/>
          <w:numId w:val="39"/>
        </w:numPr>
        <w:spacing w:before="100" w:beforeAutospacing="1" w:after="100" w:afterAutospacing="1" w:line="240" w:lineRule="auto"/>
        <w:rPr>
          <w:rFonts w:ascii="Calibri" w:eastAsia="Times New Roman" w:hAnsi="Calibri" w:cs="Calibri"/>
          <w:kern w:val="0"/>
          <w:highlight w:val="yellow"/>
          <w:lang w:eastAsia="en-GB"/>
          <w14:ligatures w14:val="none"/>
        </w:rPr>
      </w:pPr>
      <w:r w:rsidRPr="4B4CE7DD">
        <w:rPr>
          <w:rFonts w:ascii="Calibri" w:eastAsia="Times New Roman" w:hAnsi="Calibri" w:cs="Calibri"/>
          <w:kern w:val="0"/>
          <w:highlight w:val="yellow"/>
          <w:lang w:eastAsia="en-GB"/>
          <w14:ligatures w14:val="none"/>
        </w:rPr>
        <w:t xml:space="preserve">All low-level concerns will be recorded and retained securely in a </w:t>
      </w:r>
      <w:r w:rsidRPr="4B4CE7DD">
        <w:rPr>
          <w:rFonts w:ascii="Calibri" w:eastAsia="Times New Roman" w:hAnsi="Calibri" w:cs="Calibri"/>
          <w:b/>
          <w:bCs/>
          <w:kern w:val="0"/>
          <w:highlight w:val="yellow"/>
          <w:lang w:eastAsia="en-GB"/>
          <w14:ligatures w14:val="none"/>
        </w:rPr>
        <w:t>separate safeguarding file</w:t>
      </w:r>
      <w:r w:rsidR="00A77CEE" w:rsidRPr="4B4CE7DD">
        <w:rPr>
          <w:rFonts w:ascii="Calibri" w:eastAsia="Times New Roman" w:hAnsi="Calibri" w:cs="Calibri"/>
          <w:b/>
          <w:bCs/>
          <w:kern w:val="0"/>
          <w:highlight w:val="yellow"/>
          <w:lang w:eastAsia="en-GB"/>
          <w14:ligatures w14:val="none"/>
        </w:rPr>
        <w:t xml:space="preserve"> on CPOMS under the tag Low-level Concerns</w:t>
      </w:r>
      <w:r w:rsidRPr="4B4CE7DD">
        <w:rPr>
          <w:rFonts w:ascii="Calibri" w:eastAsia="Times New Roman" w:hAnsi="Calibri" w:cs="Calibri"/>
          <w:kern w:val="0"/>
          <w:highlight w:val="yellow"/>
          <w:lang w:eastAsia="en-GB"/>
          <w14:ligatures w14:val="none"/>
        </w:rPr>
        <w:t>, overseen by the Headteacher.</w:t>
      </w:r>
    </w:p>
    <w:p w14:paraId="6BA20B72" w14:textId="77777777" w:rsidR="0057346C" w:rsidRPr="0057346C" w:rsidRDefault="0057346C" w:rsidP="0057346C">
      <w:pPr>
        <w:numPr>
          <w:ilvl w:val="0"/>
          <w:numId w:val="39"/>
        </w:numPr>
        <w:spacing w:before="100" w:beforeAutospacing="1" w:after="100" w:afterAutospacing="1" w:line="240" w:lineRule="auto"/>
        <w:rPr>
          <w:rFonts w:ascii="Calibri" w:eastAsia="Times New Roman" w:hAnsi="Calibri" w:cs="Calibri"/>
          <w:kern w:val="0"/>
          <w:lang w:eastAsia="en-GB"/>
          <w14:ligatures w14:val="none"/>
        </w:rPr>
      </w:pPr>
      <w:r w:rsidRPr="0057346C">
        <w:rPr>
          <w:rFonts w:ascii="Calibri" w:eastAsia="Times New Roman" w:hAnsi="Calibri" w:cs="Calibri"/>
          <w:kern w:val="0"/>
          <w:lang w:eastAsia="en-GB"/>
          <w14:ligatures w14:val="none"/>
        </w:rPr>
        <w:t>Where concerns are found to be legitimate, staff may be:</w:t>
      </w:r>
    </w:p>
    <w:p w14:paraId="429E17EA" w14:textId="4A9CF5CF" w:rsidR="0057346C" w:rsidRPr="0057346C" w:rsidRDefault="00A77CEE" w:rsidP="0057346C">
      <w:pPr>
        <w:numPr>
          <w:ilvl w:val="1"/>
          <w:numId w:val="39"/>
        </w:numPr>
        <w:spacing w:before="100" w:beforeAutospacing="1" w:after="100" w:afterAutospacing="1"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Spoken</w:t>
      </w:r>
      <w:r w:rsidR="0057346C" w:rsidRPr="0057346C">
        <w:rPr>
          <w:rFonts w:ascii="Calibri" w:eastAsia="Times New Roman" w:hAnsi="Calibri" w:cs="Calibri"/>
          <w:kern w:val="0"/>
          <w:lang w:eastAsia="en-GB"/>
          <w14:ligatures w14:val="none"/>
        </w:rPr>
        <w:t xml:space="preserve"> to informally</w:t>
      </w:r>
    </w:p>
    <w:p w14:paraId="46083D74" w14:textId="77777777" w:rsidR="0057346C" w:rsidRPr="0057346C" w:rsidRDefault="0057346C" w:rsidP="0057346C">
      <w:pPr>
        <w:numPr>
          <w:ilvl w:val="1"/>
          <w:numId w:val="39"/>
        </w:numPr>
        <w:spacing w:before="100" w:beforeAutospacing="1" w:after="100" w:afterAutospacing="1" w:line="240" w:lineRule="auto"/>
        <w:rPr>
          <w:rFonts w:ascii="Calibri" w:eastAsia="Times New Roman" w:hAnsi="Calibri" w:cs="Calibri"/>
          <w:kern w:val="0"/>
          <w:lang w:eastAsia="en-GB"/>
          <w14:ligatures w14:val="none"/>
        </w:rPr>
      </w:pPr>
      <w:r w:rsidRPr="0057346C">
        <w:rPr>
          <w:rFonts w:ascii="Calibri" w:eastAsia="Times New Roman" w:hAnsi="Calibri" w:cs="Calibri"/>
          <w:kern w:val="0"/>
          <w:lang w:eastAsia="en-GB"/>
          <w14:ligatures w14:val="none"/>
        </w:rPr>
        <w:t>Offered additional training or supervision</w:t>
      </w:r>
    </w:p>
    <w:p w14:paraId="452A75FD" w14:textId="77777777" w:rsidR="0057346C" w:rsidRPr="0057346C" w:rsidRDefault="0057346C" w:rsidP="0057346C">
      <w:pPr>
        <w:numPr>
          <w:ilvl w:val="1"/>
          <w:numId w:val="39"/>
        </w:numPr>
        <w:spacing w:before="100" w:beforeAutospacing="1" w:after="100" w:afterAutospacing="1" w:line="240" w:lineRule="auto"/>
        <w:rPr>
          <w:rFonts w:ascii="Calibri" w:eastAsia="Times New Roman" w:hAnsi="Calibri" w:cs="Calibri"/>
          <w:kern w:val="0"/>
          <w:lang w:eastAsia="en-GB"/>
          <w14:ligatures w14:val="none"/>
        </w:rPr>
      </w:pPr>
      <w:r w:rsidRPr="0057346C">
        <w:rPr>
          <w:rFonts w:ascii="Calibri" w:eastAsia="Times New Roman" w:hAnsi="Calibri" w:cs="Calibri"/>
          <w:kern w:val="0"/>
          <w:lang w:eastAsia="en-GB"/>
          <w14:ligatures w14:val="none"/>
        </w:rPr>
        <w:t>Subject to further monitoring</w:t>
      </w:r>
    </w:p>
    <w:p w14:paraId="70836EB6" w14:textId="2B67EAE5" w:rsidR="0057346C" w:rsidRPr="0057346C" w:rsidRDefault="0057346C" w:rsidP="4B4CE7DD">
      <w:pPr>
        <w:numPr>
          <w:ilvl w:val="0"/>
          <w:numId w:val="39"/>
        </w:numPr>
        <w:spacing w:before="100" w:beforeAutospacing="1" w:after="100" w:afterAutospacing="1" w:line="240" w:lineRule="auto"/>
        <w:rPr>
          <w:rFonts w:ascii="Calibri" w:eastAsia="Times New Roman" w:hAnsi="Calibri" w:cs="Calibri"/>
          <w:b/>
          <w:bCs/>
          <w:kern w:val="0"/>
          <w:lang w:eastAsia="en-GB"/>
          <w14:ligatures w14:val="none"/>
        </w:rPr>
      </w:pPr>
      <w:r w:rsidRPr="0057346C">
        <w:rPr>
          <w:rFonts w:ascii="Calibri" w:eastAsia="Times New Roman" w:hAnsi="Calibri" w:cs="Calibri"/>
          <w:kern w:val="0"/>
          <w:lang w:eastAsia="en-GB"/>
          <w14:ligatures w14:val="none"/>
        </w:rPr>
        <w:t xml:space="preserve">Repeated low-level concerns may meet the threshold for </w:t>
      </w:r>
      <w:r w:rsidRPr="0057346C">
        <w:rPr>
          <w:rFonts w:ascii="Calibri" w:eastAsia="Times New Roman" w:hAnsi="Calibri" w:cs="Calibri"/>
          <w:b/>
          <w:bCs/>
          <w:kern w:val="0"/>
          <w:lang w:eastAsia="en-GB"/>
          <w14:ligatures w14:val="none"/>
        </w:rPr>
        <w:t>referral to the LADO</w:t>
      </w:r>
      <w:r w:rsidR="4916049C" w:rsidRPr="0057346C">
        <w:rPr>
          <w:rFonts w:ascii="Calibri" w:eastAsia="Times New Roman" w:hAnsi="Calibri" w:cs="Calibri"/>
          <w:b/>
          <w:bCs/>
          <w:kern w:val="0"/>
          <w:lang w:eastAsia="en-GB"/>
          <w14:ligatures w14:val="none"/>
        </w:rPr>
        <w:t xml:space="preserve"> and must be brought to the attention of the Head of Trust –Claire Granger. </w:t>
      </w:r>
    </w:p>
    <w:p w14:paraId="4881726E" w14:textId="0687B68B" w:rsidR="4B4CE7DD" w:rsidRDefault="4B4CE7DD" w:rsidP="4B4CE7DD">
      <w:pPr>
        <w:spacing w:beforeAutospacing="1" w:afterAutospacing="1" w:line="240" w:lineRule="auto"/>
        <w:ind w:left="720"/>
        <w:rPr>
          <w:rFonts w:ascii="Calibri" w:eastAsia="Times New Roman" w:hAnsi="Calibri" w:cs="Calibri"/>
          <w:b/>
          <w:bCs/>
          <w:lang w:eastAsia="en-GB"/>
        </w:rPr>
      </w:pPr>
    </w:p>
    <w:p w14:paraId="3A716A88" w14:textId="631A3419" w:rsidR="0057346C" w:rsidRPr="0057346C" w:rsidRDefault="0057346C" w:rsidP="4B4CE7DD">
      <w:pPr>
        <w:spacing w:before="100" w:beforeAutospacing="1" w:after="100" w:afterAutospacing="1" w:line="240" w:lineRule="auto"/>
        <w:outlineLvl w:val="3"/>
        <w:rPr>
          <w:rFonts w:ascii="Calibri" w:eastAsia="Times New Roman" w:hAnsi="Calibri" w:cs="Calibri"/>
          <w:b/>
          <w:bCs/>
          <w:kern w:val="0"/>
          <w:highlight w:val="yellow"/>
          <w:lang w:eastAsia="en-GB"/>
          <w14:ligatures w14:val="none"/>
        </w:rPr>
      </w:pPr>
      <w:r w:rsidRPr="0057346C">
        <w:rPr>
          <w:rFonts w:ascii="Calibri" w:eastAsia="Times New Roman" w:hAnsi="Calibri" w:cs="Calibri"/>
          <w:b/>
          <w:bCs/>
          <w:kern w:val="0"/>
          <w:lang w:eastAsia="en-GB"/>
          <w14:ligatures w14:val="none"/>
        </w:rPr>
        <w:t xml:space="preserve"> </w:t>
      </w:r>
      <w:r w:rsidRPr="4B4CE7DD">
        <w:rPr>
          <w:rFonts w:ascii="Calibri" w:eastAsia="Times New Roman" w:hAnsi="Calibri" w:cs="Calibri"/>
          <w:b/>
          <w:bCs/>
          <w:kern w:val="0"/>
          <w:highlight w:val="yellow"/>
          <w:lang w:eastAsia="en-GB"/>
          <w14:ligatures w14:val="none"/>
        </w:rPr>
        <w:t>Confidentiality and Support</w:t>
      </w:r>
    </w:p>
    <w:p w14:paraId="2C10B574" w14:textId="77777777" w:rsidR="0057346C" w:rsidRPr="0057346C" w:rsidRDefault="0057346C" w:rsidP="4B4CE7DD">
      <w:pPr>
        <w:numPr>
          <w:ilvl w:val="0"/>
          <w:numId w:val="40"/>
        </w:numPr>
        <w:spacing w:before="100" w:beforeAutospacing="1" w:after="100" w:afterAutospacing="1" w:line="240" w:lineRule="auto"/>
        <w:rPr>
          <w:rFonts w:ascii="Calibri" w:eastAsia="Times New Roman" w:hAnsi="Calibri" w:cs="Calibri"/>
          <w:kern w:val="0"/>
          <w:highlight w:val="yellow"/>
          <w:lang w:eastAsia="en-GB"/>
          <w14:ligatures w14:val="none"/>
        </w:rPr>
      </w:pPr>
      <w:r w:rsidRPr="4B4CE7DD">
        <w:rPr>
          <w:rFonts w:ascii="Calibri" w:eastAsia="Times New Roman" w:hAnsi="Calibri" w:cs="Calibri"/>
          <w:kern w:val="0"/>
          <w:highlight w:val="yellow"/>
          <w:lang w:eastAsia="en-GB"/>
          <w14:ligatures w14:val="none"/>
        </w:rPr>
        <w:t>All low-level concerns will be handled sensitively, confidentially, and in accordance with employment and data protection law.</w:t>
      </w:r>
    </w:p>
    <w:p w14:paraId="5E4690BE" w14:textId="44918013" w:rsidR="0057346C" w:rsidRPr="0057346C" w:rsidRDefault="0057346C" w:rsidP="4B4CE7DD">
      <w:pPr>
        <w:numPr>
          <w:ilvl w:val="0"/>
          <w:numId w:val="40"/>
        </w:numPr>
        <w:spacing w:before="100" w:beforeAutospacing="1" w:after="100" w:afterAutospacing="1" w:line="240" w:lineRule="auto"/>
        <w:rPr>
          <w:rFonts w:ascii="Calibri" w:eastAsia="Times New Roman" w:hAnsi="Calibri" w:cs="Calibri"/>
          <w:kern w:val="0"/>
          <w:highlight w:val="yellow"/>
          <w:lang w:eastAsia="en-GB"/>
          <w14:ligatures w14:val="none"/>
        </w:rPr>
      </w:pPr>
      <w:r w:rsidRPr="4B4CE7DD">
        <w:rPr>
          <w:rFonts w:ascii="Calibri" w:eastAsia="Times New Roman" w:hAnsi="Calibri" w:cs="Calibri"/>
          <w:kern w:val="0"/>
          <w:highlight w:val="yellow"/>
          <w:lang w:eastAsia="en-GB"/>
          <w14:ligatures w14:val="none"/>
        </w:rPr>
        <w:t>Staff who raise concerns will be protected from detrimental treatment and supported throughout the process.</w:t>
      </w:r>
    </w:p>
    <w:p w14:paraId="542BA9C1" w14:textId="186F40C0" w:rsidR="0057346C" w:rsidRPr="0057346C" w:rsidRDefault="0057346C" w:rsidP="4B4CE7DD">
      <w:pPr>
        <w:pStyle w:val="ListParagraph"/>
        <w:numPr>
          <w:ilvl w:val="0"/>
          <w:numId w:val="40"/>
        </w:numPr>
        <w:spacing w:before="100" w:beforeAutospacing="1" w:after="100" w:afterAutospacing="1" w:line="240" w:lineRule="auto"/>
        <w:rPr>
          <w:rFonts w:ascii="Calibri" w:eastAsia="Times New Roman" w:hAnsi="Calibri" w:cs="Calibri"/>
          <w:kern w:val="0"/>
          <w:highlight w:val="yellow"/>
          <w:lang w:eastAsia="en-GB"/>
          <w14:ligatures w14:val="none"/>
        </w:rPr>
      </w:pPr>
      <w:r w:rsidRPr="4B4CE7DD">
        <w:rPr>
          <w:rFonts w:ascii="Calibri" w:eastAsia="Times New Roman" w:hAnsi="Calibri" w:cs="Calibri"/>
          <w:kern w:val="0"/>
          <w:highlight w:val="yellow"/>
          <w:lang w:eastAsia="en-GB"/>
          <w14:ligatures w14:val="none"/>
        </w:rPr>
        <w:t xml:space="preserve">The </w:t>
      </w:r>
      <w:r w:rsidRPr="4B4CE7DD">
        <w:rPr>
          <w:rFonts w:ascii="Calibri" w:eastAsia="Times New Roman" w:hAnsi="Calibri" w:cs="Calibri"/>
          <w:b/>
          <w:bCs/>
          <w:kern w:val="0"/>
          <w:highlight w:val="yellow"/>
          <w:lang w:eastAsia="en-GB"/>
          <w14:ligatures w14:val="none"/>
        </w:rPr>
        <w:t xml:space="preserve">Headteacher and/or </w:t>
      </w:r>
      <w:r w:rsidR="0016510A" w:rsidRPr="4B4CE7DD">
        <w:rPr>
          <w:rFonts w:ascii="Calibri" w:eastAsia="Times New Roman" w:hAnsi="Calibri" w:cs="Calibri"/>
          <w:b/>
          <w:bCs/>
          <w:kern w:val="0"/>
          <w:highlight w:val="yellow"/>
          <w:lang w:eastAsia="en-GB"/>
          <w14:ligatures w14:val="none"/>
        </w:rPr>
        <w:t xml:space="preserve">Lead </w:t>
      </w:r>
      <w:r w:rsidRPr="4B4CE7DD">
        <w:rPr>
          <w:rFonts w:ascii="Calibri" w:eastAsia="Times New Roman" w:hAnsi="Calibri" w:cs="Calibri"/>
          <w:b/>
          <w:bCs/>
          <w:kern w:val="0"/>
          <w:highlight w:val="yellow"/>
          <w:lang w:eastAsia="en-GB"/>
          <w14:ligatures w14:val="none"/>
        </w:rPr>
        <w:t>DSL</w:t>
      </w:r>
      <w:r w:rsidRPr="4B4CE7DD">
        <w:rPr>
          <w:rFonts w:ascii="Calibri" w:eastAsia="Times New Roman" w:hAnsi="Calibri" w:cs="Calibri"/>
          <w:kern w:val="0"/>
          <w:highlight w:val="yellow"/>
          <w:lang w:eastAsia="en-GB"/>
          <w14:ligatures w14:val="none"/>
        </w:rPr>
        <w:t xml:space="preserve"> will regularly review low-level concern records to identify any patterns or trends. Concerns that collectively raise the threshold for LADO referral will be acted on promptly.</w:t>
      </w:r>
    </w:p>
    <w:p w14:paraId="0A695EFE" w14:textId="6D4C4E32" w:rsidR="0057346C" w:rsidRDefault="0057346C" w:rsidP="4B4CE7DD">
      <w:pPr>
        <w:pStyle w:val="ListParagraph"/>
        <w:numPr>
          <w:ilvl w:val="0"/>
          <w:numId w:val="40"/>
        </w:numPr>
        <w:spacing w:before="100" w:beforeAutospacing="1" w:after="100" w:afterAutospacing="1" w:line="240" w:lineRule="auto"/>
        <w:rPr>
          <w:rFonts w:ascii="Calibri" w:eastAsia="Times New Roman" w:hAnsi="Calibri" w:cs="Calibri"/>
          <w:kern w:val="0"/>
          <w:highlight w:val="yellow"/>
          <w:lang w:eastAsia="en-GB"/>
          <w14:ligatures w14:val="none"/>
        </w:rPr>
      </w:pPr>
      <w:r w:rsidRPr="4B4CE7DD">
        <w:rPr>
          <w:rFonts w:ascii="Calibri" w:eastAsia="Times New Roman" w:hAnsi="Calibri" w:cs="Calibri"/>
          <w:kern w:val="0"/>
          <w:highlight w:val="yellow"/>
          <w:lang w:eastAsia="en-GB"/>
          <w14:ligatures w14:val="none"/>
        </w:rPr>
        <w:t xml:space="preserve">The Trust </w:t>
      </w:r>
      <w:r w:rsidRPr="4B4CE7DD">
        <w:rPr>
          <w:rFonts w:ascii="Calibri" w:eastAsia="Times New Roman" w:hAnsi="Calibri" w:cs="Calibri"/>
          <w:b/>
          <w:bCs/>
          <w:kern w:val="0"/>
          <w:highlight w:val="yellow"/>
          <w:lang w:eastAsia="en-GB"/>
          <w14:ligatures w14:val="none"/>
        </w:rPr>
        <w:t>Head of Safeguarding</w:t>
      </w:r>
      <w:r w:rsidRPr="4B4CE7DD">
        <w:rPr>
          <w:rFonts w:ascii="Calibri" w:eastAsia="Times New Roman" w:hAnsi="Calibri" w:cs="Calibri"/>
          <w:kern w:val="0"/>
          <w:highlight w:val="yellow"/>
          <w:lang w:eastAsia="en-GB"/>
          <w14:ligatures w14:val="none"/>
        </w:rPr>
        <w:t xml:space="preserve"> will monitor the use of low-level concern processes across schools and provide guidance where required</w:t>
      </w:r>
      <w:r w:rsidR="00533D86" w:rsidRPr="4B4CE7DD">
        <w:rPr>
          <w:rFonts w:ascii="Calibri" w:eastAsia="Times New Roman" w:hAnsi="Calibri" w:cs="Calibri"/>
          <w:kern w:val="0"/>
          <w:highlight w:val="yellow"/>
          <w:lang w:eastAsia="en-GB"/>
          <w14:ligatures w14:val="none"/>
        </w:rPr>
        <w:t>.</w:t>
      </w:r>
    </w:p>
    <w:p w14:paraId="33E81F87" w14:textId="77777777" w:rsidR="00DC3E82" w:rsidRPr="00DC3E82" w:rsidRDefault="00DC3E82" w:rsidP="00DC3E82">
      <w:pPr>
        <w:spacing w:before="100" w:beforeAutospacing="1" w:after="100" w:afterAutospacing="1" w:line="240" w:lineRule="auto"/>
        <w:rPr>
          <w:rFonts w:ascii="Calibri" w:eastAsia="Times New Roman" w:hAnsi="Calibri" w:cs="Calibri"/>
          <w:kern w:val="0"/>
          <w:lang w:eastAsia="en-GB"/>
          <w14:ligatures w14:val="none"/>
        </w:rPr>
      </w:pPr>
    </w:p>
    <w:p w14:paraId="6A6AF7A8" w14:textId="498001EA" w:rsidR="00533D86" w:rsidRPr="00527F24" w:rsidRDefault="00533D86" w:rsidP="00DC3E82">
      <w:pPr>
        <w:pStyle w:val="ListParagraph"/>
        <w:numPr>
          <w:ilvl w:val="0"/>
          <w:numId w:val="5"/>
        </w:numPr>
        <w:spacing w:before="100" w:beforeAutospacing="1" w:after="100" w:afterAutospacing="1" w:line="240" w:lineRule="auto"/>
        <w:outlineLvl w:val="2"/>
        <w:rPr>
          <w:rFonts w:ascii="Calibri" w:eastAsia="Times New Roman" w:hAnsi="Calibri" w:cs="Calibri"/>
          <w:b/>
          <w:bCs/>
          <w:kern w:val="0"/>
          <w:sz w:val="28"/>
          <w:szCs w:val="28"/>
          <w:lang w:eastAsia="en-GB"/>
          <w14:ligatures w14:val="none"/>
        </w:rPr>
      </w:pPr>
      <w:r w:rsidRPr="00527F24">
        <w:rPr>
          <w:rFonts w:ascii="Calibri" w:eastAsia="Times New Roman" w:hAnsi="Calibri" w:cs="Calibri"/>
          <w:b/>
          <w:bCs/>
          <w:kern w:val="0"/>
          <w:sz w:val="28"/>
          <w:szCs w:val="28"/>
          <w:lang w:eastAsia="en-GB"/>
          <w14:ligatures w14:val="none"/>
        </w:rPr>
        <w:t>Role and Responsibilities of the Designated Safeguarding Lead (DSL)</w:t>
      </w:r>
    </w:p>
    <w:p w14:paraId="5BCC413D" w14:textId="77777777" w:rsidR="00922611" w:rsidRPr="00527F24" w:rsidRDefault="00922611" w:rsidP="00922611">
      <w:pPr>
        <w:pStyle w:val="ListParagraph"/>
        <w:spacing w:before="100" w:beforeAutospacing="1" w:after="100" w:afterAutospacing="1" w:line="240" w:lineRule="auto"/>
        <w:outlineLvl w:val="2"/>
        <w:rPr>
          <w:rFonts w:ascii="Calibri" w:eastAsia="Times New Roman" w:hAnsi="Calibri" w:cs="Calibri"/>
          <w:b/>
          <w:bCs/>
          <w:kern w:val="0"/>
          <w:sz w:val="28"/>
          <w:szCs w:val="28"/>
          <w:lang w:eastAsia="en-GB"/>
          <w14:ligatures w14:val="none"/>
        </w:rPr>
      </w:pPr>
    </w:p>
    <w:p w14:paraId="7AB525DF" w14:textId="77777777" w:rsidR="00922611" w:rsidRPr="00922611" w:rsidRDefault="00922611" w:rsidP="00922611">
      <w:pPr>
        <w:pStyle w:val="ListParagraph"/>
        <w:spacing w:before="100" w:beforeAutospacing="1" w:after="100" w:afterAutospacing="1" w:line="240" w:lineRule="auto"/>
        <w:outlineLvl w:val="2"/>
        <w:rPr>
          <w:rFonts w:ascii="Calibri" w:eastAsia="Times New Roman" w:hAnsi="Calibri" w:cs="Calibri"/>
          <w:b/>
          <w:bCs/>
          <w:kern w:val="0"/>
          <w:lang w:eastAsia="en-GB"/>
          <w14:ligatures w14:val="none"/>
        </w:rPr>
      </w:pPr>
      <w:r w:rsidRPr="00922611">
        <w:rPr>
          <w:rFonts w:ascii="Calibri" w:eastAsia="Times New Roman" w:hAnsi="Calibri" w:cs="Calibri"/>
          <w:b/>
          <w:bCs/>
          <w:kern w:val="0"/>
          <w:lang w:eastAsia="en-GB"/>
          <w14:ligatures w14:val="none"/>
        </w:rPr>
        <w:t>Role Summary</w:t>
      </w:r>
    </w:p>
    <w:p w14:paraId="127ACA89" w14:textId="77777777" w:rsidR="00922611" w:rsidRDefault="00922611" w:rsidP="00922611">
      <w:pPr>
        <w:pStyle w:val="ListParagraph"/>
        <w:spacing w:before="100" w:beforeAutospacing="1" w:after="100" w:afterAutospacing="1" w:line="240" w:lineRule="auto"/>
        <w:rPr>
          <w:rFonts w:ascii="Calibri" w:eastAsia="Times New Roman" w:hAnsi="Calibri" w:cs="Calibri"/>
          <w:kern w:val="0"/>
          <w:lang w:eastAsia="en-GB"/>
          <w14:ligatures w14:val="none"/>
        </w:rPr>
      </w:pPr>
      <w:r w:rsidRPr="00922611">
        <w:rPr>
          <w:rFonts w:ascii="Calibri" w:eastAsia="Times New Roman" w:hAnsi="Calibri" w:cs="Calibri"/>
          <w:kern w:val="0"/>
          <w:lang w:eastAsia="en-GB"/>
          <w14:ligatures w14:val="none"/>
        </w:rPr>
        <w:t>The DSL is responsible for leading safeguarding and child protection procedures across the school. They maintain oversight of pupil welfare, staff training, digital safeguarding, and statutory compliance. While the Headteacher retains overall accountability, the DSL manages the operational delivery of safeguarding policies.</w:t>
      </w:r>
    </w:p>
    <w:p w14:paraId="72D4196A" w14:textId="77777777" w:rsidR="00091913" w:rsidRDefault="00091913" w:rsidP="00922611">
      <w:pPr>
        <w:pStyle w:val="ListParagraph"/>
        <w:spacing w:before="100" w:beforeAutospacing="1" w:after="100" w:afterAutospacing="1" w:line="240" w:lineRule="auto"/>
        <w:rPr>
          <w:rFonts w:ascii="Calibri" w:eastAsia="Times New Roman" w:hAnsi="Calibri" w:cs="Calibri"/>
          <w:kern w:val="0"/>
          <w:lang w:eastAsia="en-GB"/>
          <w14:ligatures w14:val="none"/>
        </w:rPr>
      </w:pPr>
    </w:p>
    <w:p w14:paraId="634028AE" w14:textId="77777777" w:rsidR="00091913" w:rsidRPr="00091913" w:rsidRDefault="00091913" w:rsidP="00091913">
      <w:pPr>
        <w:spacing w:before="100" w:beforeAutospacing="1" w:after="100" w:afterAutospacing="1" w:line="240" w:lineRule="auto"/>
        <w:outlineLvl w:val="2"/>
        <w:rPr>
          <w:rFonts w:ascii="Calibri" w:eastAsia="Times New Roman" w:hAnsi="Calibri" w:cs="Calibri"/>
          <w:b/>
          <w:bCs/>
          <w:kern w:val="0"/>
          <w:lang w:eastAsia="en-GB"/>
          <w14:ligatures w14:val="none"/>
        </w:rPr>
      </w:pPr>
      <w:r w:rsidRPr="00091913">
        <w:rPr>
          <w:rFonts w:ascii="Calibri" w:eastAsia="Times New Roman" w:hAnsi="Calibri" w:cs="Calibri"/>
          <w:b/>
          <w:bCs/>
          <w:kern w:val="0"/>
          <w:lang w:eastAsia="en-GB"/>
          <w14:ligatures w14:val="none"/>
        </w:rPr>
        <w:t>Core Responsibilities</w:t>
      </w:r>
    </w:p>
    <w:p w14:paraId="2F6577AC" w14:textId="3E3E2515" w:rsidR="00091913" w:rsidRPr="00091913" w:rsidRDefault="00091913" w:rsidP="00744A9E">
      <w:pPr>
        <w:numPr>
          <w:ilvl w:val="0"/>
          <w:numId w:val="84"/>
        </w:numPr>
        <w:spacing w:before="100" w:beforeAutospacing="1" w:after="100" w:afterAutospacing="1" w:line="240" w:lineRule="auto"/>
        <w:rPr>
          <w:rFonts w:ascii="Calibri" w:eastAsia="Times New Roman" w:hAnsi="Calibri" w:cs="Calibri"/>
          <w:kern w:val="0"/>
          <w:lang w:eastAsia="en-GB"/>
          <w14:ligatures w14:val="none"/>
        </w:rPr>
      </w:pPr>
      <w:r w:rsidRPr="00091913">
        <w:rPr>
          <w:rFonts w:ascii="Calibri" w:eastAsia="Times New Roman" w:hAnsi="Calibri" w:cs="Calibri"/>
          <w:kern w:val="0"/>
          <w:lang w:eastAsia="en-GB"/>
          <w14:ligatures w14:val="none"/>
        </w:rPr>
        <w:lastRenderedPageBreak/>
        <w:t xml:space="preserve">Act as </w:t>
      </w:r>
      <w:r w:rsidR="007E06CE" w:rsidRPr="00EF5EA0">
        <w:rPr>
          <w:rFonts w:ascii="Calibri" w:eastAsia="Times New Roman" w:hAnsi="Calibri" w:cs="Calibri"/>
          <w:kern w:val="0"/>
          <w:lang w:eastAsia="en-GB"/>
          <w14:ligatures w14:val="none"/>
        </w:rPr>
        <w:t xml:space="preserve">the </w:t>
      </w:r>
      <w:r w:rsidRPr="00091913">
        <w:rPr>
          <w:rFonts w:ascii="Calibri" w:eastAsia="Times New Roman" w:hAnsi="Calibri" w:cs="Calibri"/>
          <w:kern w:val="0"/>
          <w:lang w:eastAsia="en-GB"/>
          <w14:ligatures w14:val="none"/>
        </w:rPr>
        <w:t>first point of contact for all safeguarding concerns, disclosures, and child protection matters.</w:t>
      </w:r>
    </w:p>
    <w:p w14:paraId="62ACE0DE" w14:textId="77777777" w:rsidR="00091913" w:rsidRPr="00091913" w:rsidRDefault="00091913" w:rsidP="00744A9E">
      <w:pPr>
        <w:numPr>
          <w:ilvl w:val="0"/>
          <w:numId w:val="84"/>
        </w:numPr>
        <w:spacing w:before="100" w:beforeAutospacing="1" w:after="100" w:afterAutospacing="1" w:line="240" w:lineRule="auto"/>
        <w:rPr>
          <w:rFonts w:ascii="Calibri" w:eastAsia="Times New Roman" w:hAnsi="Calibri" w:cs="Calibri"/>
          <w:kern w:val="0"/>
          <w:lang w:eastAsia="en-GB"/>
          <w14:ligatures w14:val="none"/>
        </w:rPr>
      </w:pPr>
      <w:r w:rsidRPr="00091913">
        <w:rPr>
          <w:rFonts w:ascii="Calibri" w:eastAsia="Times New Roman" w:hAnsi="Calibri" w:cs="Calibri"/>
          <w:kern w:val="0"/>
          <w:lang w:eastAsia="en-GB"/>
          <w14:ligatures w14:val="none"/>
        </w:rPr>
        <w:t>Coordinate referrals and maintain robust links with external agencies (e.g. social care, CAMHS, police, alternative providers).</w:t>
      </w:r>
    </w:p>
    <w:p w14:paraId="1D3B8742" w14:textId="77777777" w:rsidR="00091913" w:rsidRPr="00091913" w:rsidRDefault="00091913" w:rsidP="00744A9E">
      <w:pPr>
        <w:numPr>
          <w:ilvl w:val="0"/>
          <w:numId w:val="84"/>
        </w:numPr>
        <w:spacing w:before="100" w:beforeAutospacing="1" w:after="100" w:afterAutospacing="1" w:line="240" w:lineRule="auto"/>
        <w:rPr>
          <w:rFonts w:ascii="Calibri" w:eastAsia="Times New Roman" w:hAnsi="Calibri" w:cs="Calibri"/>
          <w:kern w:val="0"/>
          <w:lang w:eastAsia="en-GB"/>
          <w14:ligatures w14:val="none"/>
        </w:rPr>
      </w:pPr>
      <w:r w:rsidRPr="00091913">
        <w:rPr>
          <w:rFonts w:ascii="Calibri" w:eastAsia="Times New Roman" w:hAnsi="Calibri" w:cs="Calibri"/>
          <w:kern w:val="0"/>
          <w:lang w:eastAsia="en-GB"/>
          <w14:ligatures w14:val="none"/>
        </w:rPr>
        <w:t xml:space="preserve">Monitor and update </w:t>
      </w:r>
      <w:r w:rsidRPr="00091913">
        <w:rPr>
          <w:rFonts w:ascii="Calibri" w:eastAsia="Times New Roman" w:hAnsi="Calibri" w:cs="Calibri"/>
          <w:b/>
          <w:bCs/>
          <w:kern w:val="0"/>
          <w:lang w:eastAsia="en-GB"/>
          <w14:ligatures w14:val="none"/>
        </w:rPr>
        <w:t>CPOMS</w:t>
      </w:r>
      <w:r w:rsidRPr="00091913">
        <w:rPr>
          <w:rFonts w:ascii="Calibri" w:eastAsia="Times New Roman" w:hAnsi="Calibri" w:cs="Calibri"/>
          <w:kern w:val="0"/>
          <w:lang w:eastAsia="en-GB"/>
          <w14:ligatures w14:val="none"/>
        </w:rPr>
        <w:t xml:space="preserve"> records daily, ensuring digital risks (e.g. online grooming, misinformation, filtering breaches) are logged and reviewed.</w:t>
      </w:r>
    </w:p>
    <w:p w14:paraId="0FC0A3F4" w14:textId="77777777" w:rsidR="00091913" w:rsidRPr="00091913" w:rsidRDefault="00091913" w:rsidP="00744A9E">
      <w:pPr>
        <w:numPr>
          <w:ilvl w:val="0"/>
          <w:numId w:val="84"/>
        </w:numPr>
        <w:spacing w:before="100" w:beforeAutospacing="1" w:after="100" w:afterAutospacing="1" w:line="240" w:lineRule="auto"/>
        <w:rPr>
          <w:rFonts w:ascii="Calibri" w:eastAsia="Times New Roman" w:hAnsi="Calibri" w:cs="Calibri"/>
          <w:kern w:val="0"/>
          <w:lang w:eastAsia="en-GB"/>
          <w14:ligatures w14:val="none"/>
        </w:rPr>
      </w:pPr>
      <w:r w:rsidRPr="00091913">
        <w:rPr>
          <w:rFonts w:ascii="Calibri" w:eastAsia="Times New Roman" w:hAnsi="Calibri" w:cs="Calibri"/>
          <w:kern w:val="0"/>
          <w:lang w:eastAsia="en-GB"/>
          <w14:ligatures w14:val="none"/>
        </w:rPr>
        <w:t>Deliver safeguarding training to staff, including:</w:t>
      </w:r>
    </w:p>
    <w:p w14:paraId="6C5E8B39" w14:textId="77777777" w:rsidR="00091913" w:rsidRPr="00091913" w:rsidRDefault="00091913" w:rsidP="00744A9E">
      <w:pPr>
        <w:numPr>
          <w:ilvl w:val="1"/>
          <w:numId w:val="84"/>
        </w:numPr>
        <w:spacing w:before="100" w:beforeAutospacing="1" w:after="100" w:afterAutospacing="1" w:line="240" w:lineRule="auto"/>
        <w:rPr>
          <w:rFonts w:ascii="Calibri" w:eastAsia="Times New Roman" w:hAnsi="Calibri" w:cs="Calibri"/>
          <w:kern w:val="0"/>
          <w:lang w:eastAsia="en-GB"/>
          <w14:ligatures w14:val="none"/>
        </w:rPr>
      </w:pPr>
      <w:r w:rsidRPr="00091913">
        <w:rPr>
          <w:rFonts w:ascii="Calibri" w:eastAsia="Times New Roman" w:hAnsi="Calibri" w:cs="Calibri"/>
          <w:kern w:val="0"/>
          <w:lang w:eastAsia="en-GB"/>
          <w14:ligatures w14:val="none"/>
        </w:rPr>
        <w:t>Online safety (misinformation, AI misuse, image-based abuse)</w:t>
      </w:r>
    </w:p>
    <w:p w14:paraId="021003C5" w14:textId="77777777" w:rsidR="00091913" w:rsidRPr="00091913" w:rsidRDefault="00091913" w:rsidP="00744A9E">
      <w:pPr>
        <w:numPr>
          <w:ilvl w:val="1"/>
          <w:numId w:val="84"/>
        </w:numPr>
        <w:spacing w:before="100" w:beforeAutospacing="1" w:after="100" w:afterAutospacing="1" w:line="240" w:lineRule="auto"/>
        <w:rPr>
          <w:rFonts w:ascii="Calibri" w:eastAsia="Times New Roman" w:hAnsi="Calibri" w:cs="Calibri"/>
          <w:kern w:val="0"/>
          <w:lang w:eastAsia="en-GB"/>
          <w14:ligatures w14:val="none"/>
        </w:rPr>
      </w:pPr>
      <w:r w:rsidRPr="00091913">
        <w:rPr>
          <w:rFonts w:ascii="Calibri" w:eastAsia="Times New Roman" w:hAnsi="Calibri" w:cs="Calibri"/>
          <w:kern w:val="0"/>
          <w:lang w:eastAsia="en-GB"/>
          <w14:ligatures w14:val="none"/>
        </w:rPr>
        <w:t>Digital conduct expectations for staff and volunteers</w:t>
      </w:r>
    </w:p>
    <w:p w14:paraId="3B6D4BFF" w14:textId="77777777" w:rsidR="00091913" w:rsidRPr="00091913" w:rsidRDefault="00091913" w:rsidP="00744A9E">
      <w:pPr>
        <w:numPr>
          <w:ilvl w:val="1"/>
          <w:numId w:val="84"/>
        </w:numPr>
        <w:spacing w:before="100" w:beforeAutospacing="1" w:after="100" w:afterAutospacing="1" w:line="240" w:lineRule="auto"/>
        <w:rPr>
          <w:rFonts w:ascii="Calibri" w:eastAsia="Times New Roman" w:hAnsi="Calibri" w:cs="Calibri"/>
          <w:kern w:val="0"/>
          <w:lang w:eastAsia="en-GB"/>
          <w14:ligatures w14:val="none"/>
        </w:rPr>
      </w:pPr>
      <w:r w:rsidRPr="00091913">
        <w:rPr>
          <w:rFonts w:ascii="Calibri" w:eastAsia="Times New Roman" w:hAnsi="Calibri" w:cs="Calibri"/>
          <w:kern w:val="0"/>
          <w:lang w:eastAsia="en-GB"/>
          <w14:ligatures w14:val="none"/>
        </w:rPr>
        <w:t>SEND-specific risks and inclusive safeguarding strategies</w:t>
      </w:r>
    </w:p>
    <w:p w14:paraId="6B094EA7" w14:textId="77777777" w:rsidR="00091913" w:rsidRPr="00091913" w:rsidRDefault="00091913" w:rsidP="00744A9E">
      <w:pPr>
        <w:numPr>
          <w:ilvl w:val="0"/>
          <w:numId w:val="84"/>
        </w:numPr>
        <w:spacing w:before="100" w:beforeAutospacing="1" w:after="100" w:afterAutospacing="1" w:line="240" w:lineRule="auto"/>
        <w:rPr>
          <w:rFonts w:ascii="Calibri" w:eastAsia="Times New Roman" w:hAnsi="Calibri" w:cs="Calibri"/>
          <w:kern w:val="0"/>
          <w:highlight w:val="yellow"/>
          <w:lang w:eastAsia="en-GB"/>
          <w14:ligatures w14:val="none"/>
        </w:rPr>
      </w:pPr>
      <w:r w:rsidRPr="4B4CE7DD">
        <w:rPr>
          <w:rFonts w:ascii="Calibri" w:eastAsia="Times New Roman" w:hAnsi="Calibri" w:cs="Calibri"/>
          <w:kern w:val="0"/>
          <w:highlight w:val="yellow"/>
          <w:lang w:eastAsia="en-GB"/>
          <w14:ligatures w14:val="none"/>
        </w:rPr>
        <w:t xml:space="preserve">Oversee the safety and appropriateness of </w:t>
      </w:r>
      <w:r w:rsidRPr="4B4CE7DD">
        <w:rPr>
          <w:rFonts w:ascii="Calibri" w:eastAsia="Times New Roman" w:hAnsi="Calibri" w:cs="Calibri"/>
          <w:b/>
          <w:bCs/>
          <w:kern w:val="0"/>
          <w:highlight w:val="yellow"/>
          <w:lang w:eastAsia="en-GB"/>
          <w14:ligatures w14:val="none"/>
        </w:rPr>
        <w:t>filtering and monitoring systems</w:t>
      </w:r>
      <w:r w:rsidRPr="4B4CE7DD">
        <w:rPr>
          <w:rFonts w:ascii="Calibri" w:eastAsia="Times New Roman" w:hAnsi="Calibri" w:cs="Calibri"/>
          <w:kern w:val="0"/>
          <w:highlight w:val="yellow"/>
          <w:lang w:eastAsia="en-GB"/>
          <w14:ligatures w14:val="none"/>
        </w:rPr>
        <w:t>, in liaison with IT and SLT.</w:t>
      </w:r>
    </w:p>
    <w:p w14:paraId="5F1B456B" w14:textId="77777777" w:rsidR="00091913" w:rsidRPr="00091913" w:rsidRDefault="00091913" w:rsidP="00744A9E">
      <w:pPr>
        <w:numPr>
          <w:ilvl w:val="0"/>
          <w:numId w:val="84"/>
        </w:numPr>
        <w:spacing w:before="100" w:beforeAutospacing="1" w:after="100" w:afterAutospacing="1" w:line="240" w:lineRule="auto"/>
        <w:rPr>
          <w:rFonts w:ascii="Calibri" w:eastAsia="Times New Roman" w:hAnsi="Calibri" w:cs="Calibri"/>
          <w:kern w:val="0"/>
          <w:highlight w:val="yellow"/>
          <w:lang w:eastAsia="en-GB"/>
          <w14:ligatures w14:val="none"/>
        </w:rPr>
      </w:pPr>
      <w:r w:rsidRPr="4B4CE7DD">
        <w:rPr>
          <w:rFonts w:ascii="Calibri" w:eastAsia="Times New Roman" w:hAnsi="Calibri" w:cs="Calibri"/>
          <w:kern w:val="0"/>
          <w:highlight w:val="yellow"/>
          <w:lang w:eastAsia="en-GB"/>
          <w14:ligatures w14:val="none"/>
        </w:rPr>
        <w:t xml:space="preserve">Ensure safeguarding concerns related to </w:t>
      </w:r>
      <w:r w:rsidRPr="4B4CE7DD">
        <w:rPr>
          <w:rFonts w:ascii="Calibri" w:eastAsia="Times New Roman" w:hAnsi="Calibri" w:cs="Calibri"/>
          <w:b/>
          <w:bCs/>
          <w:kern w:val="0"/>
          <w:highlight w:val="yellow"/>
          <w:lang w:eastAsia="en-GB"/>
          <w14:ligatures w14:val="none"/>
        </w:rPr>
        <w:t>attendance</w:t>
      </w:r>
      <w:r w:rsidRPr="4B4CE7DD">
        <w:rPr>
          <w:rFonts w:ascii="Calibri" w:eastAsia="Times New Roman" w:hAnsi="Calibri" w:cs="Calibri"/>
          <w:kern w:val="0"/>
          <w:highlight w:val="yellow"/>
          <w:lang w:eastAsia="en-GB"/>
          <w14:ligatures w14:val="none"/>
        </w:rPr>
        <w:t xml:space="preserve"> (persistent absence, unexplained absence) are escalated appropriately.</w:t>
      </w:r>
    </w:p>
    <w:p w14:paraId="3442F150" w14:textId="77777777" w:rsidR="00091913" w:rsidRPr="00091913" w:rsidRDefault="00091913" w:rsidP="00744A9E">
      <w:pPr>
        <w:numPr>
          <w:ilvl w:val="0"/>
          <w:numId w:val="84"/>
        </w:numPr>
        <w:spacing w:before="100" w:beforeAutospacing="1" w:after="100" w:afterAutospacing="1" w:line="240" w:lineRule="auto"/>
        <w:rPr>
          <w:rFonts w:ascii="Calibri" w:eastAsia="Times New Roman" w:hAnsi="Calibri" w:cs="Calibri"/>
          <w:kern w:val="0"/>
          <w:lang w:eastAsia="en-GB"/>
          <w14:ligatures w14:val="none"/>
        </w:rPr>
      </w:pPr>
      <w:r w:rsidRPr="00091913">
        <w:rPr>
          <w:rFonts w:ascii="Calibri" w:eastAsia="Times New Roman" w:hAnsi="Calibri" w:cs="Calibri"/>
          <w:kern w:val="0"/>
          <w:lang w:eastAsia="en-GB"/>
          <w14:ligatures w14:val="none"/>
        </w:rPr>
        <w:t>Support children in kinship care, SEND categories, or alternative provision settings, maintaining regular review records.</w:t>
      </w:r>
    </w:p>
    <w:p w14:paraId="073062EE" w14:textId="77777777" w:rsidR="00091913" w:rsidRPr="00091913" w:rsidRDefault="00091913" w:rsidP="00744A9E">
      <w:pPr>
        <w:numPr>
          <w:ilvl w:val="0"/>
          <w:numId w:val="84"/>
        </w:numPr>
        <w:spacing w:before="100" w:beforeAutospacing="1" w:after="100" w:afterAutospacing="1" w:line="240" w:lineRule="auto"/>
        <w:rPr>
          <w:rFonts w:ascii="Calibri" w:eastAsia="Times New Roman" w:hAnsi="Calibri" w:cs="Calibri"/>
          <w:kern w:val="0"/>
          <w:lang w:eastAsia="en-GB"/>
          <w14:ligatures w14:val="none"/>
        </w:rPr>
      </w:pPr>
      <w:r w:rsidRPr="00091913">
        <w:rPr>
          <w:rFonts w:ascii="Calibri" w:eastAsia="Times New Roman" w:hAnsi="Calibri" w:cs="Calibri"/>
          <w:kern w:val="0"/>
          <w:lang w:eastAsia="en-GB"/>
          <w14:ligatures w14:val="none"/>
        </w:rPr>
        <w:t>Facilitate safe record transfer within 5 school days when a pupil moves school, including digital safety history and child protection plans.</w:t>
      </w:r>
    </w:p>
    <w:p w14:paraId="66500845" w14:textId="77777777" w:rsidR="00091913" w:rsidRPr="00091913" w:rsidRDefault="00091913" w:rsidP="00744A9E">
      <w:pPr>
        <w:numPr>
          <w:ilvl w:val="0"/>
          <w:numId w:val="84"/>
        </w:numPr>
        <w:spacing w:before="100" w:beforeAutospacing="1" w:after="100" w:afterAutospacing="1" w:line="240" w:lineRule="auto"/>
        <w:rPr>
          <w:rFonts w:ascii="Calibri" w:eastAsia="Times New Roman" w:hAnsi="Calibri" w:cs="Calibri"/>
          <w:kern w:val="0"/>
          <w:highlight w:val="yellow"/>
          <w:lang w:eastAsia="en-GB"/>
          <w14:ligatures w14:val="none"/>
        </w:rPr>
      </w:pPr>
      <w:r w:rsidRPr="4B4CE7DD">
        <w:rPr>
          <w:rFonts w:ascii="Calibri" w:eastAsia="Times New Roman" w:hAnsi="Calibri" w:cs="Calibri"/>
          <w:kern w:val="0"/>
          <w:highlight w:val="yellow"/>
          <w:lang w:eastAsia="en-GB"/>
          <w14:ligatures w14:val="none"/>
        </w:rPr>
        <w:t>Promote a safeguarding culture built on openness, vigilance, and pupil empowerment.</w:t>
      </w:r>
    </w:p>
    <w:p w14:paraId="1A93332F" w14:textId="77777777" w:rsidR="00E43057" w:rsidRPr="00E43057" w:rsidRDefault="00E43057" w:rsidP="00E43057">
      <w:pPr>
        <w:spacing w:before="100" w:beforeAutospacing="1" w:after="100" w:afterAutospacing="1" w:line="240" w:lineRule="auto"/>
        <w:outlineLvl w:val="2"/>
        <w:rPr>
          <w:rFonts w:ascii="Calibri" w:eastAsia="Times New Roman" w:hAnsi="Calibri" w:cs="Calibri"/>
          <w:b/>
          <w:bCs/>
          <w:kern w:val="0"/>
          <w:lang w:eastAsia="en-GB"/>
          <w14:ligatures w14:val="none"/>
        </w:rPr>
      </w:pPr>
      <w:r w:rsidRPr="00E43057">
        <w:rPr>
          <w:rFonts w:ascii="Calibri" w:eastAsia="Times New Roman" w:hAnsi="Calibri" w:cs="Calibri"/>
          <w:b/>
          <w:bCs/>
          <w:kern w:val="0"/>
          <w:lang w:eastAsia="en-GB"/>
          <w14:ligatures w14:val="none"/>
        </w:rPr>
        <w:t>Training &amp; Competency</w:t>
      </w:r>
    </w:p>
    <w:p w14:paraId="1C1F536A" w14:textId="77777777" w:rsidR="00E43057" w:rsidRPr="00E43057" w:rsidRDefault="00E43057" w:rsidP="00744A9E">
      <w:pPr>
        <w:numPr>
          <w:ilvl w:val="0"/>
          <w:numId w:val="85"/>
        </w:numPr>
        <w:spacing w:before="100" w:beforeAutospacing="1" w:after="100" w:afterAutospacing="1" w:line="240" w:lineRule="auto"/>
        <w:rPr>
          <w:rFonts w:ascii="Calibri" w:eastAsia="Times New Roman" w:hAnsi="Calibri" w:cs="Calibri"/>
          <w:kern w:val="0"/>
          <w:lang w:eastAsia="en-GB"/>
          <w14:ligatures w14:val="none"/>
        </w:rPr>
      </w:pPr>
      <w:r w:rsidRPr="00E43057">
        <w:rPr>
          <w:rFonts w:ascii="Calibri" w:eastAsia="Times New Roman" w:hAnsi="Calibri" w:cs="Calibri"/>
          <w:kern w:val="0"/>
          <w:lang w:eastAsia="en-GB"/>
          <w14:ligatures w14:val="none"/>
        </w:rPr>
        <w:t>Maintain DSL certification with refresher training every 2 years.</w:t>
      </w:r>
    </w:p>
    <w:p w14:paraId="78CFCBF7" w14:textId="77777777" w:rsidR="00E43057" w:rsidRPr="00E43057" w:rsidRDefault="00E43057" w:rsidP="00744A9E">
      <w:pPr>
        <w:numPr>
          <w:ilvl w:val="0"/>
          <w:numId w:val="85"/>
        </w:numPr>
        <w:spacing w:before="100" w:beforeAutospacing="1" w:after="100" w:afterAutospacing="1" w:line="240" w:lineRule="auto"/>
        <w:rPr>
          <w:rFonts w:ascii="Calibri" w:eastAsia="Times New Roman" w:hAnsi="Calibri" w:cs="Calibri"/>
          <w:kern w:val="0"/>
          <w:lang w:eastAsia="en-GB"/>
          <w14:ligatures w14:val="none"/>
        </w:rPr>
      </w:pPr>
      <w:r w:rsidRPr="00E43057">
        <w:rPr>
          <w:rFonts w:ascii="Calibri" w:eastAsia="Times New Roman" w:hAnsi="Calibri" w:cs="Calibri"/>
          <w:kern w:val="0"/>
          <w:lang w:eastAsia="en-GB"/>
          <w14:ligatures w14:val="none"/>
        </w:rPr>
        <w:t>Stay updated through termly safeguarding briefings and annual updates covering:</w:t>
      </w:r>
    </w:p>
    <w:p w14:paraId="56D0C75A" w14:textId="77777777" w:rsidR="00E43057" w:rsidRPr="00E43057" w:rsidRDefault="00E43057" w:rsidP="00744A9E">
      <w:pPr>
        <w:numPr>
          <w:ilvl w:val="1"/>
          <w:numId w:val="85"/>
        </w:numPr>
        <w:spacing w:before="100" w:beforeAutospacing="1" w:after="100" w:afterAutospacing="1" w:line="240" w:lineRule="auto"/>
        <w:rPr>
          <w:rFonts w:ascii="Calibri" w:eastAsia="Times New Roman" w:hAnsi="Calibri" w:cs="Calibri"/>
          <w:kern w:val="0"/>
          <w:lang w:eastAsia="en-GB"/>
          <w14:ligatures w14:val="none"/>
        </w:rPr>
      </w:pPr>
      <w:r w:rsidRPr="00E43057">
        <w:rPr>
          <w:rFonts w:ascii="Calibri" w:eastAsia="Times New Roman" w:hAnsi="Calibri" w:cs="Calibri"/>
          <w:kern w:val="0"/>
          <w:lang w:eastAsia="en-GB"/>
          <w14:ligatures w14:val="none"/>
        </w:rPr>
        <w:t>KCSIE revisions</w:t>
      </w:r>
    </w:p>
    <w:p w14:paraId="227CB505" w14:textId="77777777" w:rsidR="00E43057" w:rsidRPr="00E43057" w:rsidRDefault="00E43057" w:rsidP="00744A9E">
      <w:pPr>
        <w:numPr>
          <w:ilvl w:val="1"/>
          <w:numId w:val="85"/>
        </w:numPr>
        <w:spacing w:before="100" w:beforeAutospacing="1" w:after="100" w:afterAutospacing="1" w:line="240" w:lineRule="auto"/>
        <w:rPr>
          <w:rFonts w:ascii="Calibri" w:eastAsia="Times New Roman" w:hAnsi="Calibri" w:cs="Calibri"/>
          <w:kern w:val="0"/>
          <w:lang w:eastAsia="en-GB"/>
          <w14:ligatures w14:val="none"/>
        </w:rPr>
      </w:pPr>
      <w:r w:rsidRPr="00E43057">
        <w:rPr>
          <w:rFonts w:ascii="Calibri" w:eastAsia="Times New Roman" w:hAnsi="Calibri" w:cs="Calibri"/>
          <w:kern w:val="0"/>
          <w:lang w:eastAsia="en-GB"/>
          <w14:ligatures w14:val="none"/>
        </w:rPr>
        <w:t>Local safeguarding priorities</w:t>
      </w:r>
    </w:p>
    <w:p w14:paraId="253934D2" w14:textId="77777777" w:rsidR="00E43057" w:rsidRPr="00E43057" w:rsidRDefault="00E43057" w:rsidP="00744A9E">
      <w:pPr>
        <w:numPr>
          <w:ilvl w:val="1"/>
          <w:numId w:val="85"/>
        </w:numPr>
        <w:spacing w:before="100" w:beforeAutospacing="1" w:after="100" w:afterAutospacing="1" w:line="240" w:lineRule="auto"/>
        <w:rPr>
          <w:rFonts w:ascii="Calibri" w:eastAsia="Times New Roman" w:hAnsi="Calibri" w:cs="Calibri"/>
          <w:kern w:val="0"/>
          <w:lang w:eastAsia="en-GB"/>
          <w14:ligatures w14:val="none"/>
        </w:rPr>
      </w:pPr>
      <w:r w:rsidRPr="00E43057">
        <w:rPr>
          <w:rFonts w:ascii="Calibri" w:eastAsia="Times New Roman" w:hAnsi="Calibri" w:cs="Calibri"/>
          <w:kern w:val="0"/>
          <w:lang w:eastAsia="en-GB"/>
          <w14:ligatures w14:val="none"/>
        </w:rPr>
        <w:t>Changes to RSHE and SEND guidance</w:t>
      </w:r>
    </w:p>
    <w:p w14:paraId="00394874" w14:textId="508D6CFA" w:rsidR="00E0018F" w:rsidRPr="00F844C1" w:rsidRDefault="00E43057" w:rsidP="00744A9E">
      <w:pPr>
        <w:numPr>
          <w:ilvl w:val="0"/>
          <w:numId w:val="85"/>
        </w:numPr>
        <w:spacing w:before="100" w:beforeAutospacing="1" w:after="100" w:afterAutospacing="1" w:line="240" w:lineRule="auto"/>
        <w:rPr>
          <w:rFonts w:ascii="Calibri" w:eastAsia="Times New Roman" w:hAnsi="Calibri" w:cs="Calibri"/>
          <w:kern w:val="0"/>
          <w:lang w:eastAsia="en-GB"/>
          <w14:ligatures w14:val="none"/>
        </w:rPr>
      </w:pPr>
      <w:r w:rsidRPr="00E43057">
        <w:rPr>
          <w:rFonts w:ascii="Calibri" w:eastAsia="Times New Roman" w:hAnsi="Calibri" w:cs="Calibri"/>
          <w:kern w:val="0"/>
          <w:lang w:eastAsia="en-GB"/>
          <w14:ligatures w14:val="none"/>
        </w:rPr>
        <w:t>Ensure Deputy DSLs receive equivalent training and operate in full compliance with this role’s scope.</w:t>
      </w:r>
    </w:p>
    <w:p w14:paraId="1A8D5A86" w14:textId="77777777" w:rsidR="00533D86" w:rsidRPr="00533D86" w:rsidRDefault="00533D86" w:rsidP="00533D86">
      <w:pPr>
        <w:spacing w:before="100" w:beforeAutospacing="1" w:after="100" w:afterAutospacing="1" w:line="240" w:lineRule="auto"/>
        <w:outlineLvl w:val="3"/>
        <w:rPr>
          <w:rFonts w:ascii="Calibri" w:eastAsia="Times New Roman" w:hAnsi="Calibri" w:cs="Calibri"/>
          <w:b/>
          <w:bCs/>
          <w:kern w:val="0"/>
          <w:lang w:eastAsia="en-GB"/>
          <w14:ligatures w14:val="none"/>
        </w:rPr>
      </w:pPr>
      <w:r w:rsidRPr="00533D86">
        <w:rPr>
          <w:rFonts w:ascii="Calibri" w:eastAsia="Times New Roman" w:hAnsi="Calibri" w:cs="Calibri"/>
          <w:b/>
          <w:bCs/>
          <w:kern w:val="0"/>
          <w:lang w:eastAsia="en-GB"/>
          <w14:ligatures w14:val="none"/>
        </w:rPr>
        <w:t>Decision-Making and Confidentiality</w:t>
      </w:r>
    </w:p>
    <w:p w14:paraId="3BD6756F" w14:textId="3188AD47" w:rsidR="00533D86" w:rsidRPr="00533D86" w:rsidRDefault="00533D86" w:rsidP="00744A9E">
      <w:pPr>
        <w:numPr>
          <w:ilvl w:val="0"/>
          <w:numId w:val="41"/>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When concerns arise, the DSL will decide the appropriate course of action and ensure that the rationale for decisions is clearly recorded in CPOM</w:t>
      </w:r>
      <w:r>
        <w:rPr>
          <w:rFonts w:ascii="Calibri" w:eastAsia="Times New Roman" w:hAnsi="Calibri" w:cs="Calibri"/>
          <w:kern w:val="0"/>
          <w:lang w:eastAsia="en-GB"/>
          <w14:ligatures w14:val="none"/>
        </w:rPr>
        <w:t>S</w:t>
      </w:r>
    </w:p>
    <w:p w14:paraId="2D640A5A" w14:textId="77777777" w:rsidR="00533D86" w:rsidRPr="00533D86" w:rsidRDefault="00533D86" w:rsidP="00744A9E">
      <w:pPr>
        <w:numPr>
          <w:ilvl w:val="0"/>
          <w:numId w:val="41"/>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Child protection information will be handled confidentially.</w:t>
      </w:r>
    </w:p>
    <w:p w14:paraId="71EDEF2A" w14:textId="77777777" w:rsidR="00533D86" w:rsidRPr="00533D86" w:rsidRDefault="00533D86" w:rsidP="00744A9E">
      <w:pPr>
        <w:numPr>
          <w:ilvl w:val="0"/>
          <w:numId w:val="41"/>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Relevant staff will only be informed of details on a need-to-know basis to support the child effectively, always prioritising the child’s best interests.</w:t>
      </w:r>
    </w:p>
    <w:p w14:paraId="4FFD219B" w14:textId="513FEECC" w:rsidR="00533D86" w:rsidRPr="00533D86" w:rsidRDefault="00533D86" w:rsidP="00744A9E">
      <w:pPr>
        <w:numPr>
          <w:ilvl w:val="0"/>
          <w:numId w:val="41"/>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Written records of what information has been shared, with whom, and when will be maintained.</w:t>
      </w:r>
    </w:p>
    <w:p w14:paraId="3CFF212F" w14:textId="6ED7B52C" w:rsidR="00533D86" w:rsidRPr="00533D86" w:rsidRDefault="00533D86" w:rsidP="00744A9E">
      <w:pPr>
        <w:numPr>
          <w:ilvl w:val="0"/>
          <w:numId w:val="41"/>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Safeguarding records will be maintained for all children using CPOM</w:t>
      </w:r>
      <w:r>
        <w:rPr>
          <w:rFonts w:ascii="Calibri" w:eastAsia="Times New Roman" w:hAnsi="Calibri" w:cs="Calibri"/>
          <w:kern w:val="0"/>
          <w:lang w:eastAsia="en-GB"/>
          <w14:ligatures w14:val="none"/>
        </w:rPr>
        <w:t>S</w:t>
      </w:r>
      <w:r w:rsidRPr="00533D86">
        <w:rPr>
          <w:rFonts w:ascii="Calibri" w:eastAsia="Times New Roman" w:hAnsi="Calibri" w:cs="Calibri"/>
          <w:kern w:val="0"/>
          <w:lang w:eastAsia="en-GB"/>
          <w14:ligatures w14:val="none"/>
        </w:rPr>
        <w:t>; family files will not be kept separately.</w:t>
      </w:r>
    </w:p>
    <w:p w14:paraId="22A8D4CE" w14:textId="77777777" w:rsidR="00533D86" w:rsidRPr="00533D86" w:rsidRDefault="00533D86" w:rsidP="00744A9E">
      <w:pPr>
        <w:numPr>
          <w:ilvl w:val="0"/>
          <w:numId w:val="41"/>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Records will be retained for the duration of the child’s time at the school and beyond, in line with current data protection legislation and guidance.</w:t>
      </w:r>
    </w:p>
    <w:p w14:paraId="41F89650" w14:textId="4A1146E4" w:rsidR="00533D86" w:rsidRDefault="00533D86" w:rsidP="00744A9E">
      <w:pPr>
        <w:numPr>
          <w:ilvl w:val="0"/>
          <w:numId w:val="41"/>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Access to safeguarding records is restricted to the DSL and authori</w:t>
      </w:r>
      <w:r>
        <w:rPr>
          <w:rFonts w:ascii="Calibri" w:eastAsia="Times New Roman" w:hAnsi="Calibri" w:cs="Calibri"/>
          <w:kern w:val="0"/>
          <w:lang w:eastAsia="en-GB"/>
          <w14:ligatures w14:val="none"/>
        </w:rPr>
        <w:t>s</w:t>
      </w:r>
      <w:r w:rsidRPr="00533D86">
        <w:rPr>
          <w:rFonts w:ascii="Calibri" w:eastAsia="Times New Roman" w:hAnsi="Calibri" w:cs="Calibri"/>
          <w:kern w:val="0"/>
          <w:lang w:eastAsia="en-GB"/>
          <w14:ligatures w14:val="none"/>
        </w:rPr>
        <w:t>ed staff only.</w:t>
      </w:r>
    </w:p>
    <w:p w14:paraId="70E5EB46" w14:textId="77777777" w:rsidR="00527F24" w:rsidRDefault="00527F24" w:rsidP="00527F24">
      <w:pPr>
        <w:spacing w:before="100" w:beforeAutospacing="1" w:after="100" w:afterAutospacing="1" w:line="240" w:lineRule="auto"/>
        <w:rPr>
          <w:rFonts w:ascii="Calibri" w:eastAsia="Times New Roman" w:hAnsi="Calibri" w:cs="Calibri"/>
          <w:kern w:val="0"/>
          <w:lang w:eastAsia="en-GB"/>
          <w14:ligatures w14:val="none"/>
        </w:rPr>
      </w:pPr>
    </w:p>
    <w:p w14:paraId="25EFB3CE" w14:textId="77777777" w:rsidR="00527F24" w:rsidRDefault="00527F24" w:rsidP="00527F24">
      <w:pPr>
        <w:spacing w:before="100" w:beforeAutospacing="1" w:after="100" w:afterAutospacing="1" w:line="240" w:lineRule="auto"/>
        <w:rPr>
          <w:rFonts w:ascii="Calibri" w:eastAsia="Times New Roman" w:hAnsi="Calibri" w:cs="Calibri"/>
          <w:kern w:val="0"/>
          <w:lang w:eastAsia="en-GB"/>
          <w14:ligatures w14:val="none"/>
        </w:rPr>
      </w:pPr>
    </w:p>
    <w:p w14:paraId="6482A7F0" w14:textId="4A784420" w:rsidR="00533D86" w:rsidRDefault="00533D86" w:rsidP="001345BB">
      <w:pPr>
        <w:pStyle w:val="ListParagraph"/>
        <w:numPr>
          <w:ilvl w:val="0"/>
          <w:numId w:val="5"/>
        </w:numPr>
        <w:spacing w:before="100" w:beforeAutospacing="1" w:after="100" w:afterAutospacing="1" w:line="240" w:lineRule="auto"/>
        <w:outlineLvl w:val="2"/>
        <w:rPr>
          <w:rFonts w:ascii="Calibri" w:eastAsia="Times New Roman" w:hAnsi="Calibri" w:cs="Calibri"/>
          <w:b/>
          <w:bCs/>
          <w:kern w:val="0"/>
          <w:lang w:eastAsia="en-GB"/>
          <w14:ligatures w14:val="none"/>
        </w:rPr>
      </w:pPr>
      <w:r w:rsidRPr="001345BB">
        <w:rPr>
          <w:rFonts w:ascii="Calibri" w:eastAsia="Times New Roman" w:hAnsi="Calibri" w:cs="Calibri"/>
          <w:b/>
          <w:bCs/>
          <w:kern w:val="0"/>
          <w:lang w:eastAsia="en-GB"/>
          <w14:ligatures w14:val="none"/>
        </w:rPr>
        <w:t>Roles and Responsibilities of Governors and the Governing Body</w:t>
      </w:r>
    </w:p>
    <w:p w14:paraId="1347605A" w14:textId="6413A801" w:rsidR="00AA1968" w:rsidRPr="00841259" w:rsidRDefault="00AA1968" w:rsidP="00841259">
      <w:pPr>
        <w:pStyle w:val="ListParagraph"/>
        <w:spacing w:before="100" w:beforeAutospacing="1" w:after="100" w:afterAutospacing="1" w:line="240" w:lineRule="auto"/>
        <w:rPr>
          <w:rFonts w:ascii="Calibri" w:eastAsia="Times New Roman" w:hAnsi="Calibri" w:cs="Calibri"/>
          <w:kern w:val="0"/>
          <w:lang w:eastAsia="en-GB"/>
          <w14:ligatures w14:val="none"/>
        </w:rPr>
      </w:pPr>
      <w:r w:rsidRPr="00AA1968">
        <w:rPr>
          <w:rFonts w:ascii="Calibri" w:eastAsia="Times New Roman" w:hAnsi="Calibri" w:cs="Calibri"/>
          <w:kern w:val="0"/>
          <w:lang w:eastAsia="en-GB"/>
          <w14:ligatures w14:val="none"/>
        </w:rPr>
        <w:t xml:space="preserve">The Governing Body holds strategic leadership responsibility for the safeguarding arrangements within </w:t>
      </w:r>
      <w:r w:rsidR="009842D8">
        <w:rPr>
          <w:rFonts w:ascii="Calibri" w:eastAsia="Times New Roman" w:hAnsi="Calibri" w:cs="Calibri"/>
          <w:kern w:val="0"/>
          <w:lang w:eastAsia="en-GB"/>
          <w14:ligatures w14:val="none"/>
        </w:rPr>
        <w:t>its</w:t>
      </w:r>
      <w:r w:rsidRPr="00AA1968">
        <w:rPr>
          <w:rFonts w:ascii="Calibri" w:eastAsia="Times New Roman" w:hAnsi="Calibri" w:cs="Calibri"/>
          <w:kern w:val="0"/>
          <w:lang w:eastAsia="en-GB"/>
          <w14:ligatures w14:val="none"/>
        </w:rPr>
        <w:t xml:space="preserve"> school. It is their duty to ensure compliance with all relevant legislation and statutory guidance to maintain effective safeguarding policies, procedures, and training.</w:t>
      </w:r>
    </w:p>
    <w:p w14:paraId="2EE46D6E" w14:textId="77777777" w:rsidR="005C0451" w:rsidRPr="005C0451" w:rsidRDefault="005C0451" w:rsidP="005C0451">
      <w:pPr>
        <w:spacing w:before="100" w:beforeAutospacing="1" w:after="100" w:afterAutospacing="1" w:line="240" w:lineRule="auto"/>
        <w:outlineLvl w:val="3"/>
        <w:rPr>
          <w:rFonts w:ascii="Calibri" w:eastAsia="Times New Roman" w:hAnsi="Calibri" w:cs="Calibri"/>
          <w:b/>
          <w:bCs/>
          <w:kern w:val="0"/>
          <w:highlight w:val="yellow"/>
          <w:lang w:eastAsia="en-GB"/>
          <w14:ligatures w14:val="none"/>
        </w:rPr>
      </w:pPr>
      <w:r w:rsidRPr="005C0451">
        <w:rPr>
          <w:rFonts w:ascii="Calibri" w:eastAsia="Times New Roman" w:hAnsi="Calibri" w:cs="Calibri"/>
          <w:b/>
          <w:bCs/>
          <w:kern w:val="0"/>
          <w:highlight w:val="yellow"/>
          <w:lang w:eastAsia="en-GB"/>
          <w14:ligatures w14:val="none"/>
        </w:rPr>
        <w:t>Strategic Leadership</w:t>
      </w:r>
    </w:p>
    <w:p w14:paraId="0C46EF8D" w14:textId="77777777" w:rsidR="005C0451" w:rsidRPr="005C0451" w:rsidRDefault="005C0451" w:rsidP="00744A9E">
      <w:pPr>
        <w:numPr>
          <w:ilvl w:val="0"/>
          <w:numId w:val="86"/>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kern w:val="0"/>
          <w:highlight w:val="yellow"/>
          <w:lang w:eastAsia="en-GB"/>
          <w14:ligatures w14:val="none"/>
        </w:rPr>
        <w:t xml:space="preserve">Ensure safeguarding is a </w:t>
      </w:r>
      <w:r w:rsidRPr="005C0451">
        <w:rPr>
          <w:rFonts w:ascii="Calibri" w:eastAsia="Times New Roman" w:hAnsi="Calibri" w:cs="Calibri"/>
          <w:b/>
          <w:bCs/>
          <w:kern w:val="0"/>
          <w:highlight w:val="yellow"/>
          <w:lang w:eastAsia="en-GB"/>
          <w14:ligatures w14:val="none"/>
        </w:rPr>
        <w:t>standing item</w:t>
      </w:r>
      <w:r w:rsidRPr="005C0451">
        <w:rPr>
          <w:rFonts w:ascii="Calibri" w:eastAsia="Times New Roman" w:hAnsi="Calibri" w:cs="Calibri"/>
          <w:kern w:val="0"/>
          <w:highlight w:val="yellow"/>
          <w:lang w:eastAsia="en-GB"/>
          <w14:ligatures w14:val="none"/>
        </w:rPr>
        <w:t xml:space="preserve"> at every full governing body meeting.</w:t>
      </w:r>
    </w:p>
    <w:p w14:paraId="1860BEDB" w14:textId="77777777" w:rsidR="005C0451" w:rsidRPr="005C0451" w:rsidRDefault="005C0451" w:rsidP="00744A9E">
      <w:pPr>
        <w:numPr>
          <w:ilvl w:val="0"/>
          <w:numId w:val="86"/>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kern w:val="0"/>
          <w:highlight w:val="yellow"/>
          <w:lang w:eastAsia="en-GB"/>
          <w14:ligatures w14:val="none"/>
        </w:rPr>
        <w:t xml:space="preserve">Governors should receive </w:t>
      </w:r>
      <w:r w:rsidRPr="005C0451">
        <w:rPr>
          <w:rFonts w:ascii="Calibri" w:eastAsia="Times New Roman" w:hAnsi="Calibri" w:cs="Calibri"/>
          <w:b/>
          <w:bCs/>
          <w:kern w:val="0"/>
          <w:highlight w:val="yellow"/>
          <w:lang w:eastAsia="en-GB"/>
          <w14:ligatures w14:val="none"/>
        </w:rPr>
        <w:t>termly safeguarding reports</w:t>
      </w:r>
      <w:r w:rsidRPr="005C0451">
        <w:rPr>
          <w:rFonts w:ascii="Calibri" w:eastAsia="Times New Roman" w:hAnsi="Calibri" w:cs="Calibri"/>
          <w:kern w:val="0"/>
          <w:highlight w:val="yellow"/>
          <w:lang w:eastAsia="en-GB"/>
          <w14:ligatures w14:val="none"/>
        </w:rPr>
        <w:t xml:space="preserve"> from the DSL, including:</w:t>
      </w:r>
    </w:p>
    <w:p w14:paraId="528687BD" w14:textId="77777777" w:rsidR="005C0451" w:rsidRPr="005C0451" w:rsidRDefault="005C0451" w:rsidP="00744A9E">
      <w:pPr>
        <w:numPr>
          <w:ilvl w:val="1"/>
          <w:numId w:val="86"/>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kern w:val="0"/>
          <w:highlight w:val="yellow"/>
          <w:lang w:eastAsia="en-GB"/>
          <w14:ligatures w14:val="none"/>
        </w:rPr>
        <w:t>Online safety incidents</w:t>
      </w:r>
    </w:p>
    <w:p w14:paraId="0E122FA3" w14:textId="77777777" w:rsidR="005C0451" w:rsidRPr="005C0451" w:rsidRDefault="005C0451" w:rsidP="00744A9E">
      <w:pPr>
        <w:numPr>
          <w:ilvl w:val="1"/>
          <w:numId w:val="86"/>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kern w:val="0"/>
          <w:highlight w:val="yellow"/>
          <w:lang w:eastAsia="en-GB"/>
          <w14:ligatures w14:val="none"/>
        </w:rPr>
        <w:t>Attendance concerns</w:t>
      </w:r>
    </w:p>
    <w:p w14:paraId="6ABA28C0" w14:textId="77777777" w:rsidR="005C0451" w:rsidRPr="005C0451" w:rsidRDefault="005C0451" w:rsidP="00744A9E">
      <w:pPr>
        <w:numPr>
          <w:ilvl w:val="1"/>
          <w:numId w:val="86"/>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kern w:val="0"/>
          <w:highlight w:val="yellow"/>
          <w:lang w:eastAsia="en-GB"/>
          <w14:ligatures w14:val="none"/>
        </w:rPr>
        <w:t>Alternative provision updates</w:t>
      </w:r>
    </w:p>
    <w:p w14:paraId="02BA31DC" w14:textId="77777777" w:rsidR="005C0451" w:rsidRPr="005C0451" w:rsidRDefault="005C0451" w:rsidP="00744A9E">
      <w:pPr>
        <w:numPr>
          <w:ilvl w:val="1"/>
          <w:numId w:val="86"/>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kern w:val="0"/>
          <w:highlight w:val="yellow"/>
          <w:lang w:eastAsia="en-GB"/>
          <w14:ligatures w14:val="none"/>
        </w:rPr>
        <w:t>Filtering and monitoring system effectiveness</w:t>
      </w:r>
    </w:p>
    <w:p w14:paraId="3C176BCF" w14:textId="5B57E348" w:rsidR="005C0451" w:rsidRPr="005C0451" w:rsidRDefault="005C0451" w:rsidP="005C0451">
      <w:pPr>
        <w:spacing w:before="100" w:beforeAutospacing="1" w:after="100" w:afterAutospacing="1" w:line="240" w:lineRule="auto"/>
        <w:outlineLvl w:val="3"/>
        <w:rPr>
          <w:rFonts w:ascii="Calibri" w:eastAsia="Times New Roman" w:hAnsi="Calibri" w:cs="Calibri"/>
          <w:b/>
          <w:bCs/>
          <w:kern w:val="0"/>
          <w:highlight w:val="yellow"/>
          <w:lang w:eastAsia="en-GB"/>
          <w14:ligatures w14:val="none"/>
        </w:rPr>
      </w:pPr>
      <w:r w:rsidRPr="005C0451">
        <w:rPr>
          <w:rFonts w:ascii="Calibri" w:eastAsia="Times New Roman" w:hAnsi="Calibri" w:cs="Calibri"/>
          <w:b/>
          <w:bCs/>
          <w:kern w:val="0"/>
          <w:highlight w:val="yellow"/>
          <w:lang w:eastAsia="en-GB"/>
          <w14:ligatures w14:val="none"/>
        </w:rPr>
        <w:t xml:space="preserve"> Training and Induction</w:t>
      </w:r>
    </w:p>
    <w:p w14:paraId="698FC874" w14:textId="77777777" w:rsidR="005C0451" w:rsidRPr="005C0451" w:rsidRDefault="005C0451" w:rsidP="00744A9E">
      <w:pPr>
        <w:numPr>
          <w:ilvl w:val="0"/>
          <w:numId w:val="87"/>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kern w:val="0"/>
          <w:highlight w:val="yellow"/>
          <w:lang w:eastAsia="en-GB"/>
          <w14:ligatures w14:val="none"/>
        </w:rPr>
        <w:t xml:space="preserve">Include </w:t>
      </w:r>
      <w:r w:rsidRPr="005C0451">
        <w:rPr>
          <w:rFonts w:ascii="Calibri" w:eastAsia="Times New Roman" w:hAnsi="Calibri" w:cs="Calibri"/>
          <w:b/>
          <w:bCs/>
          <w:kern w:val="0"/>
          <w:highlight w:val="yellow"/>
          <w:lang w:eastAsia="en-GB"/>
          <w14:ligatures w14:val="none"/>
        </w:rPr>
        <w:t>cyber resilience and AI safety</w:t>
      </w:r>
      <w:r w:rsidRPr="005C0451">
        <w:rPr>
          <w:rFonts w:ascii="Calibri" w:eastAsia="Times New Roman" w:hAnsi="Calibri" w:cs="Calibri"/>
          <w:kern w:val="0"/>
          <w:highlight w:val="yellow"/>
          <w:lang w:eastAsia="en-GB"/>
          <w14:ligatures w14:val="none"/>
        </w:rPr>
        <w:t xml:space="preserve"> in governor safeguarding training, in line with new DfE guidance.</w:t>
      </w:r>
    </w:p>
    <w:p w14:paraId="4C09FC55" w14:textId="77777777" w:rsidR="005C0451" w:rsidRPr="005C0451" w:rsidRDefault="005C0451" w:rsidP="00744A9E">
      <w:pPr>
        <w:numPr>
          <w:ilvl w:val="0"/>
          <w:numId w:val="87"/>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kern w:val="0"/>
          <w:highlight w:val="yellow"/>
          <w:lang w:eastAsia="en-GB"/>
          <w14:ligatures w14:val="none"/>
        </w:rPr>
        <w:t xml:space="preserve">Ensure governors understand </w:t>
      </w:r>
      <w:r w:rsidRPr="005C0451">
        <w:rPr>
          <w:rFonts w:ascii="Calibri" w:eastAsia="Times New Roman" w:hAnsi="Calibri" w:cs="Calibri"/>
          <w:b/>
          <w:bCs/>
          <w:kern w:val="0"/>
          <w:highlight w:val="yellow"/>
          <w:lang w:eastAsia="en-GB"/>
          <w14:ligatures w14:val="none"/>
        </w:rPr>
        <w:t>digital safeguarding risks</w:t>
      </w:r>
      <w:r w:rsidRPr="005C0451">
        <w:rPr>
          <w:rFonts w:ascii="Calibri" w:eastAsia="Times New Roman" w:hAnsi="Calibri" w:cs="Calibri"/>
          <w:kern w:val="0"/>
          <w:highlight w:val="yellow"/>
          <w:lang w:eastAsia="en-GB"/>
          <w14:ligatures w14:val="none"/>
        </w:rPr>
        <w:t>, such as:</w:t>
      </w:r>
    </w:p>
    <w:p w14:paraId="36221BD3" w14:textId="77777777" w:rsidR="005C0451" w:rsidRPr="005C0451" w:rsidRDefault="005C0451" w:rsidP="00744A9E">
      <w:pPr>
        <w:numPr>
          <w:ilvl w:val="1"/>
          <w:numId w:val="87"/>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kern w:val="0"/>
          <w:highlight w:val="yellow"/>
          <w:lang w:eastAsia="en-GB"/>
          <w14:ligatures w14:val="none"/>
        </w:rPr>
        <w:t>Misinformation and conspiracy content</w:t>
      </w:r>
    </w:p>
    <w:p w14:paraId="55924A6A" w14:textId="77777777" w:rsidR="005C0451" w:rsidRPr="005C0451" w:rsidRDefault="005C0451" w:rsidP="00744A9E">
      <w:pPr>
        <w:numPr>
          <w:ilvl w:val="1"/>
          <w:numId w:val="87"/>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kern w:val="0"/>
          <w:highlight w:val="yellow"/>
          <w:lang w:eastAsia="en-GB"/>
          <w14:ligatures w14:val="none"/>
        </w:rPr>
        <w:t>Generative AI misuse</w:t>
      </w:r>
    </w:p>
    <w:p w14:paraId="683D9966" w14:textId="77777777" w:rsidR="005C0451" w:rsidRPr="005C0451" w:rsidRDefault="005C0451" w:rsidP="00744A9E">
      <w:pPr>
        <w:numPr>
          <w:ilvl w:val="1"/>
          <w:numId w:val="87"/>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kern w:val="0"/>
          <w:highlight w:val="yellow"/>
          <w:lang w:eastAsia="en-GB"/>
          <w14:ligatures w14:val="none"/>
        </w:rPr>
        <w:t>Online grooming and image-based abuse</w:t>
      </w:r>
    </w:p>
    <w:p w14:paraId="1E32D68B" w14:textId="298DF079" w:rsidR="005C0451" w:rsidRPr="005C0451" w:rsidRDefault="005C0451" w:rsidP="005C0451">
      <w:pPr>
        <w:spacing w:before="100" w:beforeAutospacing="1" w:after="100" w:afterAutospacing="1" w:line="240" w:lineRule="auto"/>
        <w:outlineLvl w:val="3"/>
        <w:rPr>
          <w:rFonts w:ascii="Calibri" w:eastAsia="Times New Roman" w:hAnsi="Calibri" w:cs="Calibri"/>
          <w:b/>
          <w:bCs/>
          <w:kern w:val="0"/>
          <w:highlight w:val="yellow"/>
          <w:lang w:eastAsia="en-GB"/>
          <w14:ligatures w14:val="none"/>
        </w:rPr>
      </w:pPr>
      <w:r w:rsidRPr="005C0451">
        <w:rPr>
          <w:rFonts w:ascii="Calibri" w:eastAsia="Times New Roman" w:hAnsi="Calibri" w:cs="Calibri"/>
          <w:b/>
          <w:bCs/>
          <w:kern w:val="0"/>
          <w:highlight w:val="yellow"/>
          <w:lang w:eastAsia="en-GB"/>
          <w14:ligatures w14:val="none"/>
        </w:rPr>
        <w:t>Designated Safeguarding Governor</w:t>
      </w:r>
    </w:p>
    <w:p w14:paraId="1F5D48F9" w14:textId="77777777" w:rsidR="005C0451" w:rsidRPr="005C0451" w:rsidRDefault="005C0451" w:rsidP="00744A9E">
      <w:pPr>
        <w:numPr>
          <w:ilvl w:val="0"/>
          <w:numId w:val="88"/>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kern w:val="0"/>
          <w:highlight w:val="yellow"/>
          <w:lang w:eastAsia="en-GB"/>
          <w14:ligatures w14:val="none"/>
        </w:rPr>
        <w:t xml:space="preserve">Schedule </w:t>
      </w:r>
      <w:r w:rsidRPr="005C0451">
        <w:rPr>
          <w:rFonts w:ascii="Calibri" w:eastAsia="Times New Roman" w:hAnsi="Calibri" w:cs="Calibri"/>
          <w:b/>
          <w:bCs/>
          <w:kern w:val="0"/>
          <w:highlight w:val="yellow"/>
          <w:lang w:eastAsia="en-GB"/>
          <w14:ligatures w14:val="none"/>
        </w:rPr>
        <w:t>termly meetings</w:t>
      </w:r>
      <w:r w:rsidRPr="005C0451">
        <w:rPr>
          <w:rFonts w:ascii="Calibri" w:eastAsia="Times New Roman" w:hAnsi="Calibri" w:cs="Calibri"/>
          <w:kern w:val="0"/>
          <w:highlight w:val="yellow"/>
          <w:lang w:eastAsia="en-GB"/>
          <w14:ligatures w14:val="none"/>
        </w:rPr>
        <w:t xml:space="preserve"> between the safeguarding governor and DSL to:</w:t>
      </w:r>
    </w:p>
    <w:p w14:paraId="58C52DF4" w14:textId="77777777" w:rsidR="005C0451" w:rsidRPr="005C0451" w:rsidRDefault="005C0451" w:rsidP="00744A9E">
      <w:pPr>
        <w:numPr>
          <w:ilvl w:val="1"/>
          <w:numId w:val="88"/>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kern w:val="0"/>
          <w:highlight w:val="yellow"/>
          <w:lang w:eastAsia="en-GB"/>
          <w14:ligatures w14:val="none"/>
        </w:rPr>
        <w:t>Review safeguarding logs and trends</w:t>
      </w:r>
    </w:p>
    <w:p w14:paraId="1F80DE02" w14:textId="77777777" w:rsidR="005C0451" w:rsidRPr="005C0451" w:rsidRDefault="005C0451" w:rsidP="00744A9E">
      <w:pPr>
        <w:numPr>
          <w:ilvl w:val="1"/>
          <w:numId w:val="88"/>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kern w:val="0"/>
          <w:highlight w:val="yellow"/>
          <w:lang w:eastAsia="en-GB"/>
          <w14:ligatures w14:val="none"/>
        </w:rPr>
        <w:t>Discuss training needs and curriculum links</w:t>
      </w:r>
    </w:p>
    <w:p w14:paraId="2DD1A993" w14:textId="39E40F96" w:rsidR="005C0451" w:rsidRPr="005C0451" w:rsidRDefault="005C0451" w:rsidP="00744A9E">
      <w:pPr>
        <w:numPr>
          <w:ilvl w:val="1"/>
          <w:numId w:val="88"/>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kern w:val="0"/>
          <w:highlight w:val="yellow"/>
          <w:lang w:eastAsia="en-GB"/>
          <w14:ligatures w14:val="none"/>
        </w:rPr>
        <w:t>Prepare for Ofsted inspection conversations</w:t>
      </w:r>
    </w:p>
    <w:p w14:paraId="5F6344BE" w14:textId="344040EE" w:rsidR="005C0451" w:rsidRPr="005C0451" w:rsidRDefault="005C0451" w:rsidP="005C0451">
      <w:pPr>
        <w:spacing w:before="100" w:beforeAutospacing="1" w:after="100" w:afterAutospacing="1" w:line="240" w:lineRule="auto"/>
        <w:outlineLvl w:val="3"/>
        <w:rPr>
          <w:rFonts w:ascii="Calibri" w:eastAsia="Times New Roman" w:hAnsi="Calibri" w:cs="Calibri"/>
          <w:b/>
          <w:bCs/>
          <w:kern w:val="0"/>
          <w:highlight w:val="yellow"/>
          <w:lang w:eastAsia="en-GB"/>
          <w14:ligatures w14:val="none"/>
        </w:rPr>
      </w:pPr>
      <w:r w:rsidRPr="005C0451">
        <w:rPr>
          <w:rFonts w:ascii="Calibri" w:eastAsia="Times New Roman" w:hAnsi="Calibri" w:cs="Calibri"/>
          <w:b/>
          <w:bCs/>
          <w:kern w:val="0"/>
          <w:highlight w:val="yellow"/>
          <w:lang w:eastAsia="en-GB"/>
          <w14:ligatures w14:val="none"/>
        </w:rPr>
        <w:t xml:space="preserve"> Premises and Lettings</w:t>
      </w:r>
    </w:p>
    <w:p w14:paraId="7E510CC7" w14:textId="77777777" w:rsidR="005C0451" w:rsidRPr="005C0451" w:rsidRDefault="005C0451" w:rsidP="00744A9E">
      <w:pPr>
        <w:numPr>
          <w:ilvl w:val="0"/>
          <w:numId w:val="89"/>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kern w:val="0"/>
          <w:highlight w:val="yellow"/>
          <w:lang w:eastAsia="en-GB"/>
          <w14:ligatures w14:val="none"/>
        </w:rPr>
        <w:t>Update lettings policies to reflect KCSIE expectations:</w:t>
      </w:r>
    </w:p>
    <w:p w14:paraId="066433BE" w14:textId="77777777" w:rsidR="005C0451" w:rsidRPr="005C0451" w:rsidRDefault="005C0451" w:rsidP="00744A9E">
      <w:pPr>
        <w:numPr>
          <w:ilvl w:val="1"/>
          <w:numId w:val="89"/>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kern w:val="0"/>
          <w:highlight w:val="yellow"/>
          <w:lang w:eastAsia="en-GB"/>
          <w14:ligatures w14:val="none"/>
        </w:rPr>
        <w:t xml:space="preserve">Require hirers to submit </w:t>
      </w:r>
      <w:r w:rsidRPr="005C0451">
        <w:rPr>
          <w:rFonts w:ascii="Calibri" w:eastAsia="Times New Roman" w:hAnsi="Calibri" w:cs="Calibri"/>
          <w:b/>
          <w:bCs/>
          <w:kern w:val="0"/>
          <w:highlight w:val="yellow"/>
          <w:lang w:eastAsia="en-GB"/>
          <w14:ligatures w14:val="none"/>
        </w:rPr>
        <w:t>safeguarding policies</w:t>
      </w:r>
    </w:p>
    <w:p w14:paraId="4D21C6D5" w14:textId="77777777" w:rsidR="005C0451" w:rsidRPr="005C0451" w:rsidRDefault="005C0451" w:rsidP="00744A9E">
      <w:pPr>
        <w:numPr>
          <w:ilvl w:val="1"/>
          <w:numId w:val="89"/>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kern w:val="0"/>
          <w:highlight w:val="yellow"/>
          <w:lang w:eastAsia="en-GB"/>
          <w14:ligatures w14:val="none"/>
        </w:rPr>
        <w:t xml:space="preserve">Include clauses for </w:t>
      </w:r>
      <w:r w:rsidRPr="005C0451">
        <w:rPr>
          <w:rFonts w:ascii="Calibri" w:eastAsia="Times New Roman" w:hAnsi="Calibri" w:cs="Calibri"/>
          <w:b/>
          <w:bCs/>
          <w:kern w:val="0"/>
          <w:highlight w:val="yellow"/>
          <w:lang w:eastAsia="en-GB"/>
          <w14:ligatures w14:val="none"/>
        </w:rPr>
        <w:t>incident reporting</w:t>
      </w:r>
      <w:r w:rsidRPr="005C0451">
        <w:rPr>
          <w:rFonts w:ascii="Calibri" w:eastAsia="Times New Roman" w:hAnsi="Calibri" w:cs="Calibri"/>
          <w:kern w:val="0"/>
          <w:highlight w:val="yellow"/>
          <w:lang w:eastAsia="en-GB"/>
          <w14:ligatures w14:val="none"/>
        </w:rPr>
        <w:t xml:space="preserve"> and </w:t>
      </w:r>
      <w:r w:rsidRPr="005C0451">
        <w:rPr>
          <w:rFonts w:ascii="Calibri" w:eastAsia="Times New Roman" w:hAnsi="Calibri" w:cs="Calibri"/>
          <w:b/>
          <w:bCs/>
          <w:kern w:val="0"/>
          <w:highlight w:val="yellow"/>
          <w:lang w:eastAsia="en-GB"/>
          <w14:ligatures w14:val="none"/>
        </w:rPr>
        <w:t>LADO referrals</w:t>
      </w:r>
    </w:p>
    <w:p w14:paraId="23D5A5CF" w14:textId="77777777" w:rsidR="005C0451" w:rsidRPr="005C0451" w:rsidRDefault="005C0451" w:rsidP="00744A9E">
      <w:pPr>
        <w:numPr>
          <w:ilvl w:val="1"/>
          <w:numId w:val="89"/>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kern w:val="0"/>
          <w:highlight w:val="yellow"/>
          <w:lang w:eastAsia="en-GB"/>
          <w14:ligatures w14:val="none"/>
        </w:rPr>
        <w:t xml:space="preserve">Ensure hirers conduct </w:t>
      </w:r>
      <w:r w:rsidRPr="005C0451">
        <w:rPr>
          <w:rFonts w:ascii="Calibri" w:eastAsia="Times New Roman" w:hAnsi="Calibri" w:cs="Calibri"/>
          <w:b/>
          <w:bCs/>
          <w:kern w:val="0"/>
          <w:highlight w:val="yellow"/>
          <w:lang w:eastAsia="en-GB"/>
          <w14:ligatures w14:val="none"/>
        </w:rPr>
        <w:t>basic safeguarding and health &amp; safety training</w:t>
      </w:r>
      <w:r w:rsidRPr="005C0451">
        <w:rPr>
          <w:rFonts w:ascii="Calibri" w:eastAsia="Times New Roman" w:hAnsi="Calibri" w:cs="Calibri"/>
          <w:kern w:val="0"/>
          <w:highlight w:val="yellow"/>
          <w:lang w:eastAsia="en-GB"/>
          <w14:ligatures w14:val="none"/>
        </w:rPr>
        <w:t>2</w:t>
      </w:r>
    </w:p>
    <w:p w14:paraId="5646B42A" w14:textId="08423CF2" w:rsidR="005C0451" w:rsidRPr="005C0451" w:rsidRDefault="005C0451" w:rsidP="005C0451">
      <w:pPr>
        <w:spacing w:before="100" w:beforeAutospacing="1" w:after="100" w:afterAutospacing="1" w:line="240" w:lineRule="auto"/>
        <w:outlineLvl w:val="3"/>
        <w:rPr>
          <w:rFonts w:ascii="Calibri" w:eastAsia="Times New Roman" w:hAnsi="Calibri" w:cs="Calibri"/>
          <w:b/>
          <w:bCs/>
          <w:kern w:val="0"/>
          <w:highlight w:val="yellow"/>
          <w:lang w:eastAsia="en-GB"/>
          <w14:ligatures w14:val="none"/>
        </w:rPr>
      </w:pPr>
      <w:r w:rsidRPr="005C0451">
        <w:rPr>
          <w:rFonts w:ascii="Times New Roman" w:eastAsia="Times New Roman" w:hAnsi="Times New Roman" w:cs="Times New Roman"/>
          <w:b/>
          <w:bCs/>
          <w:kern w:val="0"/>
          <w:highlight w:val="yellow"/>
          <w:lang w:eastAsia="en-GB"/>
          <w14:ligatures w14:val="none"/>
        </w:rPr>
        <w:t xml:space="preserve"> </w:t>
      </w:r>
      <w:r w:rsidRPr="005C0451">
        <w:rPr>
          <w:rFonts w:ascii="Calibri" w:eastAsia="Times New Roman" w:hAnsi="Calibri" w:cs="Calibri"/>
          <w:b/>
          <w:bCs/>
          <w:kern w:val="0"/>
          <w:highlight w:val="yellow"/>
          <w:lang w:eastAsia="en-GB"/>
          <w14:ligatures w14:val="none"/>
        </w:rPr>
        <w:t>Policy Oversight</w:t>
      </w:r>
    </w:p>
    <w:p w14:paraId="717A9169" w14:textId="77777777" w:rsidR="005C0451" w:rsidRPr="005C0451" w:rsidRDefault="005C0451" w:rsidP="00744A9E">
      <w:pPr>
        <w:numPr>
          <w:ilvl w:val="0"/>
          <w:numId w:val="90"/>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kern w:val="0"/>
          <w:highlight w:val="yellow"/>
          <w:lang w:eastAsia="en-GB"/>
          <w14:ligatures w14:val="none"/>
        </w:rPr>
        <w:t>Confirm policies reflect:</w:t>
      </w:r>
    </w:p>
    <w:p w14:paraId="06296767" w14:textId="77777777" w:rsidR="005C0451" w:rsidRPr="005C0451" w:rsidRDefault="005C0451" w:rsidP="00744A9E">
      <w:pPr>
        <w:numPr>
          <w:ilvl w:val="1"/>
          <w:numId w:val="90"/>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b/>
          <w:bCs/>
          <w:kern w:val="0"/>
          <w:highlight w:val="yellow"/>
          <w:lang w:eastAsia="en-GB"/>
          <w14:ligatures w14:val="none"/>
        </w:rPr>
        <w:t>Child-on-child abuse</w:t>
      </w:r>
    </w:p>
    <w:p w14:paraId="7D709070" w14:textId="77777777" w:rsidR="005C0451" w:rsidRPr="005C0451" w:rsidRDefault="005C0451" w:rsidP="00744A9E">
      <w:pPr>
        <w:numPr>
          <w:ilvl w:val="1"/>
          <w:numId w:val="90"/>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b/>
          <w:bCs/>
          <w:kern w:val="0"/>
          <w:highlight w:val="yellow"/>
          <w:lang w:eastAsia="en-GB"/>
          <w14:ligatures w14:val="none"/>
        </w:rPr>
        <w:t>Online safety filtering and monitoring</w:t>
      </w:r>
    </w:p>
    <w:p w14:paraId="62621777" w14:textId="77777777" w:rsidR="005C0451" w:rsidRPr="005C0451" w:rsidRDefault="005C0451" w:rsidP="00744A9E">
      <w:pPr>
        <w:numPr>
          <w:ilvl w:val="1"/>
          <w:numId w:val="90"/>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b/>
          <w:bCs/>
          <w:kern w:val="0"/>
          <w:highlight w:val="yellow"/>
          <w:lang w:eastAsia="en-GB"/>
          <w14:ligatures w14:val="none"/>
        </w:rPr>
        <w:t>Alternative provision safeguarding</w:t>
      </w:r>
    </w:p>
    <w:p w14:paraId="682B16F4" w14:textId="77777777" w:rsidR="005C0451" w:rsidRPr="005C0451" w:rsidRDefault="005C0451" w:rsidP="00744A9E">
      <w:pPr>
        <w:numPr>
          <w:ilvl w:val="1"/>
          <w:numId w:val="90"/>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b/>
          <w:bCs/>
          <w:kern w:val="0"/>
          <w:highlight w:val="yellow"/>
          <w:lang w:eastAsia="en-GB"/>
          <w14:ligatures w14:val="none"/>
        </w:rPr>
        <w:t>SEND-inclusive language and practices</w:t>
      </w:r>
    </w:p>
    <w:p w14:paraId="581C8FF7" w14:textId="58203B0C" w:rsidR="005C0451" w:rsidRPr="005C0451" w:rsidRDefault="005C0451" w:rsidP="005C0451">
      <w:pPr>
        <w:spacing w:before="100" w:beforeAutospacing="1" w:after="100" w:afterAutospacing="1" w:line="240" w:lineRule="auto"/>
        <w:outlineLvl w:val="3"/>
        <w:rPr>
          <w:rFonts w:ascii="Calibri" w:eastAsia="Times New Roman" w:hAnsi="Calibri" w:cs="Calibri"/>
          <w:b/>
          <w:bCs/>
          <w:kern w:val="0"/>
          <w:highlight w:val="yellow"/>
          <w:lang w:eastAsia="en-GB"/>
          <w14:ligatures w14:val="none"/>
        </w:rPr>
      </w:pPr>
      <w:r w:rsidRPr="005C0451">
        <w:rPr>
          <w:rFonts w:ascii="Times New Roman" w:eastAsia="Times New Roman" w:hAnsi="Times New Roman" w:cs="Times New Roman"/>
          <w:b/>
          <w:bCs/>
          <w:kern w:val="0"/>
          <w:highlight w:val="yellow"/>
          <w:lang w:eastAsia="en-GB"/>
          <w14:ligatures w14:val="none"/>
        </w:rPr>
        <w:lastRenderedPageBreak/>
        <w:t xml:space="preserve"> </w:t>
      </w:r>
      <w:r w:rsidRPr="005C0451">
        <w:rPr>
          <w:rFonts w:ascii="Calibri" w:eastAsia="Times New Roman" w:hAnsi="Calibri" w:cs="Calibri"/>
          <w:b/>
          <w:bCs/>
          <w:kern w:val="0"/>
          <w:highlight w:val="yellow"/>
          <w:lang w:eastAsia="en-GB"/>
          <w14:ligatures w14:val="none"/>
        </w:rPr>
        <w:t>Monitoring and Assurance</w:t>
      </w:r>
    </w:p>
    <w:p w14:paraId="5ACBE433" w14:textId="77777777" w:rsidR="005C0451" w:rsidRPr="005C0451" w:rsidRDefault="005C0451" w:rsidP="00744A9E">
      <w:pPr>
        <w:numPr>
          <w:ilvl w:val="0"/>
          <w:numId w:val="91"/>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kern w:val="0"/>
          <w:highlight w:val="yellow"/>
          <w:lang w:eastAsia="en-GB"/>
          <w14:ligatures w14:val="none"/>
        </w:rPr>
        <w:t>Governors should:</w:t>
      </w:r>
    </w:p>
    <w:p w14:paraId="5AFE60D4" w14:textId="77777777" w:rsidR="005C0451" w:rsidRPr="005C0451" w:rsidRDefault="005C0451" w:rsidP="00744A9E">
      <w:pPr>
        <w:numPr>
          <w:ilvl w:val="1"/>
          <w:numId w:val="91"/>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kern w:val="0"/>
          <w:highlight w:val="yellow"/>
          <w:lang w:eastAsia="en-GB"/>
          <w14:ligatures w14:val="none"/>
        </w:rPr>
        <w:t xml:space="preserve">Conduct </w:t>
      </w:r>
      <w:r w:rsidRPr="005C0451">
        <w:rPr>
          <w:rFonts w:ascii="Calibri" w:eastAsia="Times New Roman" w:hAnsi="Calibri" w:cs="Calibri"/>
          <w:b/>
          <w:bCs/>
          <w:kern w:val="0"/>
          <w:highlight w:val="yellow"/>
          <w:lang w:eastAsia="en-GB"/>
          <w14:ligatures w14:val="none"/>
        </w:rPr>
        <w:t>safeguarding visits</w:t>
      </w:r>
      <w:r w:rsidRPr="005C0451">
        <w:rPr>
          <w:rFonts w:ascii="Calibri" w:eastAsia="Times New Roman" w:hAnsi="Calibri" w:cs="Calibri"/>
          <w:kern w:val="0"/>
          <w:highlight w:val="yellow"/>
          <w:lang w:eastAsia="en-GB"/>
          <w14:ligatures w14:val="none"/>
        </w:rPr>
        <w:t xml:space="preserve"> at least once per term</w:t>
      </w:r>
    </w:p>
    <w:p w14:paraId="6BD578DC" w14:textId="77777777" w:rsidR="005C0451" w:rsidRPr="005C0451" w:rsidRDefault="005C0451" w:rsidP="00744A9E">
      <w:pPr>
        <w:numPr>
          <w:ilvl w:val="1"/>
          <w:numId w:val="91"/>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kern w:val="0"/>
          <w:highlight w:val="yellow"/>
          <w:lang w:eastAsia="en-GB"/>
          <w14:ligatures w14:val="none"/>
        </w:rPr>
        <w:t xml:space="preserve">Use a </w:t>
      </w:r>
      <w:r w:rsidRPr="005C0451">
        <w:rPr>
          <w:rFonts w:ascii="Calibri" w:eastAsia="Times New Roman" w:hAnsi="Calibri" w:cs="Calibri"/>
          <w:b/>
          <w:bCs/>
          <w:kern w:val="0"/>
          <w:highlight w:val="yellow"/>
          <w:lang w:eastAsia="en-GB"/>
          <w14:ligatures w14:val="none"/>
        </w:rPr>
        <w:t>safeguarding question bank</w:t>
      </w:r>
      <w:r w:rsidRPr="005C0451">
        <w:rPr>
          <w:rFonts w:ascii="Calibri" w:eastAsia="Times New Roman" w:hAnsi="Calibri" w:cs="Calibri"/>
          <w:kern w:val="0"/>
          <w:highlight w:val="yellow"/>
          <w:lang w:eastAsia="en-GB"/>
          <w14:ligatures w14:val="none"/>
        </w:rPr>
        <w:t xml:space="preserve"> to challenge and assure DSLs and SLT</w:t>
      </w:r>
    </w:p>
    <w:p w14:paraId="778A7393" w14:textId="77777777" w:rsidR="005C0451" w:rsidRPr="009842D8" w:rsidRDefault="005C0451" w:rsidP="00744A9E">
      <w:pPr>
        <w:numPr>
          <w:ilvl w:val="1"/>
          <w:numId w:val="91"/>
        </w:numPr>
        <w:spacing w:before="100" w:beforeAutospacing="1" w:after="100" w:afterAutospacing="1" w:line="240" w:lineRule="auto"/>
        <w:rPr>
          <w:rFonts w:ascii="Calibri" w:eastAsia="Times New Roman" w:hAnsi="Calibri" w:cs="Calibri"/>
          <w:kern w:val="0"/>
          <w:highlight w:val="yellow"/>
          <w:lang w:eastAsia="en-GB"/>
          <w14:ligatures w14:val="none"/>
        </w:rPr>
      </w:pPr>
      <w:r w:rsidRPr="005C0451">
        <w:rPr>
          <w:rFonts w:ascii="Calibri" w:eastAsia="Times New Roman" w:hAnsi="Calibri" w:cs="Calibri"/>
          <w:kern w:val="0"/>
          <w:highlight w:val="yellow"/>
          <w:lang w:eastAsia="en-GB"/>
          <w14:ligatures w14:val="none"/>
        </w:rPr>
        <w:t>Review anonymised case studies to understand how safeguarding decisions are made</w:t>
      </w:r>
    </w:p>
    <w:p w14:paraId="00B3CDC5" w14:textId="77777777" w:rsidR="005C0451" w:rsidRPr="009842D8" w:rsidRDefault="005C0451" w:rsidP="00744A9E">
      <w:pPr>
        <w:numPr>
          <w:ilvl w:val="0"/>
          <w:numId w:val="91"/>
        </w:numPr>
        <w:spacing w:before="100" w:beforeAutospacing="1" w:after="100" w:afterAutospacing="1" w:line="240" w:lineRule="auto"/>
        <w:rPr>
          <w:rFonts w:ascii="Calibri" w:eastAsia="Times New Roman" w:hAnsi="Calibri" w:cs="Calibri"/>
          <w:kern w:val="0"/>
          <w:highlight w:val="yellow"/>
          <w:lang w:eastAsia="en-GB"/>
          <w14:ligatures w14:val="none"/>
        </w:rPr>
      </w:pPr>
    </w:p>
    <w:p w14:paraId="35F5569A" w14:textId="64149BA8" w:rsidR="00533D86" w:rsidRPr="009842D8" w:rsidRDefault="00533D86" w:rsidP="009842D8">
      <w:pPr>
        <w:pStyle w:val="ListParagraph"/>
        <w:numPr>
          <w:ilvl w:val="0"/>
          <w:numId w:val="5"/>
        </w:numPr>
        <w:spacing w:before="100" w:beforeAutospacing="1" w:after="100" w:afterAutospacing="1" w:line="240" w:lineRule="auto"/>
        <w:outlineLvl w:val="2"/>
        <w:rPr>
          <w:rFonts w:ascii="Calibri" w:eastAsia="Times New Roman" w:hAnsi="Calibri" w:cs="Calibri"/>
          <w:b/>
          <w:bCs/>
          <w:kern w:val="0"/>
          <w:lang w:eastAsia="en-GB"/>
          <w14:ligatures w14:val="none"/>
        </w:rPr>
      </w:pPr>
      <w:r w:rsidRPr="009842D8">
        <w:rPr>
          <w:rFonts w:ascii="Calibri" w:eastAsia="Times New Roman" w:hAnsi="Calibri" w:cs="Calibri"/>
          <w:b/>
          <w:bCs/>
          <w:kern w:val="0"/>
          <w:lang w:eastAsia="en-GB"/>
          <w14:ligatures w14:val="none"/>
        </w:rPr>
        <w:t>Part or Whole School Closures</w:t>
      </w:r>
    </w:p>
    <w:p w14:paraId="20083587" w14:textId="77777777" w:rsidR="00533D86" w:rsidRPr="00533D86" w:rsidRDefault="00533D86" w:rsidP="00533D86">
      <w:p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 xml:space="preserve">During any part or whole school closures, such as those related to COVID-19 or other exceptional circumstances, the </w:t>
      </w:r>
      <w:proofErr w:type="spellStart"/>
      <w:r w:rsidRPr="00533D86">
        <w:rPr>
          <w:rFonts w:ascii="Calibri" w:eastAsia="Times New Roman" w:hAnsi="Calibri" w:cs="Calibri"/>
          <w:kern w:val="0"/>
          <w:lang w:eastAsia="en-GB"/>
          <w14:ligatures w14:val="none"/>
        </w:rPr>
        <w:t>Fioretti</w:t>
      </w:r>
      <w:proofErr w:type="spellEnd"/>
      <w:r w:rsidRPr="00533D86">
        <w:rPr>
          <w:rFonts w:ascii="Calibri" w:eastAsia="Times New Roman" w:hAnsi="Calibri" w:cs="Calibri"/>
          <w:kern w:val="0"/>
          <w:lang w:eastAsia="en-GB"/>
          <w14:ligatures w14:val="none"/>
        </w:rPr>
        <w:t xml:space="preserve"> Trust schools will continue to have regard to the statutory safeguarding guidance outlined in </w:t>
      </w:r>
      <w:r w:rsidRPr="00533D86">
        <w:rPr>
          <w:rFonts w:ascii="Calibri" w:eastAsia="Times New Roman" w:hAnsi="Calibri" w:cs="Calibri"/>
          <w:b/>
          <w:bCs/>
          <w:kern w:val="0"/>
          <w:lang w:eastAsia="en-GB"/>
          <w14:ligatures w14:val="none"/>
        </w:rPr>
        <w:t>Keeping Children Safe in Education (September 2024)</w:t>
      </w:r>
      <w:r w:rsidRPr="00533D86">
        <w:rPr>
          <w:rFonts w:ascii="Calibri" w:eastAsia="Times New Roman" w:hAnsi="Calibri" w:cs="Calibri"/>
          <w:kern w:val="0"/>
          <w:lang w:eastAsia="en-GB"/>
          <w14:ligatures w14:val="none"/>
        </w:rPr>
        <w:t>.</w:t>
      </w:r>
    </w:p>
    <w:p w14:paraId="75FA3EE0" w14:textId="77777777" w:rsidR="00533D86" w:rsidRPr="00533D86" w:rsidRDefault="00533D86" w:rsidP="00533D86">
      <w:pPr>
        <w:spacing w:before="100" w:beforeAutospacing="1" w:after="100" w:afterAutospacing="1" w:line="240" w:lineRule="auto"/>
        <w:outlineLvl w:val="3"/>
        <w:rPr>
          <w:rFonts w:ascii="Calibri" w:eastAsia="Times New Roman" w:hAnsi="Calibri" w:cs="Calibri"/>
          <w:b/>
          <w:bCs/>
          <w:kern w:val="0"/>
          <w:lang w:eastAsia="en-GB"/>
          <w14:ligatures w14:val="none"/>
        </w:rPr>
      </w:pPr>
      <w:r w:rsidRPr="00533D86">
        <w:rPr>
          <w:rFonts w:ascii="Calibri" w:eastAsia="Times New Roman" w:hAnsi="Calibri" w:cs="Calibri"/>
          <w:b/>
          <w:bCs/>
          <w:kern w:val="0"/>
          <w:lang w:eastAsia="en-GB"/>
          <w14:ligatures w14:val="none"/>
        </w:rPr>
        <w:t>Safeguarding Arrangements</w:t>
      </w:r>
    </w:p>
    <w:p w14:paraId="1C4B187B" w14:textId="77777777" w:rsidR="00533D86" w:rsidRPr="00533D86" w:rsidRDefault="00533D86" w:rsidP="00744A9E">
      <w:pPr>
        <w:numPr>
          <w:ilvl w:val="0"/>
          <w:numId w:val="42"/>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Whether children are on-site or learning remotely at home, schools will ensure appropriate support is in place to safeguard their wellbeing.</w:t>
      </w:r>
    </w:p>
    <w:p w14:paraId="07F6D8F7" w14:textId="77777777" w:rsidR="00533D86" w:rsidRPr="00533D86" w:rsidRDefault="00533D86" w:rsidP="00744A9E">
      <w:pPr>
        <w:numPr>
          <w:ilvl w:val="0"/>
          <w:numId w:val="42"/>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The Trust and its schools will work closely with local safeguarding partners and follow the latest Government and Public Health guidance.</w:t>
      </w:r>
    </w:p>
    <w:p w14:paraId="23EE2AA3" w14:textId="77777777" w:rsidR="00533D86" w:rsidRPr="00533D86" w:rsidRDefault="00533D86" w:rsidP="00744A9E">
      <w:pPr>
        <w:numPr>
          <w:ilvl w:val="0"/>
          <w:numId w:val="42"/>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Schools will maintain collaboration with children’s social workers and the Local Authority Virtual School Head (VSH) to support vulnerable children, including looked-after and previously looked-after children.</w:t>
      </w:r>
      <w:r w:rsidRPr="00533D86">
        <w:rPr>
          <w:rFonts w:ascii="Calibri" w:eastAsia="Times New Roman" w:hAnsi="Calibri" w:cs="Calibri"/>
          <w:kern w:val="0"/>
          <w:lang w:eastAsia="en-GB"/>
          <w14:ligatures w14:val="none"/>
        </w:rPr>
        <w:br/>
      </w:r>
      <w:r w:rsidRPr="00533D86">
        <w:rPr>
          <w:rFonts w:ascii="Calibri" w:eastAsia="Times New Roman" w:hAnsi="Calibri" w:cs="Calibri"/>
          <w:i/>
          <w:iCs/>
          <w:kern w:val="0"/>
          <w:lang w:eastAsia="en-GB"/>
          <w14:ligatures w14:val="none"/>
        </w:rPr>
        <w:t>(Please see each school’s individualised Appendix A for the lead contact details.)</w:t>
      </w:r>
    </w:p>
    <w:p w14:paraId="02E67DD2" w14:textId="77777777" w:rsidR="00533D86" w:rsidRPr="00533D86" w:rsidRDefault="00533D86" w:rsidP="00533D86">
      <w:pPr>
        <w:spacing w:before="100" w:beforeAutospacing="1" w:after="100" w:afterAutospacing="1" w:line="240" w:lineRule="auto"/>
        <w:outlineLvl w:val="3"/>
        <w:rPr>
          <w:rFonts w:ascii="Calibri" w:eastAsia="Times New Roman" w:hAnsi="Calibri" w:cs="Calibri"/>
          <w:b/>
          <w:bCs/>
          <w:kern w:val="0"/>
          <w:lang w:eastAsia="en-GB"/>
          <w14:ligatures w14:val="none"/>
        </w:rPr>
      </w:pPr>
      <w:r w:rsidRPr="00533D86">
        <w:rPr>
          <w:rFonts w:ascii="Calibri" w:eastAsia="Times New Roman" w:hAnsi="Calibri" w:cs="Calibri"/>
          <w:b/>
          <w:bCs/>
          <w:kern w:val="0"/>
          <w:lang w:eastAsia="en-GB"/>
          <w14:ligatures w14:val="none"/>
        </w:rPr>
        <w:t>Engagement with Parents</w:t>
      </w:r>
    </w:p>
    <w:p w14:paraId="5F758328" w14:textId="77777777" w:rsidR="00533D86" w:rsidRPr="00533D86" w:rsidRDefault="00533D86" w:rsidP="00744A9E">
      <w:pPr>
        <w:numPr>
          <w:ilvl w:val="0"/>
          <w:numId w:val="43"/>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In cases where a parent is hesitant or unwilling to bring their child to school and the child is considered vulnerable, the social worker and designated school lead will explore the reasons with the parent/carer.</w:t>
      </w:r>
    </w:p>
    <w:p w14:paraId="3A357345" w14:textId="77777777" w:rsidR="00533D86" w:rsidRPr="00533D86" w:rsidRDefault="00533D86" w:rsidP="00744A9E">
      <w:pPr>
        <w:numPr>
          <w:ilvl w:val="0"/>
          <w:numId w:val="43"/>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Where parents express concerns about risks related to school attendance, the school or social worker will discuss these anxieties following Government advice.</w:t>
      </w:r>
    </w:p>
    <w:p w14:paraId="2F93F177" w14:textId="77777777" w:rsidR="00533D86" w:rsidRPr="00533D86" w:rsidRDefault="00533D86" w:rsidP="00533D86">
      <w:pPr>
        <w:spacing w:before="100" w:beforeAutospacing="1" w:after="100" w:afterAutospacing="1" w:line="240" w:lineRule="auto"/>
        <w:outlineLvl w:val="3"/>
        <w:rPr>
          <w:rFonts w:ascii="Calibri" w:eastAsia="Times New Roman" w:hAnsi="Calibri" w:cs="Calibri"/>
          <w:b/>
          <w:bCs/>
          <w:kern w:val="0"/>
          <w:lang w:eastAsia="en-GB"/>
          <w14:ligatures w14:val="none"/>
        </w:rPr>
      </w:pPr>
      <w:r w:rsidRPr="00533D86">
        <w:rPr>
          <w:rFonts w:ascii="Calibri" w:eastAsia="Times New Roman" w:hAnsi="Calibri" w:cs="Calibri"/>
          <w:b/>
          <w:bCs/>
          <w:kern w:val="0"/>
          <w:lang w:eastAsia="en-GB"/>
          <w14:ligatures w14:val="none"/>
        </w:rPr>
        <w:t>Reporting Concerns</w:t>
      </w:r>
    </w:p>
    <w:p w14:paraId="59A31C13" w14:textId="77777777" w:rsidR="00533D86" w:rsidRPr="00533D86" w:rsidRDefault="00533D86" w:rsidP="00744A9E">
      <w:pPr>
        <w:numPr>
          <w:ilvl w:val="0"/>
          <w:numId w:val="44"/>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Staff must continue to follow the school’s safeguarding procedures when concerns arise, including making timely reports via CPOMS, which can be accessed remotely.</w:t>
      </w:r>
    </w:p>
    <w:p w14:paraId="6178E76E" w14:textId="77777777" w:rsidR="00533D86" w:rsidRPr="00533D86" w:rsidRDefault="00533D86" w:rsidP="00744A9E">
      <w:pPr>
        <w:numPr>
          <w:ilvl w:val="0"/>
          <w:numId w:val="44"/>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Staff are reminded of the importance of reporting concerns immediately and without delay.</w:t>
      </w:r>
    </w:p>
    <w:p w14:paraId="765361B1" w14:textId="77777777" w:rsidR="00533D86" w:rsidRPr="00533D86" w:rsidRDefault="00533D86" w:rsidP="00744A9E">
      <w:pPr>
        <w:numPr>
          <w:ilvl w:val="0"/>
          <w:numId w:val="44"/>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Concerns regarding adults working with children should be reported directly to the Head Teacher.</w:t>
      </w:r>
    </w:p>
    <w:p w14:paraId="77D7B15E" w14:textId="77777777" w:rsidR="00533D86" w:rsidRPr="00533D86" w:rsidRDefault="00533D86" w:rsidP="00533D86">
      <w:pPr>
        <w:spacing w:before="100" w:beforeAutospacing="1" w:after="100" w:afterAutospacing="1" w:line="240" w:lineRule="auto"/>
        <w:outlineLvl w:val="3"/>
        <w:rPr>
          <w:rFonts w:ascii="Calibri" w:eastAsia="Times New Roman" w:hAnsi="Calibri" w:cs="Calibri"/>
          <w:b/>
          <w:bCs/>
          <w:kern w:val="0"/>
          <w:lang w:eastAsia="en-GB"/>
          <w14:ligatures w14:val="none"/>
        </w:rPr>
      </w:pPr>
      <w:r w:rsidRPr="00533D86">
        <w:rPr>
          <w:rFonts w:ascii="Calibri" w:eastAsia="Times New Roman" w:hAnsi="Calibri" w:cs="Calibri"/>
          <w:b/>
          <w:bCs/>
          <w:kern w:val="0"/>
          <w:lang w:eastAsia="en-GB"/>
          <w14:ligatures w14:val="none"/>
        </w:rPr>
        <w:t>Children and Online Safety Away from School</w:t>
      </w:r>
    </w:p>
    <w:p w14:paraId="28BC5CE9" w14:textId="77777777" w:rsidR="00533D86" w:rsidRPr="00533D86" w:rsidRDefault="00533D86" w:rsidP="00744A9E">
      <w:pPr>
        <w:numPr>
          <w:ilvl w:val="0"/>
          <w:numId w:val="45"/>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Staff who interact with children remotely (including online) must remain vigilant for signs that a child may be at risk and act according to the Child Protection Policy.</w:t>
      </w:r>
    </w:p>
    <w:p w14:paraId="5D451090" w14:textId="77777777" w:rsidR="00533D86" w:rsidRPr="00533D86" w:rsidRDefault="00533D86" w:rsidP="00744A9E">
      <w:pPr>
        <w:numPr>
          <w:ilvl w:val="0"/>
          <w:numId w:val="45"/>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lastRenderedPageBreak/>
        <w:t>Referrals to children’s social care or the police should be made where appropriate.</w:t>
      </w:r>
    </w:p>
    <w:p w14:paraId="3D994DD0" w14:textId="77777777" w:rsidR="00533D86" w:rsidRPr="00533D86" w:rsidRDefault="00533D86" w:rsidP="00744A9E">
      <w:pPr>
        <w:numPr>
          <w:ilvl w:val="0"/>
          <w:numId w:val="45"/>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The Trust and its schools will ensure that any online learning platforms and tools comply with privacy, data protection, and GDPR requirements.</w:t>
      </w:r>
    </w:p>
    <w:p w14:paraId="3D4AF4D0" w14:textId="77777777" w:rsidR="00533D86" w:rsidRPr="00533D86" w:rsidRDefault="00533D86" w:rsidP="00533D86">
      <w:pPr>
        <w:spacing w:before="100" w:beforeAutospacing="1" w:after="100" w:afterAutospacing="1" w:line="240" w:lineRule="auto"/>
        <w:outlineLvl w:val="3"/>
        <w:rPr>
          <w:rFonts w:ascii="Calibri" w:eastAsia="Times New Roman" w:hAnsi="Calibri" w:cs="Calibri"/>
          <w:b/>
          <w:bCs/>
          <w:kern w:val="0"/>
          <w:lang w:eastAsia="en-GB"/>
          <w14:ligatures w14:val="none"/>
        </w:rPr>
      </w:pPr>
      <w:r w:rsidRPr="00533D86">
        <w:rPr>
          <w:rFonts w:ascii="Calibri" w:eastAsia="Times New Roman" w:hAnsi="Calibri" w:cs="Calibri"/>
          <w:b/>
          <w:bCs/>
          <w:kern w:val="0"/>
          <w:lang w:eastAsia="en-GB"/>
          <w14:ligatures w14:val="none"/>
        </w:rPr>
        <w:t>Best Practice for Virtual Lessons (especially involving webcams)</w:t>
      </w:r>
    </w:p>
    <w:p w14:paraId="7F9E97A4" w14:textId="77777777" w:rsidR="00533D86" w:rsidRPr="00533D86" w:rsidRDefault="00533D86" w:rsidP="00744A9E">
      <w:pPr>
        <w:numPr>
          <w:ilvl w:val="0"/>
          <w:numId w:val="46"/>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No one-to-one sessions should occur unless parents are present and sessions are recorded.</w:t>
      </w:r>
    </w:p>
    <w:p w14:paraId="022C64BF" w14:textId="77777777" w:rsidR="00533D86" w:rsidRPr="00533D86" w:rsidRDefault="00533D86" w:rsidP="00744A9E">
      <w:pPr>
        <w:numPr>
          <w:ilvl w:val="0"/>
          <w:numId w:val="46"/>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Staff, children, and any household members visible on camera should wear suitable clothing.</w:t>
      </w:r>
    </w:p>
    <w:p w14:paraId="7C2191BB" w14:textId="77777777" w:rsidR="00533D86" w:rsidRPr="00533D86" w:rsidRDefault="00533D86" w:rsidP="00744A9E">
      <w:pPr>
        <w:numPr>
          <w:ilvl w:val="0"/>
          <w:numId w:val="46"/>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Cameras should be positioned in appropriate communal areas (not bedrooms), and backgrounds should be blurred where possible.</w:t>
      </w:r>
    </w:p>
    <w:p w14:paraId="2EE0A26E" w14:textId="77777777" w:rsidR="00533D86" w:rsidRPr="00533D86" w:rsidRDefault="00533D86" w:rsidP="00744A9E">
      <w:pPr>
        <w:numPr>
          <w:ilvl w:val="0"/>
          <w:numId w:val="46"/>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Live sessions should be recorded to provide a reviewable record if concerns arise.</w:t>
      </w:r>
    </w:p>
    <w:p w14:paraId="7AC42B4D" w14:textId="77777777" w:rsidR="00533D86" w:rsidRPr="00533D86" w:rsidRDefault="00533D86" w:rsidP="00744A9E">
      <w:pPr>
        <w:numPr>
          <w:ilvl w:val="0"/>
          <w:numId w:val="46"/>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Sessions should be kept to reasonable lengths to avoid undue disruption to family life.</w:t>
      </w:r>
    </w:p>
    <w:p w14:paraId="52BE24E7" w14:textId="77777777" w:rsidR="00533D86" w:rsidRPr="00533D86" w:rsidRDefault="00533D86" w:rsidP="00744A9E">
      <w:pPr>
        <w:numPr>
          <w:ilvl w:val="0"/>
          <w:numId w:val="46"/>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All language used during sessions must be professional and appropriate.</w:t>
      </w:r>
    </w:p>
    <w:p w14:paraId="639A9C8A" w14:textId="77777777" w:rsidR="00533D86" w:rsidRPr="00533D86" w:rsidRDefault="00533D86" w:rsidP="00744A9E">
      <w:pPr>
        <w:numPr>
          <w:ilvl w:val="0"/>
          <w:numId w:val="46"/>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Only school- or trust-approved platforms may be used for virtual learning.</w:t>
      </w:r>
    </w:p>
    <w:p w14:paraId="3D74462E" w14:textId="77777777" w:rsidR="00533D86" w:rsidRPr="00533D86" w:rsidRDefault="00533D86" w:rsidP="00744A9E">
      <w:pPr>
        <w:numPr>
          <w:ilvl w:val="0"/>
          <w:numId w:val="46"/>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Staff must keep records of session attendance, length, date, and time.</w:t>
      </w:r>
    </w:p>
    <w:p w14:paraId="30B529B4" w14:textId="77777777" w:rsidR="00533D86" w:rsidRPr="00533D86" w:rsidRDefault="00533D86" w:rsidP="00533D86">
      <w:pPr>
        <w:spacing w:before="100" w:beforeAutospacing="1" w:after="100" w:afterAutospacing="1" w:line="240" w:lineRule="auto"/>
        <w:outlineLvl w:val="3"/>
        <w:rPr>
          <w:rFonts w:ascii="Calibri" w:eastAsia="Times New Roman" w:hAnsi="Calibri" w:cs="Calibri"/>
          <w:b/>
          <w:bCs/>
          <w:kern w:val="0"/>
          <w:lang w:eastAsia="en-GB"/>
          <w14:ligatures w14:val="none"/>
        </w:rPr>
      </w:pPr>
      <w:r w:rsidRPr="00533D86">
        <w:rPr>
          <w:rFonts w:ascii="Calibri" w:eastAsia="Times New Roman" w:hAnsi="Calibri" w:cs="Calibri"/>
          <w:b/>
          <w:bCs/>
          <w:kern w:val="0"/>
          <w:lang w:eastAsia="en-GB"/>
          <w14:ligatures w14:val="none"/>
        </w:rPr>
        <w:t>Supporting Children Not in School Due to Public Health Advice</w:t>
      </w:r>
    </w:p>
    <w:p w14:paraId="310DB3CF" w14:textId="77777777" w:rsidR="00533D86" w:rsidRPr="00533D86" w:rsidRDefault="00533D86" w:rsidP="00744A9E">
      <w:pPr>
        <w:numPr>
          <w:ilvl w:val="0"/>
          <w:numId w:val="47"/>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Where the DSL has identified a child who is vulnerable or on the edge of social care support, a robust communication plan will be put in place.</w:t>
      </w:r>
    </w:p>
    <w:p w14:paraId="75B7E8BC" w14:textId="77777777" w:rsidR="00533D86" w:rsidRPr="00533D86" w:rsidRDefault="00533D86" w:rsidP="00744A9E">
      <w:pPr>
        <w:numPr>
          <w:ilvl w:val="0"/>
          <w:numId w:val="47"/>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Communication plans may include phone calls, virtual contact, doorstep visits, or other appropriate methods, tailored to individual needs.</w:t>
      </w:r>
    </w:p>
    <w:p w14:paraId="2B685AA7" w14:textId="77777777" w:rsidR="00533D86" w:rsidRPr="00533D86" w:rsidRDefault="00533D86" w:rsidP="00744A9E">
      <w:pPr>
        <w:numPr>
          <w:ilvl w:val="0"/>
          <w:numId w:val="47"/>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All communication plans and contacts must be recorded on CPOMS.</w:t>
      </w:r>
    </w:p>
    <w:p w14:paraId="5D6A70F0" w14:textId="77777777" w:rsidR="00533D86" w:rsidRPr="00533D86" w:rsidRDefault="00533D86" w:rsidP="00744A9E">
      <w:pPr>
        <w:numPr>
          <w:ilvl w:val="0"/>
          <w:numId w:val="47"/>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DSLs will work collaboratively with all relevant stakeholders to maximise the effectiveness of these plans.</w:t>
      </w:r>
    </w:p>
    <w:p w14:paraId="577B90D6" w14:textId="77777777" w:rsidR="00533D86" w:rsidRPr="00533D86" w:rsidRDefault="00533D86" w:rsidP="00744A9E">
      <w:pPr>
        <w:numPr>
          <w:ilvl w:val="0"/>
          <w:numId w:val="47"/>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Communication plans will be regularly reviewed, and any emerging concerns will be referred as appropriate.</w:t>
      </w:r>
    </w:p>
    <w:p w14:paraId="3A703FED" w14:textId="77777777" w:rsidR="00533D86" w:rsidRPr="00533D86" w:rsidRDefault="00533D86" w:rsidP="00533D86">
      <w:pPr>
        <w:spacing w:before="100" w:beforeAutospacing="1" w:after="100" w:afterAutospacing="1" w:line="240" w:lineRule="auto"/>
        <w:outlineLvl w:val="3"/>
        <w:rPr>
          <w:rFonts w:ascii="Calibri" w:eastAsia="Times New Roman" w:hAnsi="Calibri" w:cs="Calibri"/>
          <w:b/>
          <w:bCs/>
          <w:kern w:val="0"/>
          <w:lang w:eastAsia="en-GB"/>
          <w14:ligatures w14:val="none"/>
        </w:rPr>
      </w:pPr>
      <w:r w:rsidRPr="00533D86">
        <w:rPr>
          <w:rFonts w:ascii="Calibri" w:eastAsia="Times New Roman" w:hAnsi="Calibri" w:cs="Calibri"/>
          <w:b/>
          <w:bCs/>
          <w:kern w:val="0"/>
          <w:lang w:eastAsia="en-GB"/>
          <w14:ligatures w14:val="none"/>
        </w:rPr>
        <w:t>Wellbeing Considerations</w:t>
      </w:r>
    </w:p>
    <w:p w14:paraId="7F514D4C" w14:textId="77777777" w:rsidR="00533D86" w:rsidRPr="00533D86" w:rsidRDefault="00533D86" w:rsidP="00744A9E">
      <w:pPr>
        <w:numPr>
          <w:ilvl w:val="0"/>
          <w:numId w:val="48"/>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 xml:space="preserve">The </w:t>
      </w:r>
      <w:proofErr w:type="spellStart"/>
      <w:r w:rsidRPr="00533D86">
        <w:rPr>
          <w:rFonts w:ascii="Calibri" w:eastAsia="Times New Roman" w:hAnsi="Calibri" w:cs="Calibri"/>
          <w:kern w:val="0"/>
          <w:lang w:eastAsia="en-GB"/>
          <w14:ligatures w14:val="none"/>
        </w:rPr>
        <w:t>Fioretti</w:t>
      </w:r>
      <w:proofErr w:type="spellEnd"/>
      <w:r w:rsidRPr="00533D86">
        <w:rPr>
          <w:rFonts w:ascii="Calibri" w:eastAsia="Times New Roman" w:hAnsi="Calibri" w:cs="Calibri"/>
          <w:kern w:val="0"/>
          <w:lang w:eastAsia="en-GB"/>
          <w14:ligatures w14:val="none"/>
        </w:rPr>
        <w:t xml:space="preserve"> Trust recognises that school attendance provides a protective factor for children and young people.</w:t>
      </w:r>
    </w:p>
    <w:p w14:paraId="6D0F5385" w14:textId="77777777" w:rsidR="00533D86" w:rsidRPr="00533D86" w:rsidRDefault="00533D86" w:rsidP="00744A9E">
      <w:pPr>
        <w:numPr>
          <w:ilvl w:val="0"/>
          <w:numId w:val="48"/>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The current circumstances may impact the mental health of pupils and their families.</w:t>
      </w:r>
    </w:p>
    <w:p w14:paraId="0003F95A" w14:textId="77777777" w:rsidR="00533D86" w:rsidRPr="00083F74" w:rsidRDefault="00533D86" w:rsidP="00744A9E">
      <w:pPr>
        <w:numPr>
          <w:ilvl w:val="0"/>
          <w:numId w:val="48"/>
        </w:numPr>
        <w:spacing w:before="100" w:beforeAutospacing="1" w:after="100" w:afterAutospacing="1" w:line="240" w:lineRule="auto"/>
        <w:rPr>
          <w:rFonts w:ascii="Calibri" w:eastAsia="Times New Roman" w:hAnsi="Calibri" w:cs="Calibri"/>
          <w:kern w:val="0"/>
          <w:lang w:eastAsia="en-GB"/>
          <w14:ligatures w14:val="none"/>
        </w:rPr>
      </w:pPr>
      <w:r w:rsidRPr="00533D86">
        <w:rPr>
          <w:rFonts w:ascii="Calibri" w:eastAsia="Times New Roman" w:hAnsi="Calibri" w:cs="Calibri"/>
          <w:kern w:val="0"/>
          <w:lang w:eastAsia="en-GB"/>
          <w14:ligatures w14:val="none"/>
        </w:rPr>
        <w:t>Staff should be mindful of this when setting work expectations for pupils learning remotely.</w:t>
      </w:r>
    </w:p>
    <w:p w14:paraId="2C14FA13" w14:textId="77777777" w:rsidR="00083F74" w:rsidRPr="00AF658A" w:rsidRDefault="00083F74" w:rsidP="00083F74">
      <w:pPr>
        <w:spacing w:before="100" w:beforeAutospacing="1" w:after="100" w:afterAutospacing="1" w:line="240" w:lineRule="auto"/>
        <w:outlineLvl w:val="2"/>
        <w:rPr>
          <w:rFonts w:ascii="Calibri" w:eastAsia="Times New Roman" w:hAnsi="Calibri" w:cs="Calibri"/>
          <w:kern w:val="0"/>
          <w:lang w:eastAsia="en-GB"/>
          <w14:ligatures w14:val="none"/>
        </w:rPr>
      </w:pPr>
      <w:r w:rsidRPr="00AF658A">
        <w:rPr>
          <w:rFonts w:ascii="Calibri" w:eastAsia="Times New Roman" w:hAnsi="Calibri" w:cs="Calibri"/>
          <w:kern w:val="0"/>
          <w:lang w:eastAsia="en-GB"/>
          <w14:ligatures w14:val="none"/>
        </w:rPr>
        <w:t>Support from Senior Leaders</w:t>
      </w:r>
    </w:p>
    <w:p w14:paraId="3BCA6FC3" w14:textId="0F07BC2C" w:rsidR="00083F74" w:rsidRPr="00083F74" w:rsidRDefault="00083F74" w:rsidP="00083F74">
      <w:p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kern w:val="0"/>
          <w:lang w:eastAsia="en-GB"/>
          <w14:ligatures w14:val="none"/>
        </w:rPr>
        <w:t>The Head Teacher at each school will provide ongoing support and guidance to enable the Designated Safeguarding Lead (DSL) and their teams to carry out their safeguarding responsibilities effectively.</w:t>
      </w:r>
      <w:r w:rsidR="00A67839">
        <w:rPr>
          <w:rFonts w:ascii="Calibri" w:eastAsia="Times New Roman" w:hAnsi="Calibri" w:cs="Calibri"/>
          <w:kern w:val="0"/>
          <w:lang w:eastAsia="en-GB"/>
          <w14:ligatures w14:val="none"/>
        </w:rPr>
        <w:t xml:space="preserve"> </w:t>
      </w:r>
    </w:p>
    <w:p w14:paraId="602E62E8" w14:textId="77777777" w:rsidR="00083F74" w:rsidRPr="00083F74" w:rsidRDefault="00083F74" w:rsidP="00083F74">
      <w:p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kern w:val="0"/>
          <w:lang w:eastAsia="en-GB"/>
          <w14:ligatures w14:val="none"/>
        </w:rPr>
        <w:t>This includes, but is not limited to:</w:t>
      </w:r>
    </w:p>
    <w:p w14:paraId="6E953AAA" w14:textId="77777777" w:rsidR="00083F74" w:rsidRPr="00083F74" w:rsidRDefault="00083F74" w:rsidP="00744A9E">
      <w:pPr>
        <w:numPr>
          <w:ilvl w:val="0"/>
          <w:numId w:val="49"/>
        </w:num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kern w:val="0"/>
          <w:lang w:eastAsia="en-GB"/>
          <w14:ligatures w14:val="none"/>
        </w:rPr>
        <w:lastRenderedPageBreak/>
        <w:t>Allowing remote access to Child Protection files for the purposes of quality assurance, oversight, support, and guidance.</w:t>
      </w:r>
    </w:p>
    <w:p w14:paraId="6DF88A89" w14:textId="77777777" w:rsidR="00083F74" w:rsidRPr="00083F74" w:rsidRDefault="00083F74" w:rsidP="00744A9E">
      <w:pPr>
        <w:numPr>
          <w:ilvl w:val="0"/>
          <w:numId w:val="49"/>
        </w:num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kern w:val="0"/>
          <w:lang w:eastAsia="en-GB"/>
          <w14:ligatures w14:val="none"/>
        </w:rPr>
        <w:t>Ensuring that as children return to school, DSLs and their teams are allocated sufficient time to:</w:t>
      </w:r>
    </w:p>
    <w:p w14:paraId="72E7907E" w14:textId="77777777" w:rsidR="00083F74" w:rsidRPr="00083F74" w:rsidRDefault="00083F74" w:rsidP="00744A9E">
      <w:pPr>
        <w:numPr>
          <w:ilvl w:val="1"/>
          <w:numId w:val="49"/>
        </w:num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kern w:val="0"/>
          <w:lang w:eastAsia="en-GB"/>
          <w14:ligatures w14:val="none"/>
        </w:rPr>
        <w:t>Support staff and pupils with emerging safeguarding and welfare concerns.</w:t>
      </w:r>
    </w:p>
    <w:p w14:paraId="4E7B137F" w14:textId="24B71940" w:rsidR="00083F74" w:rsidRDefault="00083F74" w:rsidP="00744A9E">
      <w:pPr>
        <w:numPr>
          <w:ilvl w:val="1"/>
          <w:numId w:val="49"/>
        </w:num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kern w:val="0"/>
          <w:lang w:eastAsia="en-GB"/>
          <w14:ligatures w14:val="none"/>
        </w:rPr>
        <w:t>Manage and make timely referrals to children’s social care and other relevant agencies where appropriate.</w:t>
      </w:r>
    </w:p>
    <w:p w14:paraId="16CAC867" w14:textId="065BCF2E" w:rsidR="00A67839" w:rsidRPr="00A67839" w:rsidRDefault="00A67839" w:rsidP="00744A9E">
      <w:pPr>
        <w:numPr>
          <w:ilvl w:val="0"/>
          <w:numId w:val="49"/>
        </w:numPr>
        <w:spacing w:before="100" w:beforeAutospacing="1" w:after="100" w:afterAutospacing="1" w:line="240" w:lineRule="auto"/>
        <w:rPr>
          <w:rFonts w:ascii="Calibri" w:eastAsia="Times New Roman" w:hAnsi="Calibri" w:cs="Calibri"/>
          <w:kern w:val="0"/>
          <w:highlight w:val="yellow"/>
          <w:lang w:eastAsia="en-GB"/>
          <w14:ligatures w14:val="none"/>
        </w:rPr>
      </w:pPr>
      <w:r w:rsidRPr="4B4CE7DD">
        <w:rPr>
          <w:rStyle w:val="Strong"/>
          <w:rFonts w:ascii="Calibri" w:hAnsi="Calibri" w:cs="Calibri"/>
          <w:highlight w:val="yellow"/>
        </w:rPr>
        <w:t>Staff must follow the same safeguarding standards online as they do in person</w:t>
      </w:r>
      <w:r w:rsidRPr="4B4CE7DD">
        <w:rPr>
          <w:rFonts w:ascii="Calibri" w:hAnsi="Calibri" w:cs="Calibri"/>
          <w:highlight w:val="yellow"/>
        </w:rPr>
        <w:t>, per KCSIE and staff code of conduct</w:t>
      </w:r>
    </w:p>
    <w:p w14:paraId="0A2F9F56" w14:textId="1A627B7E" w:rsidR="4B4CE7DD" w:rsidRDefault="4B4CE7DD" w:rsidP="4B4CE7DD">
      <w:pPr>
        <w:spacing w:beforeAutospacing="1" w:afterAutospacing="1" w:line="240" w:lineRule="auto"/>
        <w:rPr>
          <w:rFonts w:ascii="Calibri" w:eastAsia="Times New Roman" w:hAnsi="Calibri" w:cs="Calibri"/>
          <w:highlight w:val="yellow"/>
          <w:lang w:eastAsia="en-GB"/>
        </w:rPr>
      </w:pPr>
    </w:p>
    <w:p w14:paraId="62A7DA48" w14:textId="4C19B22E" w:rsidR="00083F74" w:rsidRPr="00AF658A" w:rsidRDefault="00083F74" w:rsidP="000948E7">
      <w:pPr>
        <w:pStyle w:val="ListParagraph"/>
        <w:numPr>
          <w:ilvl w:val="0"/>
          <w:numId w:val="5"/>
        </w:numPr>
        <w:spacing w:before="100" w:beforeAutospacing="1" w:after="100" w:afterAutospacing="1" w:line="240" w:lineRule="auto"/>
        <w:outlineLvl w:val="2"/>
        <w:rPr>
          <w:rFonts w:ascii="Calibri" w:eastAsia="Times New Roman" w:hAnsi="Calibri" w:cs="Calibri"/>
          <w:b/>
          <w:bCs/>
          <w:kern w:val="0"/>
          <w:lang w:eastAsia="en-GB"/>
          <w14:ligatures w14:val="none"/>
        </w:rPr>
      </w:pPr>
      <w:r w:rsidRPr="00AF658A">
        <w:rPr>
          <w:rFonts w:ascii="Calibri" w:eastAsia="Times New Roman" w:hAnsi="Calibri" w:cs="Calibri"/>
          <w:b/>
          <w:bCs/>
          <w:kern w:val="0"/>
          <w:lang w:eastAsia="en-GB"/>
          <w14:ligatures w14:val="none"/>
        </w:rPr>
        <w:t>School Routines for the Start and End of the Day</w:t>
      </w:r>
    </w:p>
    <w:p w14:paraId="5C6DF29E" w14:textId="6CC7134A" w:rsidR="00083F74" w:rsidRPr="00083F74" w:rsidRDefault="00083F74" w:rsidP="4B4CE7DD">
      <w:p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kern w:val="0"/>
          <w:lang w:eastAsia="en-GB"/>
          <w14:ligatures w14:val="none"/>
        </w:rPr>
        <w:t xml:space="preserve">The </w:t>
      </w:r>
      <w:proofErr w:type="spellStart"/>
      <w:r w:rsidRPr="00083F74">
        <w:rPr>
          <w:rFonts w:ascii="Calibri" w:eastAsia="Times New Roman" w:hAnsi="Calibri" w:cs="Calibri"/>
          <w:kern w:val="0"/>
          <w:lang w:eastAsia="en-GB"/>
          <w14:ligatures w14:val="none"/>
        </w:rPr>
        <w:t>Fioretti</w:t>
      </w:r>
      <w:proofErr w:type="spellEnd"/>
      <w:r w:rsidRPr="00083F74">
        <w:rPr>
          <w:rFonts w:ascii="Calibri" w:eastAsia="Times New Roman" w:hAnsi="Calibri" w:cs="Calibri"/>
          <w:kern w:val="0"/>
          <w:lang w:eastAsia="en-GB"/>
          <w14:ligatures w14:val="none"/>
        </w:rPr>
        <w:t xml:space="preserve"> Trust is committed to fostering a culture of safeguarding that protects children throughout their time in our care. It is therefore essential that each school has clearly defined, strict, and safe routines for the start and end of each school day.</w:t>
      </w:r>
    </w:p>
    <w:p w14:paraId="010177E9" w14:textId="77777777" w:rsidR="00083F74" w:rsidRPr="00083F74" w:rsidRDefault="00083F74" w:rsidP="00744A9E">
      <w:pPr>
        <w:numPr>
          <w:ilvl w:val="0"/>
          <w:numId w:val="50"/>
        </w:num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kern w:val="0"/>
          <w:lang w:eastAsia="en-GB"/>
          <w14:ligatures w14:val="none"/>
        </w:rPr>
        <w:t>Each school will develop and maintain specific procedures for safely accepting pupils in the morning and releasing them to an appropriate adult at the end of the day.</w:t>
      </w:r>
    </w:p>
    <w:p w14:paraId="3061D753" w14:textId="307E8A15" w:rsidR="00083F74" w:rsidRPr="00083F74" w:rsidRDefault="00083F74" w:rsidP="00744A9E">
      <w:pPr>
        <w:numPr>
          <w:ilvl w:val="0"/>
          <w:numId w:val="50"/>
        </w:num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kern w:val="0"/>
          <w:lang w:eastAsia="en-GB"/>
          <w14:ligatures w14:val="none"/>
        </w:rPr>
        <w:t>These procedures will be documented as an appendix to this policy</w:t>
      </w:r>
      <w:r w:rsidR="00CC45F4">
        <w:rPr>
          <w:rFonts w:ascii="Calibri" w:eastAsia="Times New Roman" w:hAnsi="Calibri" w:cs="Calibri"/>
          <w:kern w:val="0"/>
          <w:lang w:eastAsia="en-GB"/>
          <w14:ligatures w14:val="none"/>
        </w:rPr>
        <w:t>, including late arrival protocols</w:t>
      </w:r>
      <w:r w:rsidRPr="00083F74">
        <w:rPr>
          <w:rFonts w:ascii="Calibri" w:eastAsia="Times New Roman" w:hAnsi="Calibri" w:cs="Calibri"/>
          <w:kern w:val="0"/>
          <w:lang w:eastAsia="en-GB"/>
          <w14:ligatures w14:val="none"/>
        </w:rPr>
        <w:t xml:space="preserve"> (see Appendix 3).</w:t>
      </w:r>
    </w:p>
    <w:p w14:paraId="348E4F0A" w14:textId="77777777" w:rsidR="00083F74" w:rsidRDefault="00083F74" w:rsidP="00744A9E">
      <w:pPr>
        <w:numPr>
          <w:ilvl w:val="0"/>
          <w:numId w:val="50"/>
        </w:num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kern w:val="0"/>
          <w:lang w:eastAsia="en-GB"/>
          <w14:ligatures w14:val="none"/>
        </w:rPr>
        <w:t>Any changes or amendments to these routines must be made only after consultation with the school’s Head Teacher and Lead DSL.</w:t>
      </w:r>
    </w:p>
    <w:p w14:paraId="322B18F6" w14:textId="30A618CE" w:rsidR="005A53A3" w:rsidRPr="00427047" w:rsidRDefault="005A53A3" w:rsidP="00744A9E">
      <w:pPr>
        <w:pStyle w:val="NormalWeb"/>
        <w:numPr>
          <w:ilvl w:val="0"/>
          <w:numId w:val="50"/>
        </w:numPr>
        <w:rPr>
          <w:rFonts w:ascii="Calibri" w:hAnsi="Calibri" w:cs="Calibri"/>
          <w:highlight w:val="yellow"/>
        </w:rPr>
      </w:pPr>
      <w:r>
        <w:t xml:space="preserve"> </w:t>
      </w:r>
      <w:r w:rsidR="00427047" w:rsidRPr="00427047">
        <w:rPr>
          <w:rFonts w:ascii="Calibri" w:hAnsi="Calibri" w:cs="Calibri"/>
          <w:highlight w:val="yellow"/>
        </w:rPr>
        <w:t>Schools will include</w:t>
      </w:r>
      <w:r w:rsidRPr="00427047">
        <w:rPr>
          <w:rFonts w:ascii="Calibri" w:hAnsi="Calibri" w:cs="Calibri"/>
          <w:highlight w:val="yellow"/>
        </w:rPr>
        <w:t xml:space="preserve"> start/end of day routines in </w:t>
      </w:r>
      <w:r w:rsidRPr="00427047">
        <w:rPr>
          <w:rStyle w:val="Strong"/>
          <w:rFonts w:ascii="Calibri" w:eastAsiaTheme="majorEastAsia" w:hAnsi="Calibri" w:cs="Calibri"/>
          <w:highlight w:val="yellow"/>
        </w:rPr>
        <w:t>staff induction and safeguarding training</w:t>
      </w:r>
      <w:r w:rsidRPr="00427047">
        <w:rPr>
          <w:rFonts w:ascii="Calibri" w:hAnsi="Calibri" w:cs="Calibri"/>
          <w:highlight w:val="yellow"/>
        </w:rPr>
        <w:t>.</w:t>
      </w:r>
    </w:p>
    <w:p w14:paraId="7E14CDD3" w14:textId="4495CBB8" w:rsidR="00F95D23" w:rsidRDefault="00427047" w:rsidP="00744A9E">
      <w:pPr>
        <w:pStyle w:val="NormalWeb"/>
        <w:numPr>
          <w:ilvl w:val="0"/>
          <w:numId w:val="50"/>
        </w:numPr>
        <w:rPr>
          <w:rFonts w:ascii="Calibri" w:hAnsi="Calibri" w:cs="Calibri"/>
          <w:highlight w:val="yellow"/>
        </w:rPr>
      </w:pPr>
      <w:r>
        <w:rPr>
          <w:rFonts w:ascii="Calibri" w:hAnsi="Calibri" w:cs="Calibri"/>
          <w:highlight w:val="yellow"/>
        </w:rPr>
        <w:t>Schools will r</w:t>
      </w:r>
      <w:r w:rsidR="005A53A3" w:rsidRPr="00427047">
        <w:rPr>
          <w:rFonts w:ascii="Calibri" w:hAnsi="Calibri" w:cs="Calibri"/>
          <w:highlight w:val="yellow"/>
        </w:rPr>
        <w:t xml:space="preserve">einforce expectations around </w:t>
      </w:r>
      <w:r w:rsidR="005A53A3" w:rsidRPr="00427047">
        <w:rPr>
          <w:rStyle w:val="Strong"/>
          <w:rFonts w:ascii="Calibri" w:eastAsiaTheme="majorEastAsia" w:hAnsi="Calibri" w:cs="Calibri"/>
          <w:highlight w:val="yellow"/>
        </w:rPr>
        <w:t>professional conduct</w:t>
      </w:r>
      <w:r w:rsidR="005A53A3" w:rsidRPr="00427047">
        <w:rPr>
          <w:rFonts w:ascii="Calibri" w:hAnsi="Calibri" w:cs="Calibri"/>
          <w:highlight w:val="yellow"/>
        </w:rPr>
        <w:t>, vigilance, and escalation of concerns.</w:t>
      </w:r>
    </w:p>
    <w:p w14:paraId="5BE42691" w14:textId="77777777" w:rsidR="00427047" w:rsidRDefault="00427047" w:rsidP="00427047">
      <w:pPr>
        <w:pStyle w:val="NormalWeb"/>
        <w:rPr>
          <w:rFonts w:ascii="Calibri" w:hAnsi="Calibri" w:cs="Calibri"/>
          <w:highlight w:val="yellow"/>
        </w:rPr>
      </w:pPr>
    </w:p>
    <w:p w14:paraId="6EA0AD81" w14:textId="77777777" w:rsidR="00427047" w:rsidRPr="00427047" w:rsidRDefault="00427047" w:rsidP="00427047">
      <w:pPr>
        <w:pStyle w:val="NormalWeb"/>
        <w:rPr>
          <w:rFonts w:ascii="Calibri" w:hAnsi="Calibri" w:cs="Calibri"/>
          <w:highlight w:val="yellow"/>
        </w:rPr>
      </w:pPr>
    </w:p>
    <w:p w14:paraId="30840321" w14:textId="1223F569" w:rsidR="00083F74" w:rsidRPr="00427047" w:rsidRDefault="00083F74" w:rsidP="00427047">
      <w:pPr>
        <w:pStyle w:val="ListParagraph"/>
        <w:numPr>
          <w:ilvl w:val="0"/>
          <w:numId w:val="5"/>
        </w:numPr>
        <w:spacing w:before="100" w:beforeAutospacing="1" w:after="100" w:afterAutospacing="1" w:line="240" w:lineRule="auto"/>
        <w:outlineLvl w:val="2"/>
        <w:rPr>
          <w:rFonts w:ascii="Calibri" w:eastAsia="Times New Roman" w:hAnsi="Calibri" w:cs="Calibri"/>
          <w:b/>
          <w:bCs/>
          <w:kern w:val="0"/>
          <w:lang w:eastAsia="en-GB"/>
          <w14:ligatures w14:val="none"/>
        </w:rPr>
      </w:pPr>
      <w:r w:rsidRPr="00427047">
        <w:rPr>
          <w:rFonts w:ascii="Calibri" w:eastAsia="Times New Roman" w:hAnsi="Calibri" w:cs="Calibri"/>
          <w:b/>
          <w:bCs/>
          <w:kern w:val="0"/>
          <w:lang w:eastAsia="en-GB"/>
          <w14:ligatures w14:val="none"/>
        </w:rPr>
        <w:t>Safer Recruitment and Employment Practices</w:t>
      </w:r>
    </w:p>
    <w:p w14:paraId="5378DC62" w14:textId="77777777" w:rsidR="00083F74" w:rsidRDefault="00083F74" w:rsidP="00083F74">
      <w:p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kern w:val="0"/>
          <w:lang w:eastAsia="en-GB"/>
          <w14:ligatures w14:val="none"/>
        </w:rPr>
        <w:t xml:space="preserve">The </w:t>
      </w:r>
      <w:proofErr w:type="spellStart"/>
      <w:r w:rsidRPr="00083F74">
        <w:rPr>
          <w:rFonts w:ascii="Calibri" w:eastAsia="Times New Roman" w:hAnsi="Calibri" w:cs="Calibri"/>
          <w:kern w:val="0"/>
          <w:lang w:eastAsia="en-GB"/>
          <w14:ligatures w14:val="none"/>
        </w:rPr>
        <w:t>Fioretti</w:t>
      </w:r>
      <w:proofErr w:type="spellEnd"/>
      <w:r w:rsidRPr="00083F74">
        <w:rPr>
          <w:rFonts w:ascii="Calibri" w:eastAsia="Times New Roman" w:hAnsi="Calibri" w:cs="Calibri"/>
          <w:kern w:val="0"/>
          <w:lang w:eastAsia="en-GB"/>
          <w14:ligatures w14:val="none"/>
        </w:rPr>
        <w:t xml:space="preserve"> Trust is committed to maintaining a culture of safe recruitment and has adopted the Local Authority’s policy on recruitment procedures. Each school within the Trust follows rigorous </w:t>
      </w:r>
      <w:r w:rsidRPr="00083F74">
        <w:rPr>
          <w:rFonts w:ascii="Calibri" w:eastAsia="Times New Roman" w:hAnsi="Calibri" w:cs="Calibri"/>
          <w:b/>
          <w:bCs/>
          <w:kern w:val="0"/>
          <w:lang w:eastAsia="en-GB"/>
          <w14:ligatures w14:val="none"/>
        </w:rPr>
        <w:t>Safer Recruitment</w:t>
      </w:r>
      <w:r w:rsidRPr="00083F74">
        <w:rPr>
          <w:rFonts w:ascii="Calibri" w:eastAsia="Times New Roman" w:hAnsi="Calibri" w:cs="Calibri"/>
          <w:kern w:val="0"/>
          <w:lang w:eastAsia="en-GB"/>
          <w14:ligatures w14:val="none"/>
        </w:rPr>
        <w:t xml:space="preserve"> processes for all appointments to ensure the safeguarding of children and young people. These processes include:</w:t>
      </w:r>
    </w:p>
    <w:p w14:paraId="6C71AE7C" w14:textId="77777777" w:rsidR="00AD68E2" w:rsidRPr="00AD68E2" w:rsidRDefault="00AD68E2" w:rsidP="00AD68E2">
      <w:pPr>
        <w:spacing w:before="100" w:beforeAutospacing="1" w:after="100" w:afterAutospacing="1" w:line="240" w:lineRule="auto"/>
        <w:outlineLvl w:val="3"/>
        <w:rPr>
          <w:rFonts w:ascii="Calibri" w:eastAsia="Times New Roman" w:hAnsi="Calibri" w:cs="Calibri"/>
          <w:kern w:val="0"/>
          <w:lang w:eastAsia="en-GB"/>
          <w14:ligatures w14:val="none"/>
        </w:rPr>
      </w:pPr>
      <w:r w:rsidRPr="00AD68E2">
        <w:rPr>
          <w:rFonts w:ascii="Calibri" w:eastAsia="Times New Roman" w:hAnsi="Calibri" w:cs="Calibri"/>
          <w:kern w:val="0"/>
          <w:lang w:eastAsia="en-GB"/>
          <w14:ligatures w14:val="none"/>
        </w:rPr>
        <w:t>Arrival Procedures</w:t>
      </w:r>
    </w:p>
    <w:p w14:paraId="603FB153" w14:textId="77777777" w:rsidR="00AD68E2" w:rsidRPr="00AD68E2" w:rsidRDefault="00AD68E2" w:rsidP="00744A9E">
      <w:pPr>
        <w:numPr>
          <w:ilvl w:val="0"/>
          <w:numId w:val="92"/>
        </w:numPr>
        <w:spacing w:before="100" w:beforeAutospacing="1" w:after="100" w:afterAutospacing="1" w:line="240" w:lineRule="auto"/>
        <w:rPr>
          <w:rFonts w:ascii="Calibri" w:eastAsia="Times New Roman" w:hAnsi="Calibri" w:cs="Calibri"/>
          <w:kern w:val="0"/>
          <w:lang w:eastAsia="en-GB"/>
          <w14:ligatures w14:val="none"/>
        </w:rPr>
      </w:pPr>
      <w:r w:rsidRPr="00AD68E2">
        <w:rPr>
          <w:rFonts w:ascii="Calibri" w:eastAsia="Times New Roman" w:hAnsi="Calibri" w:cs="Calibri"/>
          <w:kern w:val="0"/>
          <w:lang w:eastAsia="en-GB"/>
          <w14:ligatures w14:val="none"/>
        </w:rPr>
        <w:t xml:space="preserve">Ensure staff are </w:t>
      </w:r>
      <w:r w:rsidRPr="00AD68E2">
        <w:rPr>
          <w:rFonts w:ascii="Calibri" w:eastAsia="Times New Roman" w:hAnsi="Calibri" w:cs="Calibri"/>
          <w:b/>
          <w:bCs/>
          <w:kern w:val="0"/>
          <w:lang w:eastAsia="en-GB"/>
          <w14:ligatures w14:val="none"/>
        </w:rPr>
        <w:t>visible and accessible</w:t>
      </w:r>
      <w:r w:rsidRPr="00AD68E2">
        <w:rPr>
          <w:rFonts w:ascii="Calibri" w:eastAsia="Times New Roman" w:hAnsi="Calibri" w:cs="Calibri"/>
          <w:kern w:val="0"/>
          <w:lang w:eastAsia="en-GB"/>
          <w14:ligatures w14:val="none"/>
        </w:rPr>
        <w:t xml:space="preserve"> at key entry points to:</w:t>
      </w:r>
    </w:p>
    <w:p w14:paraId="068294BF" w14:textId="17B87199" w:rsidR="00AD68E2" w:rsidRPr="00AD68E2" w:rsidRDefault="00AD68E2" w:rsidP="00744A9E">
      <w:pPr>
        <w:numPr>
          <w:ilvl w:val="1"/>
          <w:numId w:val="92"/>
        </w:numPr>
        <w:spacing w:before="100" w:beforeAutospacing="1" w:after="100" w:afterAutospacing="1" w:line="240" w:lineRule="auto"/>
        <w:rPr>
          <w:rFonts w:ascii="Calibri" w:eastAsia="Times New Roman" w:hAnsi="Calibri" w:cs="Calibri"/>
          <w:kern w:val="0"/>
          <w:lang w:eastAsia="en-GB"/>
          <w14:ligatures w14:val="none"/>
        </w:rPr>
      </w:pPr>
      <w:r w:rsidRPr="00AD68E2">
        <w:rPr>
          <w:rFonts w:ascii="Calibri" w:eastAsia="Times New Roman" w:hAnsi="Calibri" w:cs="Calibri"/>
          <w:kern w:val="0"/>
          <w:lang w:eastAsia="en-GB"/>
          <w14:ligatures w14:val="none"/>
        </w:rPr>
        <w:t xml:space="preserve">Greet pupils and observe </w:t>
      </w:r>
      <w:r w:rsidR="00661792">
        <w:rPr>
          <w:rFonts w:ascii="Calibri" w:eastAsia="Times New Roman" w:hAnsi="Calibri" w:cs="Calibri"/>
          <w:kern w:val="0"/>
          <w:lang w:eastAsia="en-GB"/>
          <w14:ligatures w14:val="none"/>
        </w:rPr>
        <w:t>well-being</w:t>
      </w:r>
    </w:p>
    <w:p w14:paraId="5A9123D3" w14:textId="77777777" w:rsidR="00AD68E2" w:rsidRPr="00AD68E2" w:rsidRDefault="00AD68E2" w:rsidP="00744A9E">
      <w:pPr>
        <w:numPr>
          <w:ilvl w:val="1"/>
          <w:numId w:val="92"/>
        </w:numPr>
        <w:spacing w:before="100" w:beforeAutospacing="1" w:after="100" w:afterAutospacing="1" w:line="240" w:lineRule="auto"/>
        <w:rPr>
          <w:rFonts w:ascii="Calibri" w:eastAsia="Times New Roman" w:hAnsi="Calibri" w:cs="Calibri"/>
          <w:kern w:val="0"/>
          <w:lang w:eastAsia="en-GB"/>
          <w14:ligatures w14:val="none"/>
        </w:rPr>
      </w:pPr>
      <w:r w:rsidRPr="00AD68E2">
        <w:rPr>
          <w:rFonts w:ascii="Calibri" w:eastAsia="Times New Roman" w:hAnsi="Calibri" w:cs="Calibri"/>
          <w:kern w:val="0"/>
          <w:lang w:eastAsia="en-GB"/>
          <w14:ligatures w14:val="none"/>
        </w:rPr>
        <w:t>Receive messages from parents/carers</w:t>
      </w:r>
    </w:p>
    <w:p w14:paraId="0D183796" w14:textId="77777777" w:rsidR="00AD68E2" w:rsidRPr="00AD68E2" w:rsidRDefault="00AD68E2" w:rsidP="00744A9E">
      <w:pPr>
        <w:numPr>
          <w:ilvl w:val="0"/>
          <w:numId w:val="92"/>
        </w:numPr>
        <w:spacing w:before="100" w:beforeAutospacing="1" w:after="100" w:afterAutospacing="1" w:line="240" w:lineRule="auto"/>
        <w:rPr>
          <w:rFonts w:ascii="Calibri" w:eastAsia="Times New Roman" w:hAnsi="Calibri" w:cs="Calibri"/>
          <w:kern w:val="0"/>
          <w:lang w:eastAsia="en-GB"/>
          <w14:ligatures w14:val="none"/>
        </w:rPr>
      </w:pPr>
      <w:r w:rsidRPr="00AD68E2">
        <w:rPr>
          <w:rFonts w:ascii="Calibri" w:eastAsia="Times New Roman" w:hAnsi="Calibri" w:cs="Calibri"/>
          <w:kern w:val="0"/>
          <w:lang w:eastAsia="en-GB"/>
          <w14:ligatures w14:val="none"/>
        </w:rPr>
        <w:t xml:space="preserve">Include </w:t>
      </w:r>
      <w:r w:rsidRPr="00AD68E2">
        <w:rPr>
          <w:rFonts w:ascii="Calibri" w:eastAsia="Times New Roman" w:hAnsi="Calibri" w:cs="Calibri"/>
          <w:b/>
          <w:bCs/>
          <w:kern w:val="0"/>
          <w:lang w:eastAsia="en-GB"/>
          <w14:ligatures w14:val="none"/>
        </w:rPr>
        <w:t>late arrival protocols</w:t>
      </w:r>
      <w:r w:rsidRPr="00AD68E2">
        <w:rPr>
          <w:rFonts w:ascii="Calibri" w:eastAsia="Times New Roman" w:hAnsi="Calibri" w:cs="Calibri"/>
          <w:kern w:val="0"/>
          <w:lang w:eastAsia="en-GB"/>
          <w14:ligatures w14:val="none"/>
        </w:rPr>
        <w:t>, such as:</w:t>
      </w:r>
    </w:p>
    <w:p w14:paraId="7519387A" w14:textId="77777777" w:rsidR="00AD68E2" w:rsidRPr="00AD68E2" w:rsidRDefault="00AD68E2" w:rsidP="00744A9E">
      <w:pPr>
        <w:numPr>
          <w:ilvl w:val="1"/>
          <w:numId w:val="92"/>
        </w:numPr>
        <w:spacing w:before="100" w:beforeAutospacing="1" w:after="100" w:afterAutospacing="1" w:line="240" w:lineRule="auto"/>
        <w:rPr>
          <w:rFonts w:ascii="Calibri" w:eastAsia="Times New Roman" w:hAnsi="Calibri" w:cs="Calibri"/>
          <w:kern w:val="0"/>
          <w:lang w:eastAsia="en-GB"/>
          <w14:ligatures w14:val="none"/>
        </w:rPr>
      </w:pPr>
      <w:r w:rsidRPr="00AD68E2">
        <w:rPr>
          <w:rFonts w:ascii="Calibri" w:eastAsia="Times New Roman" w:hAnsi="Calibri" w:cs="Calibri"/>
          <w:kern w:val="0"/>
          <w:lang w:eastAsia="en-GB"/>
          <w14:ligatures w14:val="none"/>
        </w:rPr>
        <w:t>Signing in at the office</w:t>
      </w:r>
    </w:p>
    <w:p w14:paraId="47722F9B" w14:textId="4FF8B088" w:rsidR="00AD68E2" w:rsidRPr="00661792" w:rsidRDefault="00AD68E2" w:rsidP="00744A9E">
      <w:pPr>
        <w:numPr>
          <w:ilvl w:val="1"/>
          <w:numId w:val="92"/>
        </w:numPr>
        <w:spacing w:before="100" w:beforeAutospacing="1" w:after="100" w:afterAutospacing="1" w:line="240" w:lineRule="auto"/>
        <w:rPr>
          <w:rFonts w:ascii="Calibri" w:eastAsia="Times New Roman" w:hAnsi="Calibri" w:cs="Calibri"/>
          <w:kern w:val="0"/>
          <w:lang w:eastAsia="en-GB"/>
          <w14:ligatures w14:val="none"/>
        </w:rPr>
      </w:pPr>
      <w:r w:rsidRPr="00AD68E2">
        <w:rPr>
          <w:rFonts w:ascii="Calibri" w:eastAsia="Times New Roman" w:hAnsi="Calibri" w:cs="Calibri"/>
          <w:kern w:val="0"/>
          <w:lang w:eastAsia="en-GB"/>
          <w14:ligatures w14:val="none"/>
        </w:rPr>
        <w:t>Logging reasons for lateness on CPOMS if safeguarding-related</w:t>
      </w:r>
    </w:p>
    <w:p w14:paraId="5EAB7BCF" w14:textId="77777777" w:rsidR="00083F74" w:rsidRPr="00661792" w:rsidRDefault="00083F74" w:rsidP="00083F74">
      <w:pPr>
        <w:spacing w:before="100" w:beforeAutospacing="1" w:after="100" w:afterAutospacing="1" w:line="240" w:lineRule="auto"/>
        <w:outlineLvl w:val="3"/>
        <w:rPr>
          <w:rFonts w:ascii="Calibri" w:eastAsia="Times New Roman" w:hAnsi="Calibri" w:cs="Calibri"/>
          <w:kern w:val="0"/>
          <w:lang w:eastAsia="en-GB"/>
          <w14:ligatures w14:val="none"/>
        </w:rPr>
      </w:pPr>
      <w:r w:rsidRPr="00661792">
        <w:rPr>
          <w:rFonts w:ascii="Calibri" w:eastAsia="Times New Roman" w:hAnsi="Calibri" w:cs="Calibri"/>
          <w:kern w:val="0"/>
          <w:lang w:eastAsia="en-GB"/>
          <w14:ligatures w14:val="none"/>
        </w:rPr>
        <w:lastRenderedPageBreak/>
        <w:t>Recruitment Procedures</w:t>
      </w:r>
    </w:p>
    <w:p w14:paraId="73B996BA" w14:textId="77777777" w:rsidR="00083F74" w:rsidRPr="00083F74" w:rsidRDefault="00083F74" w:rsidP="00744A9E">
      <w:pPr>
        <w:numPr>
          <w:ilvl w:val="0"/>
          <w:numId w:val="51"/>
        </w:num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b/>
          <w:bCs/>
          <w:kern w:val="0"/>
          <w:lang w:eastAsia="en-GB"/>
          <w14:ligatures w14:val="none"/>
        </w:rPr>
        <w:t>Statement of Commitment:</w:t>
      </w:r>
      <w:r w:rsidRPr="00083F74">
        <w:rPr>
          <w:rFonts w:ascii="Calibri" w:eastAsia="Times New Roman" w:hAnsi="Calibri" w:cs="Calibri"/>
          <w:kern w:val="0"/>
          <w:lang w:eastAsia="en-GB"/>
          <w14:ligatures w14:val="none"/>
        </w:rPr>
        <w:br/>
        <w:t>All advertisements for posts include a declaration of the school’s commitment to safeguarding and the requirement for a Disclosure and Barring Service (DBS) check. For example:</w:t>
      </w:r>
      <w:r w:rsidRPr="00083F74">
        <w:rPr>
          <w:rFonts w:ascii="Calibri" w:eastAsia="Times New Roman" w:hAnsi="Calibri" w:cs="Calibri"/>
          <w:kern w:val="0"/>
          <w:lang w:eastAsia="en-GB"/>
          <w14:ligatures w14:val="none"/>
        </w:rPr>
        <w:br/>
      </w:r>
      <w:r w:rsidRPr="00083F74">
        <w:rPr>
          <w:rFonts w:ascii="Calibri" w:eastAsia="Times New Roman" w:hAnsi="Calibri" w:cs="Calibri"/>
          <w:i/>
          <w:iCs/>
          <w:kern w:val="0"/>
          <w:lang w:eastAsia="en-GB"/>
          <w14:ligatures w14:val="none"/>
        </w:rPr>
        <w:t xml:space="preserve">“The </w:t>
      </w:r>
      <w:proofErr w:type="spellStart"/>
      <w:r w:rsidRPr="00083F74">
        <w:rPr>
          <w:rFonts w:ascii="Calibri" w:eastAsia="Times New Roman" w:hAnsi="Calibri" w:cs="Calibri"/>
          <w:i/>
          <w:iCs/>
          <w:kern w:val="0"/>
          <w:lang w:eastAsia="en-GB"/>
          <w14:ligatures w14:val="none"/>
        </w:rPr>
        <w:t>Fioretti</w:t>
      </w:r>
      <w:proofErr w:type="spellEnd"/>
      <w:r w:rsidRPr="00083F74">
        <w:rPr>
          <w:rFonts w:ascii="Calibri" w:eastAsia="Times New Roman" w:hAnsi="Calibri" w:cs="Calibri"/>
          <w:i/>
          <w:iCs/>
          <w:kern w:val="0"/>
          <w:lang w:eastAsia="en-GB"/>
          <w14:ligatures w14:val="none"/>
        </w:rPr>
        <w:t xml:space="preserve"> Trust / (Enter School Name) is committed to safeguarding and promoting the welfare of children and young people and expects all staff and volunteers to share this commitment. All posts are subject to Enhanced DBS Clearance, Teacher Services Agency (TRA) checks, qualification, and identity verification.”</w:t>
      </w:r>
    </w:p>
    <w:p w14:paraId="31D8584E" w14:textId="77777777" w:rsidR="00083F74" w:rsidRPr="00083F74" w:rsidRDefault="00083F74" w:rsidP="00744A9E">
      <w:pPr>
        <w:numPr>
          <w:ilvl w:val="0"/>
          <w:numId w:val="51"/>
        </w:num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b/>
          <w:bCs/>
          <w:kern w:val="0"/>
          <w:lang w:eastAsia="en-GB"/>
          <w14:ligatures w14:val="none"/>
        </w:rPr>
        <w:t>Interview Panel:</w:t>
      </w:r>
      <w:r w:rsidRPr="00083F74">
        <w:rPr>
          <w:rFonts w:ascii="Calibri" w:eastAsia="Times New Roman" w:hAnsi="Calibri" w:cs="Calibri"/>
          <w:kern w:val="0"/>
          <w:lang w:eastAsia="en-GB"/>
          <w14:ligatures w14:val="none"/>
        </w:rPr>
        <w:br/>
        <w:t>At least one member of every interview panel must have completed Safer Recruitment Training.</w:t>
      </w:r>
    </w:p>
    <w:p w14:paraId="53C07031" w14:textId="77777777" w:rsidR="00083F74" w:rsidRPr="00083F74" w:rsidRDefault="00083F74" w:rsidP="00744A9E">
      <w:pPr>
        <w:numPr>
          <w:ilvl w:val="0"/>
          <w:numId w:val="51"/>
        </w:num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b/>
          <w:bCs/>
          <w:kern w:val="0"/>
          <w:lang w:eastAsia="en-GB"/>
          <w14:ligatures w14:val="none"/>
        </w:rPr>
        <w:t>References:</w:t>
      </w:r>
      <w:r w:rsidRPr="00083F74">
        <w:rPr>
          <w:rFonts w:ascii="Calibri" w:eastAsia="Times New Roman" w:hAnsi="Calibri" w:cs="Calibri"/>
          <w:kern w:val="0"/>
          <w:lang w:eastAsia="en-GB"/>
          <w14:ligatures w14:val="none"/>
        </w:rPr>
        <w:br/>
        <w:t>References will be obtained and scrutinised before the interview stage.</w:t>
      </w:r>
    </w:p>
    <w:p w14:paraId="7A1DCAB2" w14:textId="5019A92D" w:rsidR="00DC2592" w:rsidRPr="007810F2" w:rsidRDefault="00083F74" w:rsidP="00744A9E">
      <w:pPr>
        <w:numPr>
          <w:ilvl w:val="0"/>
          <w:numId w:val="51"/>
        </w:numPr>
        <w:spacing w:before="100" w:beforeAutospacing="1" w:after="100" w:afterAutospacing="1" w:line="240" w:lineRule="auto"/>
        <w:rPr>
          <w:rFonts w:ascii="Calibri" w:eastAsia="Times New Roman" w:hAnsi="Calibri" w:cs="Calibri"/>
          <w:kern w:val="0"/>
          <w:highlight w:val="yellow"/>
          <w:lang w:eastAsia="en-GB"/>
          <w14:ligatures w14:val="none"/>
        </w:rPr>
      </w:pPr>
      <w:r w:rsidRPr="00083F74">
        <w:rPr>
          <w:rFonts w:ascii="Calibri" w:eastAsia="Times New Roman" w:hAnsi="Calibri" w:cs="Calibri"/>
          <w:b/>
          <w:bCs/>
          <w:kern w:val="0"/>
          <w:lang w:eastAsia="en-GB"/>
          <w14:ligatures w14:val="none"/>
        </w:rPr>
        <w:t>Interview Questions:</w:t>
      </w:r>
      <w:r w:rsidRPr="00083F74">
        <w:rPr>
          <w:rFonts w:ascii="Calibri" w:eastAsia="Times New Roman" w:hAnsi="Calibri" w:cs="Calibri"/>
          <w:kern w:val="0"/>
          <w:lang w:eastAsia="en-GB"/>
          <w14:ligatures w14:val="none"/>
        </w:rPr>
        <w:br/>
        <w:t>Interviews will include specific safeguarding questions to assess candidates’ suitability to work with children.</w:t>
      </w:r>
      <w:r w:rsidR="00F222A3">
        <w:rPr>
          <w:rFonts w:ascii="Calibri" w:eastAsia="Times New Roman" w:hAnsi="Calibri" w:cs="Calibri"/>
          <w:kern w:val="0"/>
          <w:lang w:eastAsia="en-GB"/>
          <w14:ligatures w14:val="none"/>
        </w:rPr>
        <w:t xml:space="preserve">  </w:t>
      </w:r>
      <w:r w:rsidR="00B97667" w:rsidRPr="007810F2">
        <w:rPr>
          <w:rFonts w:ascii="Calibri" w:hAnsi="Calibri" w:cs="Calibri"/>
          <w:highlight w:val="yellow"/>
        </w:rPr>
        <w:t xml:space="preserve">These will </w:t>
      </w:r>
      <w:r w:rsidR="00DC2592" w:rsidRPr="007810F2">
        <w:rPr>
          <w:rFonts w:ascii="Calibri" w:hAnsi="Calibri" w:cs="Calibri"/>
          <w:highlight w:val="yellow"/>
        </w:rPr>
        <w:t>include questions that assess:</w:t>
      </w:r>
    </w:p>
    <w:p w14:paraId="63F6183B" w14:textId="77777777" w:rsidR="00DC2592" w:rsidRPr="007810F2" w:rsidRDefault="00DC2592" w:rsidP="00744A9E">
      <w:pPr>
        <w:pStyle w:val="NormalWeb"/>
        <w:numPr>
          <w:ilvl w:val="0"/>
          <w:numId w:val="51"/>
        </w:numPr>
        <w:rPr>
          <w:rFonts w:ascii="Calibri" w:hAnsi="Calibri" w:cs="Calibri"/>
          <w:highlight w:val="yellow"/>
        </w:rPr>
      </w:pPr>
      <w:r w:rsidRPr="007810F2">
        <w:rPr>
          <w:rFonts w:ascii="Calibri" w:hAnsi="Calibri" w:cs="Calibri"/>
          <w:highlight w:val="yellow"/>
        </w:rPr>
        <w:t xml:space="preserve">Understanding of </w:t>
      </w:r>
      <w:r w:rsidRPr="007810F2">
        <w:rPr>
          <w:rStyle w:val="Strong"/>
          <w:rFonts w:ascii="Calibri" w:eastAsiaTheme="majorEastAsia" w:hAnsi="Calibri" w:cs="Calibri"/>
          <w:highlight w:val="yellow"/>
        </w:rPr>
        <w:t>online safeguarding risks</w:t>
      </w:r>
    </w:p>
    <w:p w14:paraId="730C7C27" w14:textId="77777777" w:rsidR="00DC2592" w:rsidRPr="007810F2" w:rsidRDefault="00DC2592" w:rsidP="00744A9E">
      <w:pPr>
        <w:pStyle w:val="NormalWeb"/>
        <w:numPr>
          <w:ilvl w:val="0"/>
          <w:numId w:val="51"/>
        </w:numPr>
        <w:rPr>
          <w:rFonts w:ascii="Calibri" w:hAnsi="Calibri" w:cs="Calibri"/>
          <w:highlight w:val="yellow"/>
        </w:rPr>
      </w:pPr>
      <w:r w:rsidRPr="007810F2">
        <w:rPr>
          <w:rFonts w:ascii="Calibri" w:hAnsi="Calibri" w:cs="Calibri"/>
          <w:highlight w:val="yellow"/>
        </w:rPr>
        <w:t xml:space="preserve">Familiarity with </w:t>
      </w:r>
      <w:r w:rsidRPr="007810F2">
        <w:rPr>
          <w:rStyle w:val="Strong"/>
          <w:rFonts w:ascii="Calibri" w:eastAsiaTheme="majorEastAsia" w:hAnsi="Calibri" w:cs="Calibri"/>
          <w:highlight w:val="yellow"/>
        </w:rPr>
        <w:t>filtering and monitoring systems</w:t>
      </w:r>
    </w:p>
    <w:p w14:paraId="4AE3A5BD" w14:textId="404CD709" w:rsidR="00DC2592" w:rsidRPr="00007B71" w:rsidRDefault="00DC2592" w:rsidP="00744A9E">
      <w:pPr>
        <w:pStyle w:val="NormalWeb"/>
        <w:numPr>
          <w:ilvl w:val="0"/>
          <w:numId w:val="51"/>
        </w:numPr>
        <w:rPr>
          <w:rFonts w:ascii="Calibri" w:hAnsi="Calibri" w:cs="Calibri"/>
        </w:rPr>
      </w:pPr>
      <w:r w:rsidRPr="007810F2">
        <w:rPr>
          <w:rFonts w:ascii="Calibri" w:hAnsi="Calibri" w:cs="Calibri"/>
          <w:highlight w:val="yellow"/>
        </w:rPr>
        <w:t xml:space="preserve">Awareness of </w:t>
      </w:r>
      <w:r w:rsidRPr="007810F2">
        <w:rPr>
          <w:rStyle w:val="Strong"/>
          <w:rFonts w:ascii="Calibri" w:eastAsiaTheme="majorEastAsia" w:hAnsi="Calibri" w:cs="Calibri"/>
          <w:highlight w:val="yellow"/>
        </w:rPr>
        <w:t>child-on-child abuse</w:t>
      </w:r>
      <w:r w:rsidRPr="007810F2">
        <w:rPr>
          <w:rFonts w:ascii="Calibri" w:hAnsi="Calibri" w:cs="Calibri"/>
          <w:highlight w:val="yellow"/>
        </w:rPr>
        <w:t xml:space="preserve"> and </w:t>
      </w:r>
      <w:r w:rsidRPr="007810F2">
        <w:rPr>
          <w:rStyle w:val="Strong"/>
          <w:rFonts w:ascii="Calibri" w:eastAsiaTheme="majorEastAsia" w:hAnsi="Calibri" w:cs="Calibri"/>
          <w:highlight w:val="yellow"/>
        </w:rPr>
        <w:t>digital boundaries</w:t>
      </w:r>
    </w:p>
    <w:p w14:paraId="56A5B572" w14:textId="77777777" w:rsidR="00083F74" w:rsidRPr="00083F74" w:rsidRDefault="00083F74" w:rsidP="00744A9E">
      <w:pPr>
        <w:numPr>
          <w:ilvl w:val="0"/>
          <w:numId w:val="51"/>
        </w:num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b/>
          <w:bCs/>
          <w:kern w:val="0"/>
          <w:lang w:eastAsia="en-GB"/>
          <w14:ligatures w14:val="none"/>
        </w:rPr>
        <w:t>Employment Gaps:</w:t>
      </w:r>
      <w:r w:rsidRPr="00083F74">
        <w:rPr>
          <w:rFonts w:ascii="Calibri" w:eastAsia="Times New Roman" w:hAnsi="Calibri" w:cs="Calibri"/>
          <w:kern w:val="0"/>
          <w:lang w:eastAsia="en-GB"/>
          <w14:ligatures w14:val="none"/>
        </w:rPr>
        <w:br/>
        <w:t>Any gaps in employment history will be explored during the interview.</w:t>
      </w:r>
    </w:p>
    <w:p w14:paraId="2E2EBDD1" w14:textId="77777777" w:rsidR="00083F74" w:rsidRPr="00083F74" w:rsidRDefault="00083F74" w:rsidP="00744A9E">
      <w:pPr>
        <w:numPr>
          <w:ilvl w:val="0"/>
          <w:numId w:val="51"/>
        </w:num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b/>
          <w:bCs/>
          <w:kern w:val="0"/>
          <w:lang w:eastAsia="en-GB"/>
          <w14:ligatures w14:val="none"/>
        </w:rPr>
        <w:t>DBS Checks:</w:t>
      </w:r>
      <w:r w:rsidRPr="00083F74">
        <w:rPr>
          <w:rFonts w:ascii="Calibri" w:eastAsia="Times New Roman" w:hAnsi="Calibri" w:cs="Calibri"/>
          <w:kern w:val="0"/>
          <w:lang w:eastAsia="en-GB"/>
          <w14:ligatures w14:val="none"/>
        </w:rPr>
        <w:br/>
        <w:t>An enhanced DBS check with barred list information will be conducted for all staff and governors engaged in regulated activity, following the latest government workforce guidance and the Child Care Act’s provisions on disqualification. This includes paid staff, volunteers, and those in work placements.</w:t>
      </w:r>
    </w:p>
    <w:p w14:paraId="5234C7E0" w14:textId="77777777" w:rsidR="00083F74" w:rsidRPr="00083F74" w:rsidRDefault="00083F74" w:rsidP="00744A9E">
      <w:pPr>
        <w:numPr>
          <w:ilvl w:val="1"/>
          <w:numId w:val="51"/>
        </w:num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kern w:val="0"/>
          <w:lang w:eastAsia="en-GB"/>
          <w14:ligatures w14:val="none"/>
        </w:rPr>
        <w:t>Staff must declare any relationships or associations, including online, that may impact safeguarding. Where relevant, the school will discuss these disclosures confidentially.</w:t>
      </w:r>
    </w:p>
    <w:p w14:paraId="66B3C1DC" w14:textId="3A9EC341" w:rsidR="00587B56" w:rsidRPr="007810F2" w:rsidRDefault="00083F74" w:rsidP="00744A9E">
      <w:pPr>
        <w:numPr>
          <w:ilvl w:val="0"/>
          <w:numId w:val="51"/>
        </w:numPr>
        <w:spacing w:before="100" w:beforeAutospacing="1" w:after="100" w:afterAutospacing="1" w:line="240" w:lineRule="auto"/>
        <w:rPr>
          <w:rFonts w:ascii="Calibri" w:eastAsia="Times New Roman" w:hAnsi="Calibri" w:cs="Calibri"/>
          <w:kern w:val="0"/>
          <w:highlight w:val="yellow"/>
          <w:lang w:eastAsia="en-GB"/>
          <w14:ligatures w14:val="none"/>
        </w:rPr>
      </w:pPr>
      <w:r w:rsidRPr="00083F74">
        <w:rPr>
          <w:rFonts w:ascii="Calibri" w:eastAsia="Times New Roman" w:hAnsi="Calibri" w:cs="Calibri"/>
          <w:b/>
          <w:bCs/>
          <w:kern w:val="0"/>
          <w:lang w:eastAsia="en-GB"/>
          <w14:ligatures w14:val="none"/>
        </w:rPr>
        <w:t>Online Checks:</w:t>
      </w:r>
      <w:r w:rsidRPr="00083F74">
        <w:rPr>
          <w:rFonts w:ascii="Calibri" w:eastAsia="Times New Roman" w:hAnsi="Calibri" w:cs="Calibri"/>
          <w:kern w:val="0"/>
          <w:lang w:eastAsia="en-GB"/>
          <w14:ligatures w14:val="none"/>
        </w:rPr>
        <w:br/>
        <w:t>Online presence checks will be carried out on all shortlisted candidates with their knowledge and consent.</w:t>
      </w:r>
      <w:r w:rsidR="00587B56">
        <w:rPr>
          <w:rFonts w:ascii="Calibri" w:eastAsia="Times New Roman" w:hAnsi="Calibri" w:cs="Calibri"/>
          <w:kern w:val="0"/>
          <w:lang w:eastAsia="en-GB"/>
          <w14:ligatures w14:val="none"/>
        </w:rPr>
        <w:t xml:space="preserve"> </w:t>
      </w:r>
      <w:r w:rsidR="001B24AB" w:rsidRPr="007810F2">
        <w:rPr>
          <w:rFonts w:ascii="Calibri" w:eastAsia="Times New Roman" w:hAnsi="Calibri" w:cs="Calibri"/>
          <w:kern w:val="0"/>
          <w:highlight w:val="yellow"/>
          <w:lang w:eastAsia="en-GB"/>
          <w14:ligatures w14:val="none"/>
        </w:rPr>
        <w:t>The checks will</w:t>
      </w:r>
      <w:r w:rsidR="00587B56" w:rsidRPr="007810F2">
        <w:rPr>
          <w:rFonts w:ascii="Calibri" w:eastAsia="Times New Roman" w:hAnsi="Calibri" w:cs="Calibri"/>
          <w:kern w:val="0"/>
          <w:highlight w:val="yellow"/>
          <w:lang w:eastAsia="en-GB"/>
          <w14:ligatures w14:val="none"/>
        </w:rPr>
        <w:t xml:space="preserve"> include social media screening for:</w:t>
      </w:r>
    </w:p>
    <w:p w14:paraId="25429DA7" w14:textId="5A3AF00B" w:rsidR="00587B56" w:rsidRPr="007810F2" w:rsidRDefault="00587B56" w:rsidP="00744A9E">
      <w:pPr>
        <w:numPr>
          <w:ilvl w:val="0"/>
          <w:numId w:val="93"/>
        </w:numPr>
        <w:spacing w:before="100" w:beforeAutospacing="1" w:after="100" w:afterAutospacing="1" w:line="240" w:lineRule="auto"/>
        <w:rPr>
          <w:rFonts w:ascii="Calibri" w:eastAsia="Times New Roman" w:hAnsi="Calibri" w:cs="Calibri"/>
          <w:kern w:val="0"/>
          <w:highlight w:val="yellow"/>
          <w:lang w:eastAsia="en-GB"/>
          <w14:ligatures w14:val="none"/>
        </w:rPr>
      </w:pPr>
      <w:r w:rsidRPr="007810F2">
        <w:rPr>
          <w:rFonts w:ascii="Calibri" w:eastAsia="Times New Roman" w:hAnsi="Calibri" w:cs="Calibri"/>
          <w:kern w:val="0"/>
          <w:highlight w:val="yellow"/>
          <w:lang w:eastAsia="en-GB"/>
          <w14:ligatures w14:val="none"/>
        </w:rPr>
        <w:t>Inappropriate or discriminatory content</w:t>
      </w:r>
    </w:p>
    <w:p w14:paraId="2631363E" w14:textId="4831BB19" w:rsidR="00587B56" w:rsidRPr="007810F2" w:rsidRDefault="00587B56" w:rsidP="00744A9E">
      <w:pPr>
        <w:numPr>
          <w:ilvl w:val="0"/>
          <w:numId w:val="93"/>
        </w:numPr>
        <w:spacing w:before="100" w:beforeAutospacing="1" w:after="100" w:afterAutospacing="1" w:line="240" w:lineRule="auto"/>
        <w:rPr>
          <w:rFonts w:ascii="Calibri" w:eastAsia="Times New Roman" w:hAnsi="Calibri" w:cs="Calibri"/>
          <w:kern w:val="0"/>
          <w:highlight w:val="yellow"/>
          <w:lang w:eastAsia="en-GB"/>
          <w14:ligatures w14:val="none"/>
        </w:rPr>
      </w:pPr>
      <w:r w:rsidRPr="007810F2">
        <w:rPr>
          <w:rFonts w:ascii="Calibri" w:eastAsia="Times New Roman" w:hAnsi="Calibri" w:cs="Calibri"/>
          <w:kern w:val="0"/>
          <w:highlight w:val="yellow"/>
          <w:lang w:eastAsia="en-GB"/>
          <w14:ligatures w14:val="none"/>
        </w:rPr>
        <w:t>Affiliations with extremist groups or conspiracy theories</w:t>
      </w:r>
    </w:p>
    <w:p w14:paraId="75B1925B" w14:textId="4EC1E686" w:rsidR="00BC4D35" w:rsidRPr="007810F2" w:rsidRDefault="00587B56" w:rsidP="00744A9E">
      <w:pPr>
        <w:numPr>
          <w:ilvl w:val="0"/>
          <w:numId w:val="93"/>
        </w:numPr>
        <w:spacing w:before="100" w:beforeAutospacing="1" w:after="100" w:afterAutospacing="1" w:line="240" w:lineRule="auto"/>
        <w:rPr>
          <w:rFonts w:ascii="Calibri" w:eastAsia="Times New Roman" w:hAnsi="Calibri" w:cs="Calibri"/>
          <w:kern w:val="0"/>
          <w:highlight w:val="yellow"/>
          <w:lang w:eastAsia="en-GB"/>
          <w14:ligatures w14:val="none"/>
        </w:rPr>
      </w:pPr>
      <w:r w:rsidRPr="007810F2">
        <w:rPr>
          <w:rFonts w:ascii="Calibri" w:eastAsia="Times New Roman" w:hAnsi="Calibri" w:cs="Calibri"/>
          <w:kern w:val="0"/>
          <w:highlight w:val="yellow"/>
          <w:lang w:eastAsia="en-GB"/>
          <w14:ligatures w14:val="none"/>
        </w:rPr>
        <w:t>Unprofessional use of generative AI tools</w:t>
      </w:r>
    </w:p>
    <w:p w14:paraId="5D512992" w14:textId="77777777" w:rsidR="00083F74" w:rsidRPr="00083F74" w:rsidRDefault="00083F74" w:rsidP="00744A9E">
      <w:pPr>
        <w:numPr>
          <w:ilvl w:val="0"/>
          <w:numId w:val="51"/>
        </w:num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b/>
          <w:bCs/>
          <w:kern w:val="0"/>
          <w:lang w:eastAsia="en-GB"/>
          <w14:ligatures w14:val="none"/>
        </w:rPr>
        <w:t>Governors:</w:t>
      </w:r>
      <w:r w:rsidRPr="00083F74">
        <w:rPr>
          <w:rFonts w:ascii="Calibri" w:eastAsia="Times New Roman" w:hAnsi="Calibri" w:cs="Calibri"/>
          <w:kern w:val="0"/>
          <w:lang w:eastAsia="en-GB"/>
          <w14:ligatures w14:val="none"/>
        </w:rPr>
        <w:br/>
        <w:t>All governors will have an enhanced DBS check and will be checked against the TRA database for any Section 128 prohibition from governance roles.</w:t>
      </w:r>
    </w:p>
    <w:p w14:paraId="0DB4A08E" w14:textId="77777777" w:rsidR="00083F74" w:rsidRPr="00083F74" w:rsidRDefault="00083F74" w:rsidP="00744A9E">
      <w:pPr>
        <w:numPr>
          <w:ilvl w:val="0"/>
          <w:numId w:val="51"/>
        </w:num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b/>
          <w:bCs/>
          <w:kern w:val="0"/>
          <w:lang w:eastAsia="en-GB"/>
          <w14:ligatures w14:val="none"/>
        </w:rPr>
        <w:t>Prohibition Checks:</w:t>
      </w:r>
      <w:r w:rsidRPr="00083F74">
        <w:rPr>
          <w:rFonts w:ascii="Calibri" w:eastAsia="Times New Roman" w:hAnsi="Calibri" w:cs="Calibri"/>
          <w:kern w:val="0"/>
          <w:lang w:eastAsia="en-GB"/>
          <w14:ligatures w14:val="none"/>
        </w:rPr>
        <w:br/>
        <w:t>Prohibition checks will be completed for everyone engaged in “teaching work” (as defined by KCSIE), whether or not they hold qualified teacher status. These checks are recorded on the Single Central Register (SCR).</w:t>
      </w:r>
    </w:p>
    <w:p w14:paraId="65802B3F" w14:textId="77777777" w:rsidR="00083F74" w:rsidRPr="00083F74" w:rsidRDefault="00083F74" w:rsidP="00744A9E">
      <w:pPr>
        <w:numPr>
          <w:ilvl w:val="0"/>
          <w:numId w:val="51"/>
        </w:num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b/>
          <w:bCs/>
          <w:kern w:val="0"/>
          <w:lang w:eastAsia="en-GB"/>
          <w14:ligatures w14:val="none"/>
        </w:rPr>
        <w:lastRenderedPageBreak/>
        <w:t>Alternative Provision:</w:t>
      </w:r>
      <w:r w:rsidRPr="00083F74">
        <w:rPr>
          <w:rFonts w:ascii="Calibri" w:eastAsia="Times New Roman" w:hAnsi="Calibri" w:cs="Calibri"/>
          <w:kern w:val="0"/>
          <w:lang w:eastAsia="en-GB"/>
          <w14:ligatures w14:val="none"/>
        </w:rPr>
        <w:br/>
        <w:t>Where a pupil is placed with an alternative provision provider, the school will seek written confirmation that appropriate safeguarding checks have been completed for those working at the provision.</w:t>
      </w:r>
    </w:p>
    <w:p w14:paraId="20346330" w14:textId="77777777" w:rsidR="00B77F14" w:rsidRDefault="00083F74" w:rsidP="00744A9E">
      <w:pPr>
        <w:numPr>
          <w:ilvl w:val="0"/>
          <w:numId w:val="51"/>
        </w:num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b/>
          <w:bCs/>
          <w:kern w:val="0"/>
          <w:lang w:eastAsia="en-GB"/>
          <w14:ligatures w14:val="none"/>
        </w:rPr>
        <w:t>Overseas Checks:</w:t>
      </w:r>
      <w:r w:rsidRPr="00083F74">
        <w:rPr>
          <w:rFonts w:ascii="Calibri" w:eastAsia="Times New Roman" w:hAnsi="Calibri" w:cs="Calibri"/>
          <w:kern w:val="0"/>
          <w:lang w:eastAsia="en-GB"/>
          <w14:ligatures w14:val="none"/>
        </w:rPr>
        <w:br/>
        <w:t>For candidates who have lived or worked outside the UK, appropriate overseas safeguarding checks will be sought, such as certificates of good conduct or equivalent documentation. Where such checks are unavailable, a thorough risk assessment will be undertaken.</w:t>
      </w:r>
    </w:p>
    <w:p w14:paraId="34E34014" w14:textId="77777777" w:rsidR="00B77F14" w:rsidRPr="00F222A3" w:rsidRDefault="00B77F14" w:rsidP="00744A9E">
      <w:pPr>
        <w:numPr>
          <w:ilvl w:val="0"/>
          <w:numId w:val="94"/>
        </w:numPr>
        <w:spacing w:before="100" w:beforeAutospacing="1" w:after="100" w:afterAutospacing="1" w:line="240" w:lineRule="auto"/>
        <w:rPr>
          <w:rFonts w:ascii="Calibri" w:eastAsia="Times New Roman" w:hAnsi="Calibri" w:cs="Calibri"/>
          <w:kern w:val="0"/>
          <w:highlight w:val="yellow"/>
          <w:lang w:eastAsia="en-GB"/>
          <w14:ligatures w14:val="none"/>
        </w:rPr>
      </w:pPr>
      <w:r>
        <w:t xml:space="preserve"> </w:t>
      </w:r>
      <w:r w:rsidRPr="00F222A3">
        <w:rPr>
          <w:rFonts w:ascii="Calibri" w:hAnsi="Calibri" w:cs="Calibri"/>
          <w:highlight w:val="yellow"/>
        </w:rPr>
        <w:t xml:space="preserve">Reference the latest </w:t>
      </w:r>
      <w:r w:rsidRPr="00F222A3">
        <w:rPr>
          <w:rStyle w:val="Strong"/>
          <w:rFonts w:ascii="Calibri" w:eastAsiaTheme="majorEastAsia" w:hAnsi="Calibri" w:cs="Calibri"/>
          <w:highlight w:val="yellow"/>
        </w:rPr>
        <w:t>DfE guidance</w:t>
      </w:r>
      <w:r w:rsidRPr="00F222A3">
        <w:rPr>
          <w:rFonts w:ascii="Calibri" w:hAnsi="Calibri" w:cs="Calibri"/>
          <w:highlight w:val="yellow"/>
        </w:rPr>
        <w:t xml:space="preserve"> on overseas checks and risk assessments.</w:t>
      </w:r>
    </w:p>
    <w:p w14:paraId="2F237CB6" w14:textId="4794DCB1" w:rsidR="00B77F14" w:rsidRPr="00F222A3" w:rsidRDefault="00B77F14" w:rsidP="00744A9E">
      <w:pPr>
        <w:numPr>
          <w:ilvl w:val="0"/>
          <w:numId w:val="94"/>
        </w:numPr>
        <w:spacing w:before="100" w:beforeAutospacing="1" w:after="100" w:afterAutospacing="1" w:line="240" w:lineRule="auto"/>
        <w:rPr>
          <w:rFonts w:ascii="Calibri" w:eastAsia="Times New Roman" w:hAnsi="Calibri" w:cs="Calibri"/>
          <w:kern w:val="0"/>
          <w:highlight w:val="yellow"/>
          <w:lang w:eastAsia="en-GB"/>
          <w14:ligatures w14:val="none"/>
        </w:rPr>
      </w:pPr>
      <w:r w:rsidRPr="00F222A3">
        <w:rPr>
          <w:rFonts w:ascii="Calibri" w:hAnsi="Calibri" w:cs="Calibri"/>
          <w:highlight w:val="yellow"/>
        </w:rPr>
        <w:t xml:space="preserve"> Where checks are unavailable, document:</w:t>
      </w:r>
    </w:p>
    <w:p w14:paraId="7F742F2D" w14:textId="77777777" w:rsidR="00B77F14" w:rsidRPr="00F222A3" w:rsidRDefault="00B77F14" w:rsidP="00744A9E">
      <w:pPr>
        <w:pStyle w:val="NormalWeb"/>
        <w:numPr>
          <w:ilvl w:val="0"/>
          <w:numId w:val="94"/>
        </w:numPr>
        <w:rPr>
          <w:rFonts w:ascii="Calibri" w:hAnsi="Calibri" w:cs="Calibri"/>
          <w:highlight w:val="yellow"/>
        </w:rPr>
      </w:pPr>
      <w:r w:rsidRPr="00F222A3">
        <w:rPr>
          <w:rFonts w:ascii="Calibri" w:hAnsi="Calibri" w:cs="Calibri"/>
          <w:highlight w:val="yellow"/>
        </w:rPr>
        <w:t>Attempts made</w:t>
      </w:r>
    </w:p>
    <w:p w14:paraId="2742C21E" w14:textId="77777777" w:rsidR="00B77F14" w:rsidRPr="00F222A3" w:rsidRDefault="00B77F14" w:rsidP="00744A9E">
      <w:pPr>
        <w:pStyle w:val="NormalWeb"/>
        <w:numPr>
          <w:ilvl w:val="0"/>
          <w:numId w:val="94"/>
        </w:numPr>
        <w:rPr>
          <w:rFonts w:ascii="Calibri" w:hAnsi="Calibri" w:cs="Calibri"/>
          <w:highlight w:val="yellow"/>
        </w:rPr>
      </w:pPr>
      <w:r w:rsidRPr="00F222A3">
        <w:rPr>
          <w:rFonts w:ascii="Calibri" w:hAnsi="Calibri" w:cs="Calibri"/>
          <w:highlight w:val="yellow"/>
        </w:rPr>
        <w:t>Risk mitigation strategies</w:t>
      </w:r>
    </w:p>
    <w:p w14:paraId="1CF065C8" w14:textId="37B914D3" w:rsidR="00B77F14" w:rsidRPr="00F222A3" w:rsidRDefault="00B77F14" w:rsidP="00744A9E">
      <w:pPr>
        <w:pStyle w:val="NormalWeb"/>
        <w:numPr>
          <w:ilvl w:val="0"/>
          <w:numId w:val="94"/>
        </w:numPr>
        <w:rPr>
          <w:rFonts w:ascii="Calibri" w:hAnsi="Calibri" w:cs="Calibri"/>
          <w:highlight w:val="yellow"/>
        </w:rPr>
      </w:pPr>
      <w:r w:rsidRPr="00F222A3">
        <w:rPr>
          <w:rFonts w:ascii="Calibri" w:hAnsi="Calibri" w:cs="Calibri"/>
          <w:highlight w:val="yellow"/>
        </w:rPr>
        <w:t>Final decision rationale</w:t>
      </w:r>
    </w:p>
    <w:p w14:paraId="27BDF4D2" w14:textId="77777777" w:rsidR="00083F74" w:rsidRDefault="00083F74" w:rsidP="00744A9E">
      <w:pPr>
        <w:numPr>
          <w:ilvl w:val="0"/>
          <w:numId w:val="51"/>
        </w:num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b/>
          <w:bCs/>
          <w:kern w:val="0"/>
          <w:lang w:eastAsia="en-GB"/>
          <w14:ligatures w14:val="none"/>
        </w:rPr>
        <w:t>Self-Declaration Forms:</w:t>
      </w:r>
      <w:r w:rsidRPr="00083F74">
        <w:rPr>
          <w:rFonts w:ascii="Calibri" w:eastAsia="Times New Roman" w:hAnsi="Calibri" w:cs="Calibri"/>
          <w:kern w:val="0"/>
          <w:lang w:eastAsia="en-GB"/>
          <w14:ligatures w14:val="none"/>
        </w:rPr>
        <w:br/>
        <w:t>Shortlisted candidates must complete a self-declaration form disclosing any relevant information regarding their suitability to work with children. This information will be handled confidentially and in line with data protection legislation.</w:t>
      </w:r>
    </w:p>
    <w:p w14:paraId="44DDB0FC" w14:textId="77777777" w:rsidR="00002835" w:rsidRPr="00F222A3" w:rsidRDefault="00002835" w:rsidP="00002835">
      <w:pPr>
        <w:pStyle w:val="NormalWeb"/>
        <w:rPr>
          <w:rFonts w:ascii="Calibri" w:hAnsi="Calibri" w:cs="Calibri"/>
        </w:rPr>
      </w:pPr>
      <w:r w:rsidRPr="00F222A3">
        <w:rPr>
          <w:rFonts w:ascii="Calibri" w:hAnsi="Calibri" w:cs="Calibri"/>
        </w:rPr>
        <w:t>Include prompts about:</w:t>
      </w:r>
    </w:p>
    <w:p w14:paraId="07DB89F1" w14:textId="77777777" w:rsidR="00002835" w:rsidRPr="00F222A3" w:rsidRDefault="00002835" w:rsidP="00744A9E">
      <w:pPr>
        <w:pStyle w:val="NormalWeb"/>
        <w:numPr>
          <w:ilvl w:val="0"/>
          <w:numId w:val="95"/>
        </w:numPr>
        <w:rPr>
          <w:rFonts w:ascii="Calibri" w:hAnsi="Calibri" w:cs="Calibri"/>
        </w:rPr>
      </w:pPr>
      <w:r w:rsidRPr="00F222A3">
        <w:rPr>
          <w:rStyle w:val="Strong"/>
          <w:rFonts w:ascii="Calibri" w:eastAsiaTheme="majorEastAsia" w:hAnsi="Calibri" w:cs="Calibri"/>
        </w:rPr>
        <w:t>Online conduct</w:t>
      </w:r>
      <w:r w:rsidRPr="00F222A3">
        <w:rPr>
          <w:rFonts w:ascii="Calibri" w:hAnsi="Calibri" w:cs="Calibri"/>
        </w:rPr>
        <w:t xml:space="preserve"> and digital associations</w:t>
      </w:r>
    </w:p>
    <w:p w14:paraId="0C47A697" w14:textId="77777777" w:rsidR="00002835" w:rsidRPr="00F222A3" w:rsidRDefault="00002835" w:rsidP="00744A9E">
      <w:pPr>
        <w:pStyle w:val="NormalWeb"/>
        <w:numPr>
          <w:ilvl w:val="0"/>
          <w:numId w:val="95"/>
        </w:numPr>
        <w:rPr>
          <w:rFonts w:ascii="Calibri" w:hAnsi="Calibri" w:cs="Calibri"/>
        </w:rPr>
      </w:pPr>
      <w:r w:rsidRPr="00F222A3">
        <w:rPr>
          <w:rFonts w:ascii="Calibri" w:hAnsi="Calibri" w:cs="Calibri"/>
        </w:rPr>
        <w:t>Use of AI tools in personal or professional contexts</w:t>
      </w:r>
    </w:p>
    <w:p w14:paraId="33CE9FA3" w14:textId="77777777" w:rsidR="00002835" w:rsidRPr="00F222A3" w:rsidRDefault="00002835" w:rsidP="00744A9E">
      <w:pPr>
        <w:pStyle w:val="NormalWeb"/>
        <w:numPr>
          <w:ilvl w:val="0"/>
          <w:numId w:val="95"/>
        </w:numPr>
        <w:rPr>
          <w:rFonts w:ascii="Calibri" w:hAnsi="Calibri" w:cs="Calibri"/>
        </w:rPr>
      </w:pPr>
      <w:r w:rsidRPr="00F222A3">
        <w:rPr>
          <w:rFonts w:ascii="Calibri" w:hAnsi="Calibri" w:cs="Calibri"/>
        </w:rPr>
        <w:t>Any safeguarding-related concerns from previous roles</w:t>
      </w:r>
    </w:p>
    <w:p w14:paraId="44D78165" w14:textId="77777777" w:rsidR="00002835" w:rsidRPr="00083F74" w:rsidRDefault="00002835" w:rsidP="00827AA4">
      <w:pPr>
        <w:spacing w:before="100" w:beforeAutospacing="1" w:after="100" w:afterAutospacing="1" w:line="240" w:lineRule="auto"/>
        <w:ind w:left="720"/>
        <w:rPr>
          <w:rFonts w:ascii="Calibri" w:eastAsia="Times New Roman" w:hAnsi="Calibri" w:cs="Calibri"/>
          <w:kern w:val="0"/>
          <w:lang w:eastAsia="en-GB"/>
          <w14:ligatures w14:val="none"/>
        </w:rPr>
      </w:pPr>
    </w:p>
    <w:p w14:paraId="3D65EEB6" w14:textId="77777777" w:rsidR="00083F74" w:rsidRPr="00083F74" w:rsidRDefault="00083F74" w:rsidP="00083F74">
      <w:pPr>
        <w:spacing w:before="100" w:beforeAutospacing="1" w:after="100" w:afterAutospacing="1" w:line="240" w:lineRule="auto"/>
        <w:outlineLvl w:val="3"/>
        <w:rPr>
          <w:rFonts w:ascii="Calibri" w:eastAsia="Times New Roman" w:hAnsi="Calibri" w:cs="Calibri"/>
          <w:b/>
          <w:bCs/>
          <w:kern w:val="0"/>
          <w:lang w:eastAsia="en-GB"/>
          <w14:ligatures w14:val="none"/>
        </w:rPr>
      </w:pPr>
      <w:r w:rsidRPr="00083F74">
        <w:rPr>
          <w:rFonts w:ascii="Calibri" w:eastAsia="Times New Roman" w:hAnsi="Calibri" w:cs="Calibri"/>
          <w:b/>
          <w:bCs/>
          <w:kern w:val="0"/>
          <w:lang w:eastAsia="en-GB"/>
          <w14:ligatures w14:val="none"/>
        </w:rPr>
        <w:t>Regulated Activity and Barred Lists</w:t>
      </w:r>
    </w:p>
    <w:p w14:paraId="0A8399F8" w14:textId="77777777" w:rsidR="00083F74" w:rsidRPr="00083F74" w:rsidRDefault="00083F74" w:rsidP="00744A9E">
      <w:pPr>
        <w:numPr>
          <w:ilvl w:val="0"/>
          <w:numId w:val="52"/>
        </w:num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kern w:val="0"/>
          <w:lang w:eastAsia="en-GB"/>
          <w14:ligatures w14:val="none"/>
        </w:rPr>
        <w:t>Most staff engage in regulated activity and therefore require an enhanced DBS check with barred list information.</w:t>
      </w:r>
    </w:p>
    <w:p w14:paraId="75B672CB" w14:textId="77777777" w:rsidR="00083F74" w:rsidRPr="00083F74" w:rsidRDefault="00083F74" w:rsidP="00744A9E">
      <w:pPr>
        <w:numPr>
          <w:ilvl w:val="0"/>
          <w:numId w:val="52"/>
        </w:num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kern w:val="0"/>
          <w:lang w:eastAsia="en-GB"/>
          <w14:ligatures w14:val="none"/>
        </w:rPr>
        <w:t>Supervised volunteers who regularly teach or look after children are generally not considered to be in regulated activity unless providing personal care (e.g., assistance with eating, toileting, washing).</w:t>
      </w:r>
    </w:p>
    <w:p w14:paraId="735EBC52" w14:textId="77777777" w:rsidR="00083F74" w:rsidRPr="00083F74" w:rsidRDefault="00083F74" w:rsidP="00744A9E">
      <w:pPr>
        <w:numPr>
          <w:ilvl w:val="0"/>
          <w:numId w:val="52"/>
        </w:num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kern w:val="0"/>
          <w:lang w:eastAsia="en-GB"/>
          <w14:ligatures w14:val="none"/>
        </w:rPr>
        <w:t>It is a criminal offence to employ or engage a barred individual in regulated activity, carrying penalties of up to five years imprisonment.</w:t>
      </w:r>
    </w:p>
    <w:p w14:paraId="146B8942" w14:textId="77777777" w:rsidR="00083F74" w:rsidRPr="00083F74" w:rsidRDefault="00083F74" w:rsidP="00083F74">
      <w:pPr>
        <w:spacing w:before="100" w:beforeAutospacing="1" w:after="100" w:afterAutospacing="1" w:line="240" w:lineRule="auto"/>
        <w:outlineLvl w:val="3"/>
        <w:rPr>
          <w:rFonts w:ascii="Calibri" w:eastAsia="Times New Roman" w:hAnsi="Calibri" w:cs="Calibri"/>
          <w:b/>
          <w:bCs/>
          <w:kern w:val="0"/>
          <w:lang w:eastAsia="en-GB"/>
          <w14:ligatures w14:val="none"/>
        </w:rPr>
      </w:pPr>
      <w:r w:rsidRPr="00083F74">
        <w:rPr>
          <w:rFonts w:ascii="Calibri" w:eastAsia="Times New Roman" w:hAnsi="Calibri" w:cs="Calibri"/>
          <w:b/>
          <w:bCs/>
          <w:kern w:val="0"/>
          <w:lang w:eastAsia="en-GB"/>
          <w14:ligatures w14:val="none"/>
        </w:rPr>
        <w:t>Identity Verification and Employment History</w:t>
      </w:r>
    </w:p>
    <w:p w14:paraId="7C7D5901" w14:textId="77777777" w:rsidR="00083F74" w:rsidRPr="00083F74" w:rsidRDefault="00083F74" w:rsidP="00744A9E">
      <w:pPr>
        <w:numPr>
          <w:ilvl w:val="0"/>
          <w:numId w:val="53"/>
        </w:num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kern w:val="0"/>
          <w:lang w:eastAsia="en-GB"/>
          <w14:ligatures w14:val="none"/>
        </w:rPr>
        <w:t>All new appointments must provide current photographic ID and proof of address for identity verification before an enhanced DBS check is obtained.</w:t>
      </w:r>
    </w:p>
    <w:p w14:paraId="6FCC65C2" w14:textId="77777777" w:rsidR="00083F74" w:rsidRPr="00083F74" w:rsidRDefault="00083F74" w:rsidP="00744A9E">
      <w:pPr>
        <w:numPr>
          <w:ilvl w:val="0"/>
          <w:numId w:val="53"/>
        </w:num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kern w:val="0"/>
          <w:lang w:eastAsia="en-GB"/>
          <w14:ligatures w14:val="none"/>
        </w:rPr>
        <w:t>Written information regarding previous employment history must be provided and thoroughly checked for completeness and accuracy.</w:t>
      </w:r>
    </w:p>
    <w:p w14:paraId="0F68C0FC" w14:textId="77777777" w:rsidR="00083F74" w:rsidRPr="00083F74" w:rsidRDefault="00083F74" w:rsidP="00083F74">
      <w:pPr>
        <w:spacing w:before="100" w:beforeAutospacing="1" w:after="100" w:afterAutospacing="1" w:line="240" w:lineRule="auto"/>
        <w:outlineLvl w:val="3"/>
        <w:rPr>
          <w:rFonts w:ascii="Calibri" w:eastAsia="Times New Roman" w:hAnsi="Calibri" w:cs="Calibri"/>
          <w:b/>
          <w:bCs/>
          <w:kern w:val="0"/>
          <w:lang w:eastAsia="en-GB"/>
          <w14:ligatures w14:val="none"/>
        </w:rPr>
      </w:pPr>
      <w:r w:rsidRPr="00083F74">
        <w:rPr>
          <w:rFonts w:ascii="Calibri" w:eastAsia="Times New Roman" w:hAnsi="Calibri" w:cs="Calibri"/>
          <w:b/>
          <w:bCs/>
          <w:kern w:val="0"/>
          <w:lang w:eastAsia="en-GB"/>
          <w14:ligatures w14:val="none"/>
        </w:rPr>
        <w:t>Visitors and DBS Checks</w:t>
      </w:r>
    </w:p>
    <w:p w14:paraId="40C0409D" w14:textId="77777777" w:rsidR="00083F74" w:rsidRPr="00083F74" w:rsidRDefault="00083F74" w:rsidP="00744A9E">
      <w:pPr>
        <w:numPr>
          <w:ilvl w:val="0"/>
          <w:numId w:val="54"/>
        </w:num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kern w:val="0"/>
          <w:lang w:eastAsia="en-GB"/>
          <w14:ligatures w14:val="none"/>
        </w:rPr>
        <w:lastRenderedPageBreak/>
        <w:t>Trust schools do not have the power to request DBS checks for visitors (for example, relatives attending school events such as sports day).</w:t>
      </w:r>
    </w:p>
    <w:p w14:paraId="2A7BA24D" w14:textId="77777777" w:rsidR="00083F74" w:rsidRPr="00083F74" w:rsidRDefault="00083F74" w:rsidP="00744A9E">
      <w:pPr>
        <w:numPr>
          <w:ilvl w:val="0"/>
          <w:numId w:val="54"/>
        </w:num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kern w:val="0"/>
          <w:lang w:eastAsia="en-GB"/>
          <w14:ligatures w14:val="none"/>
        </w:rPr>
        <w:t>In these instances, Head Teachers will use their professional judgment to supervise visitors appropriately.</w:t>
      </w:r>
    </w:p>
    <w:p w14:paraId="640E2096" w14:textId="77777777" w:rsidR="00083F74" w:rsidRPr="00083F74" w:rsidRDefault="00083F74" w:rsidP="00083F74">
      <w:pPr>
        <w:spacing w:before="100" w:beforeAutospacing="1" w:after="100" w:afterAutospacing="1" w:line="240" w:lineRule="auto"/>
        <w:outlineLvl w:val="3"/>
        <w:rPr>
          <w:rFonts w:ascii="Calibri" w:eastAsia="Times New Roman" w:hAnsi="Calibri" w:cs="Calibri"/>
          <w:b/>
          <w:bCs/>
          <w:kern w:val="0"/>
          <w:lang w:eastAsia="en-GB"/>
          <w14:ligatures w14:val="none"/>
        </w:rPr>
      </w:pPr>
      <w:r w:rsidRPr="00083F74">
        <w:rPr>
          <w:rFonts w:ascii="Calibri" w:eastAsia="Times New Roman" w:hAnsi="Calibri" w:cs="Calibri"/>
          <w:b/>
          <w:bCs/>
          <w:kern w:val="0"/>
          <w:lang w:eastAsia="en-GB"/>
          <w14:ligatures w14:val="none"/>
        </w:rPr>
        <w:t>Regulated Activity Classification</w:t>
      </w:r>
    </w:p>
    <w:p w14:paraId="0D0518AD" w14:textId="77777777" w:rsidR="00083F74" w:rsidRDefault="00083F74" w:rsidP="00744A9E">
      <w:pPr>
        <w:numPr>
          <w:ilvl w:val="0"/>
          <w:numId w:val="55"/>
        </w:numPr>
        <w:spacing w:before="100" w:beforeAutospacing="1" w:after="100" w:afterAutospacing="1" w:line="240" w:lineRule="auto"/>
        <w:rPr>
          <w:rFonts w:ascii="Calibri" w:eastAsia="Times New Roman" w:hAnsi="Calibri" w:cs="Calibri"/>
          <w:kern w:val="0"/>
          <w:lang w:eastAsia="en-GB"/>
          <w14:ligatures w14:val="none"/>
        </w:rPr>
      </w:pPr>
      <w:r w:rsidRPr="00083F74">
        <w:rPr>
          <w:rFonts w:ascii="Calibri" w:eastAsia="Times New Roman" w:hAnsi="Calibri" w:cs="Calibri"/>
          <w:kern w:val="0"/>
          <w:lang w:eastAsia="en-GB"/>
          <w14:ligatures w14:val="none"/>
        </w:rPr>
        <w:t>Job roles and responsibilities will be regularly reviewed to ensure they are accurately classified in line with statutory definitions of regulated activity. This ensures that the appropriate level of safeguarding checks, including DBS and barred list checks, are undertaken.</w:t>
      </w:r>
    </w:p>
    <w:p w14:paraId="6FFF8930" w14:textId="77777777" w:rsidR="0025186F" w:rsidRPr="0025186F" w:rsidRDefault="0025186F" w:rsidP="0025186F">
      <w:pPr>
        <w:spacing w:before="100" w:beforeAutospacing="1" w:after="100" w:afterAutospacing="1" w:line="240" w:lineRule="auto"/>
        <w:outlineLvl w:val="2"/>
        <w:rPr>
          <w:rFonts w:ascii="Calibri" w:eastAsia="Times New Roman" w:hAnsi="Calibri" w:cs="Calibri"/>
          <w:b/>
          <w:bCs/>
          <w:kern w:val="0"/>
          <w:lang w:eastAsia="en-GB"/>
          <w14:ligatures w14:val="none"/>
        </w:rPr>
      </w:pPr>
      <w:r w:rsidRPr="0025186F">
        <w:rPr>
          <w:rFonts w:ascii="Calibri" w:eastAsia="Times New Roman" w:hAnsi="Calibri" w:cs="Calibri"/>
          <w:b/>
          <w:bCs/>
          <w:kern w:val="0"/>
          <w:lang w:eastAsia="en-GB"/>
          <w14:ligatures w14:val="none"/>
        </w:rPr>
        <w:t>Online Checks for New Staff</w:t>
      </w:r>
    </w:p>
    <w:p w14:paraId="393EDEF7" w14:textId="77777777" w:rsidR="0025186F" w:rsidRPr="0025186F" w:rsidRDefault="0025186F" w:rsidP="0025186F">
      <w:pPr>
        <w:spacing w:before="100" w:beforeAutospacing="1" w:after="100" w:afterAutospacing="1" w:line="240" w:lineRule="auto"/>
        <w:rPr>
          <w:rFonts w:ascii="Calibri" w:eastAsia="Times New Roman" w:hAnsi="Calibri" w:cs="Calibri"/>
          <w:kern w:val="0"/>
          <w:lang w:eastAsia="en-GB"/>
          <w14:ligatures w14:val="none"/>
        </w:rPr>
      </w:pPr>
      <w:r w:rsidRPr="0025186F">
        <w:rPr>
          <w:rFonts w:ascii="Calibri" w:eastAsia="Times New Roman" w:hAnsi="Calibri" w:cs="Calibri"/>
          <w:kern w:val="0"/>
          <w:lang w:eastAsia="en-GB"/>
          <w14:ligatures w14:val="none"/>
        </w:rPr>
        <w:t xml:space="preserve">As part of the shortlisting process, the </w:t>
      </w:r>
      <w:proofErr w:type="spellStart"/>
      <w:r w:rsidRPr="0025186F">
        <w:rPr>
          <w:rFonts w:ascii="Calibri" w:eastAsia="Times New Roman" w:hAnsi="Calibri" w:cs="Calibri"/>
          <w:kern w:val="0"/>
          <w:lang w:eastAsia="en-GB"/>
          <w14:ligatures w14:val="none"/>
        </w:rPr>
        <w:t>Fioretti</w:t>
      </w:r>
      <w:proofErr w:type="spellEnd"/>
      <w:r w:rsidRPr="0025186F">
        <w:rPr>
          <w:rFonts w:ascii="Calibri" w:eastAsia="Times New Roman" w:hAnsi="Calibri" w:cs="Calibri"/>
          <w:kern w:val="0"/>
          <w:lang w:eastAsia="en-GB"/>
          <w14:ligatures w14:val="none"/>
        </w:rPr>
        <w:t xml:space="preserve"> Trust will conduct an online search on all shortlisted candidates as part of our due diligence. This is to help identify any publicly available incidents or information that may raise concerns and require further exploration during the interview process.</w:t>
      </w:r>
    </w:p>
    <w:p w14:paraId="3BFC6C31" w14:textId="77777777" w:rsidR="0025186F" w:rsidRPr="0025186F" w:rsidRDefault="0025186F" w:rsidP="00744A9E">
      <w:pPr>
        <w:numPr>
          <w:ilvl w:val="0"/>
          <w:numId w:val="56"/>
        </w:numPr>
        <w:spacing w:before="100" w:beforeAutospacing="1" w:after="100" w:afterAutospacing="1" w:line="240" w:lineRule="auto"/>
        <w:rPr>
          <w:rFonts w:ascii="Calibri" w:eastAsia="Times New Roman" w:hAnsi="Calibri" w:cs="Calibri"/>
          <w:kern w:val="0"/>
          <w:lang w:eastAsia="en-GB"/>
          <w14:ligatures w14:val="none"/>
        </w:rPr>
      </w:pPr>
      <w:r w:rsidRPr="0025186F">
        <w:rPr>
          <w:rFonts w:ascii="Calibri" w:eastAsia="Times New Roman" w:hAnsi="Calibri" w:cs="Calibri"/>
          <w:kern w:val="0"/>
          <w:lang w:eastAsia="en-GB"/>
          <w14:ligatures w14:val="none"/>
        </w:rPr>
        <w:t>Our job application forms reflect that such checks may be undertaken.</w:t>
      </w:r>
    </w:p>
    <w:p w14:paraId="5DCF720F" w14:textId="77777777" w:rsidR="0025186F" w:rsidRPr="0025186F" w:rsidRDefault="0025186F" w:rsidP="00744A9E">
      <w:pPr>
        <w:numPr>
          <w:ilvl w:val="0"/>
          <w:numId w:val="56"/>
        </w:numPr>
        <w:spacing w:before="100" w:beforeAutospacing="1" w:after="100" w:afterAutospacing="1" w:line="240" w:lineRule="auto"/>
        <w:rPr>
          <w:rFonts w:ascii="Calibri" w:eastAsia="Times New Roman" w:hAnsi="Calibri" w:cs="Calibri"/>
          <w:kern w:val="0"/>
          <w:lang w:eastAsia="en-GB"/>
          <w14:ligatures w14:val="none"/>
        </w:rPr>
      </w:pPr>
      <w:r w:rsidRPr="0025186F">
        <w:rPr>
          <w:rFonts w:ascii="Calibri" w:eastAsia="Times New Roman" w:hAnsi="Calibri" w:cs="Calibri"/>
          <w:kern w:val="0"/>
          <w:lang w:eastAsia="en-GB"/>
          <w14:ligatures w14:val="none"/>
        </w:rPr>
        <w:t xml:space="preserve">A consistent and transparent approach is maintained through the use of an </w:t>
      </w:r>
      <w:r w:rsidRPr="0025186F">
        <w:rPr>
          <w:rFonts w:ascii="Calibri" w:eastAsia="Times New Roman" w:hAnsi="Calibri" w:cs="Calibri"/>
          <w:i/>
          <w:iCs/>
          <w:kern w:val="0"/>
          <w:lang w:eastAsia="en-GB"/>
          <w14:ligatures w14:val="none"/>
        </w:rPr>
        <w:t>online search matrix</w:t>
      </w:r>
      <w:r w:rsidRPr="0025186F">
        <w:rPr>
          <w:rFonts w:ascii="Calibri" w:eastAsia="Times New Roman" w:hAnsi="Calibri" w:cs="Calibri"/>
          <w:kern w:val="0"/>
          <w:lang w:eastAsia="en-GB"/>
          <w14:ligatures w14:val="none"/>
        </w:rPr>
        <w:t>, which outlines the parameters of what is being searched for in each case.</w:t>
      </w:r>
    </w:p>
    <w:p w14:paraId="0D3A1E31" w14:textId="12261B17" w:rsidR="0025186F" w:rsidRDefault="0025186F" w:rsidP="00744A9E">
      <w:pPr>
        <w:numPr>
          <w:ilvl w:val="0"/>
          <w:numId w:val="56"/>
        </w:numPr>
        <w:spacing w:before="100" w:beforeAutospacing="1" w:after="100" w:afterAutospacing="1" w:line="240" w:lineRule="auto"/>
        <w:rPr>
          <w:rFonts w:ascii="Calibri" w:eastAsia="Times New Roman" w:hAnsi="Calibri" w:cs="Calibri"/>
          <w:kern w:val="0"/>
          <w:lang w:eastAsia="en-GB"/>
          <w14:ligatures w14:val="none"/>
        </w:rPr>
      </w:pPr>
      <w:r w:rsidRPr="0025186F">
        <w:rPr>
          <w:rFonts w:ascii="Calibri" w:eastAsia="Times New Roman" w:hAnsi="Calibri" w:cs="Calibri"/>
          <w:kern w:val="0"/>
          <w:lang w:eastAsia="en-GB"/>
          <w14:ligatures w14:val="none"/>
        </w:rPr>
        <w:t xml:space="preserve">All online checks are conducted in accordance with data protection legislation and guidance from </w:t>
      </w:r>
      <w:r w:rsidRPr="0025186F">
        <w:rPr>
          <w:rFonts w:ascii="Calibri" w:eastAsia="Times New Roman" w:hAnsi="Calibri" w:cs="Calibri"/>
          <w:i/>
          <w:iCs/>
          <w:kern w:val="0"/>
          <w:lang w:eastAsia="en-GB"/>
          <w14:ligatures w14:val="none"/>
        </w:rPr>
        <w:t>Keeping Children Safe in Education 2024</w:t>
      </w:r>
      <w:r w:rsidRPr="0025186F">
        <w:rPr>
          <w:rFonts w:ascii="Calibri" w:eastAsia="Times New Roman" w:hAnsi="Calibri" w:cs="Calibri"/>
          <w:kern w:val="0"/>
          <w:lang w:eastAsia="en-GB"/>
          <w14:ligatures w14:val="none"/>
        </w:rPr>
        <w:t xml:space="preserve"> (Paragraph 235–237).</w:t>
      </w:r>
    </w:p>
    <w:p w14:paraId="285F8E75" w14:textId="77777777" w:rsidR="004F752D" w:rsidRDefault="004F752D" w:rsidP="009107DE">
      <w:pPr>
        <w:spacing w:before="100" w:beforeAutospacing="1" w:after="100" w:afterAutospacing="1" w:line="240" w:lineRule="auto"/>
        <w:rPr>
          <w:rFonts w:ascii="Calibri" w:eastAsia="Times New Roman" w:hAnsi="Calibri" w:cs="Calibri"/>
          <w:kern w:val="0"/>
          <w:lang w:eastAsia="en-GB"/>
          <w14:ligatures w14:val="none"/>
        </w:rPr>
      </w:pPr>
    </w:p>
    <w:p w14:paraId="27BA4315" w14:textId="77777777" w:rsidR="004F752D" w:rsidRDefault="004F752D" w:rsidP="009107DE">
      <w:pPr>
        <w:spacing w:before="100" w:beforeAutospacing="1" w:after="100" w:afterAutospacing="1" w:line="240" w:lineRule="auto"/>
        <w:rPr>
          <w:rFonts w:ascii="Calibri" w:eastAsia="Times New Roman" w:hAnsi="Calibri" w:cs="Calibri"/>
          <w:kern w:val="0"/>
          <w:lang w:eastAsia="en-GB"/>
          <w14:ligatures w14:val="none"/>
        </w:rPr>
      </w:pPr>
    </w:p>
    <w:p w14:paraId="2DAA01D5" w14:textId="74E8F2DF" w:rsidR="009107DE" w:rsidRPr="002A39FD" w:rsidRDefault="009107DE" w:rsidP="009107DE">
      <w:pPr>
        <w:spacing w:before="100" w:beforeAutospacing="1" w:after="100" w:afterAutospacing="1" w:line="240" w:lineRule="auto"/>
        <w:rPr>
          <w:rFonts w:ascii="Calibri" w:eastAsia="Times New Roman" w:hAnsi="Calibri" w:cs="Calibri"/>
          <w:b/>
          <w:bCs/>
          <w:kern w:val="0"/>
          <w:lang w:eastAsia="en-GB"/>
          <w14:ligatures w14:val="none"/>
        </w:rPr>
      </w:pPr>
      <w:r w:rsidRPr="002A39FD">
        <w:rPr>
          <w:rFonts w:ascii="Calibri" w:eastAsia="Times New Roman" w:hAnsi="Calibri" w:cs="Calibri"/>
          <w:b/>
          <w:bCs/>
          <w:kern w:val="0"/>
          <w:lang w:eastAsia="en-GB"/>
          <w14:ligatures w14:val="none"/>
        </w:rPr>
        <w:t xml:space="preserve">Retention of </w:t>
      </w:r>
      <w:r w:rsidR="007F3D9F" w:rsidRPr="002A39FD">
        <w:rPr>
          <w:rFonts w:ascii="Calibri" w:eastAsia="Times New Roman" w:hAnsi="Calibri" w:cs="Calibri"/>
          <w:b/>
          <w:bCs/>
          <w:kern w:val="0"/>
          <w:lang w:eastAsia="en-GB"/>
          <w14:ligatures w14:val="none"/>
        </w:rPr>
        <w:t xml:space="preserve">Documents </w:t>
      </w:r>
    </w:p>
    <w:p w14:paraId="11FF390F" w14:textId="35C6BC10" w:rsidR="007F3D9F" w:rsidRDefault="007F3D9F" w:rsidP="009107DE">
      <w:pPr>
        <w:spacing w:before="100" w:beforeAutospacing="1" w:after="100" w:afterAutospacing="1" w:line="240" w:lineRule="auto"/>
        <w:rPr>
          <w:rFonts w:ascii="Calibri" w:eastAsia="Times New Roman" w:hAnsi="Calibri" w:cs="Calibri"/>
          <w:kern w:val="0"/>
          <w:lang w:eastAsia="en-GB"/>
          <w14:ligatures w14:val="none"/>
        </w:rPr>
      </w:pPr>
      <w:r w:rsidRPr="00B50970">
        <w:rPr>
          <w:rFonts w:ascii="Calibri" w:eastAsia="Times New Roman" w:hAnsi="Calibri" w:cs="Calibri"/>
          <w:kern w:val="0"/>
          <w:highlight w:val="yellow"/>
          <w:lang w:eastAsia="en-GB"/>
          <w14:ligatures w14:val="none"/>
        </w:rPr>
        <w:t xml:space="preserve">All documents used to verify identities </w:t>
      </w:r>
      <w:r w:rsidR="005744DD" w:rsidRPr="00B50970">
        <w:rPr>
          <w:rFonts w:ascii="Calibri" w:eastAsia="Times New Roman" w:hAnsi="Calibri" w:cs="Calibri"/>
          <w:kern w:val="0"/>
          <w:highlight w:val="yellow"/>
          <w:lang w:eastAsia="en-GB"/>
          <w14:ligatures w14:val="none"/>
        </w:rPr>
        <w:t xml:space="preserve">will </w:t>
      </w:r>
      <w:r w:rsidR="004F752D" w:rsidRPr="00B50970">
        <w:rPr>
          <w:rFonts w:ascii="Calibri" w:eastAsia="Times New Roman" w:hAnsi="Calibri" w:cs="Calibri"/>
          <w:kern w:val="0"/>
          <w:highlight w:val="yellow"/>
          <w:lang w:eastAsia="en-GB"/>
          <w14:ligatures w14:val="none"/>
        </w:rPr>
        <w:t>now</w:t>
      </w:r>
      <w:r w:rsidR="005744DD" w:rsidRPr="00B50970">
        <w:rPr>
          <w:rFonts w:ascii="Calibri" w:eastAsia="Times New Roman" w:hAnsi="Calibri" w:cs="Calibri"/>
          <w:kern w:val="0"/>
          <w:highlight w:val="yellow"/>
          <w:lang w:eastAsia="en-GB"/>
          <w14:ligatures w14:val="none"/>
        </w:rPr>
        <w:t xml:space="preserve"> be </w:t>
      </w:r>
      <w:r w:rsidR="004F752D" w:rsidRPr="00B50970">
        <w:rPr>
          <w:rFonts w:ascii="Calibri" w:eastAsia="Times New Roman" w:hAnsi="Calibri" w:cs="Calibri"/>
          <w:kern w:val="0"/>
          <w:highlight w:val="yellow"/>
          <w:lang w:eastAsia="en-GB"/>
          <w14:ligatures w14:val="none"/>
        </w:rPr>
        <w:t>retained</w:t>
      </w:r>
      <w:r w:rsidR="005744DD" w:rsidRPr="00B50970">
        <w:rPr>
          <w:rFonts w:ascii="Calibri" w:eastAsia="Times New Roman" w:hAnsi="Calibri" w:cs="Calibri"/>
          <w:kern w:val="0"/>
          <w:highlight w:val="yellow"/>
          <w:lang w:eastAsia="en-GB"/>
          <w14:ligatures w14:val="none"/>
        </w:rPr>
        <w:t xml:space="preserve"> on site for a minimum of two </w:t>
      </w:r>
      <w:r w:rsidR="00300739" w:rsidRPr="00B50970">
        <w:rPr>
          <w:rFonts w:ascii="Calibri" w:eastAsia="Times New Roman" w:hAnsi="Calibri" w:cs="Calibri"/>
          <w:kern w:val="0"/>
          <w:highlight w:val="yellow"/>
          <w:lang w:eastAsia="en-GB"/>
          <w14:ligatures w14:val="none"/>
        </w:rPr>
        <w:t>years</w:t>
      </w:r>
      <w:r w:rsidR="00B50970" w:rsidRPr="00B50970">
        <w:rPr>
          <w:rFonts w:ascii="Calibri" w:eastAsia="Times New Roman" w:hAnsi="Calibri" w:cs="Calibri"/>
          <w:kern w:val="0"/>
          <w:highlight w:val="yellow"/>
          <w:lang w:eastAsia="en-GB"/>
          <w14:ligatures w14:val="none"/>
        </w:rPr>
        <w:t xml:space="preserve">. This differs from Right to Work checks, </w:t>
      </w:r>
      <w:r w:rsidR="00971E7E" w:rsidRPr="00B50970">
        <w:rPr>
          <w:rFonts w:ascii="Calibri" w:eastAsia="Times New Roman" w:hAnsi="Calibri" w:cs="Calibri"/>
          <w:kern w:val="0"/>
          <w:highlight w:val="yellow"/>
          <w:lang w:eastAsia="en-GB"/>
          <w14:ligatures w14:val="none"/>
        </w:rPr>
        <w:t xml:space="preserve">where documents need to be </w:t>
      </w:r>
      <w:r w:rsidR="00B50970" w:rsidRPr="00B50970">
        <w:rPr>
          <w:rFonts w:ascii="Calibri" w:eastAsia="Times New Roman" w:hAnsi="Calibri" w:cs="Calibri"/>
          <w:kern w:val="0"/>
          <w:highlight w:val="yellow"/>
          <w:lang w:eastAsia="en-GB"/>
          <w14:ligatures w14:val="none"/>
        </w:rPr>
        <w:t>retained for the duration of employment plus two years.</w:t>
      </w:r>
      <w:r w:rsidR="00B50970">
        <w:rPr>
          <w:rFonts w:ascii="Calibri" w:eastAsia="Times New Roman" w:hAnsi="Calibri" w:cs="Calibri"/>
          <w:kern w:val="0"/>
          <w:lang w:eastAsia="en-GB"/>
          <w14:ligatures w14:val="none"/>
        </w:rPr>
        <w:t xml:space="preserve"> </w:t>
      </w:r>
    </w:p>
    <w:p w14:paraId="53ED9781" w14:textId="77777777" w:rsidR="0043162B" w:rsidRPr="006D7B04" w:rsidRDefault="0043162B" w:rsidP="0043162B">
      <w:pPr>
        <w:spacing w:before="100" w:beforeAutospacing="1" w:after="100" w:afterAutospacing="1" w:line="240" w:lineRule="auto"/>
        <w:outlineLvl w:val="2"/>
        <w:rPr>
          <w:rFonts w:ascii="Calibri" w:eastAsia="Times New Roman" w:hAnsi="Calibri" w:cs="Calibri"/>
          <w:b/>
          <w:bCs/>
          <w:kern w:val="0"/>
          <w:lang w:eastAsia="en-GB"/>
          <w14:ligatures w14:val="none"/>
        </w:rPr>
      </w:pPr>
      <w:r w:rsidRPr="006D7B04">
        <w:rPr>
          <w:rFonts w:ascii="Calibri" w:eastAsia="Times New Roman" w:hAnsi="Calibri" w:cs="Calibri"/>
          <w:b/>
          <w:bCs/>
          <w:kern w:val="0"/>
          <w:lang w:eastAsia="en-GB"/>
          <w14:ligatures w14:val="none"/>
        </w:rPr>
        <w:t>Disqualification under the Childcare Act 2006</w:t>
      </w:r>
    </w:p>
    <w:p w14:paraId="5CDA0009" w14:textId="77777777" w:rsidR="0043162B" w:rsidRPr="006D7B04" w:rsidRDefault="0043162B" w:rsidP="0043162B">
      <w:pPr>
        <w:spacing w:before="100" w:beforeAutospacing="1" w:after="100" w:afterAutospacing="1" w:line="240" w:lineRule="auto"/>
        <w:rPr>
          <w:rFonts w:ascii="Calibri" w:eastAsia="Times New Roman" w:hAnsi="Calibri" w:cs="Calibri"/>
          <w:kern w:val="0"/>
          <w:lang w:eastAsia="en-GB"/>
          <w14:ligatures w14:val="none"/>
        </w:rPr>
      </w:pPr>
      <w:r w:rsidRPr="006D7B04">
        <w:rPr>
          <w:rFonts w:ascii="Calibri" w:eastAsia="Times New Roman" w:hAnsi="Calibri" w:cs="Calibri"/>
          <w:kern w:val="0"/>
          <w:lang w:eastAsia="en-GB"/>
          <w14:ligatures w14:val="none"/>
        </w:rPr>
        <w:t xml:space="preserve">Following changes to legislation on </w:t>
      </w:r>
      <w:r w:rsidRPr="006D7B04">
        <w:rPr>
          <w:rFonts w:ascii="Calibri" w:eastAsia="Times New Roman" w:hAnsi="Calibri" w:cs="Calibri"/>
          <w:b/>
          <w:bCs/>
          <w:kern w:val="0"/>
          <w:lang w:eastAsia="en-GB"/>
          <w14:ligatures w14:val="none"/>
        </w:rPr>
        <w:t>31 August 2018</w:t>
      </w:r>
      <w:r w:rsidRPr="006D7B04">
        <w:rPr>
          <w:rFonts w:ascii="Calibri" w:eastAsia="Times New Roman" w:hAnsi="Calibri" w:cs="Calibri"/>
          <w:kern w:val="0"/>
          <w:lang w:eastAsia="en-GB"/>
          <w14:ligatures w14:val="none"/>
        </w:rPr>
        <w:t xml:space="preserve">, the </w:t>
      </w:r>
      <w:r w:rsidRPr="006D7B04">
        <w:rPr>
          <w:rFonts w:ascii="Calibri" w:eastAsia="Times New Roman" w:hAnsi="Calibri" w:cs="Calibri"/>
          <w:i/>
          <w:iCs/>
          <w:kern w:val="0"/>
          <w:lang w:eastAsia="en-GB"/>
          <w14:ligatures w14:val="none"/>
        </w:rPr>
        <w:t>Disqualification under the Childcare Act 2006</w:t>
      </w:r>
      <w:r w:rsidRPr="006D7B04">
        <w:rPr>
          <w:rFonts w:ascii="Calibri" w:eastAsia="Times New Roman" w:hAnsi="Calibri" w:cs="Calibri"/>
          <w:kern w:val="0"/>
          <w:lang w:eastAsia="en-GB"/>
          <w14:ligatures w14:val="none"/>
        </w:rPr>
        <w:t xml:space="preserve">, as amended by the </w:t>
      </w:r>
      <w:r w:rsidRPr="006D7B04">
        <w:rPr>
          <w:rFonts w:ascii="Calibri" w:eastAsia="Times New Roman" w:hAnsi="Calibri" w:cs="Calibri"/>
          <w:i/>
          <w:iCs/>
          <w:kern w:val="0"/>
          <w:lang w:eastAsia="en-GB"/>
          <w14:ligatures w14:val="none"/>
        </w:rPr>
        <w:t>Childcare (Early Years Provision Free of Charge) (Extended Entitlement) (Amendment) Regulations 2018</w:t>
      </w:r>
      <w:r w:rsidRPr="006D7B04">
        <w:rPr>
          <w:rFonts w:ascii="Calibri" w:eastAsia="Times New Roman" w:hAnsi="Calibri" w:cs="Calibri"/>
          <w:kern w:val="0"/>
          <w:lang w:eastAsia="en-GB"/>
          <w14:ligatures w14:val="none"/>
        </w:rPr>
        <w:t>, has been updated to clarify how disqualification is applied in school settings.</w:t>
      </w:r>
    </w:p>
    <w:p w14:paraId="324040BF" w14:textId="77777777" w:rsidR="0043162B" w:rsidRPr="006D7B04" w:rsidRDefault="0043162B" w:rsidP="0043162B">
      <w:pPr>
        <w:spacing w:before="100" w:beforeAutospacing="1" w:after="100" w:afterAutospacing="1" w:line="240" w:lineRule="auto"/>
        <w:rPr>
          <w:rFonts w:ascii="Calibri" w:eastAsia="Times New Roman" w:hAnsi="Calibri" w:cs="Calibri"/>
          <w:kern w:val="0"/>
          <w:lang w:eastAsia="en-GB"/>
          <w14:ligatures w14:val="none"/>
        </w:rPr>
      </w:pPr>
      <w:r w:rsidRPr="006D7B04">
        <w:rPr>
          <w:rFonts w:ascii="Calibri" w:eastAsia="Times New Roman" w:hAnsi="Calibri" w:cs="Calibri"/>
          <w:kern w:val="0"/>
          <w:lang w:eastAsia="en-GB"/>
          <w14:ligatures w14:val="none"/>
        </w:rPr>
        <w:t xml:space="preserve">Previously, staff could be disqualified from working in childcare settings due to </w:t>
      </w:r>
      <w:r w:rsidRPr="006D7B04">
        <w:rPr>
          <w:rFonts w:ascii="Calibri" w:eastAsia="Times New Roman" w:hAnsi="Calibri" w:cs="Calibri"/>
          <w:b/>
          <w:bCs/>
          <w:kern w:val="0"/>
          <w:lang w:eastAsia="en-GB"/>
          <w14:ligatures w14:val="none"/>
        </w:rPr>
        <w:t>“disqualification by association”</w:t>
      </w:r>
      <w:r w:rsidRPr="006D7B04">
        <w:rPr>
          <w:rFonts w:ascii="Calibri" w:eastAsia="Times New Roman" w:hAnsi="Calibri" w:cs="Calibri"/>
          <w:kern w:val="0"/>
          <w:lang w:eastAsia="en-GB"/>
          <w14:ligatures w14:val="none"/>
        </w:rPr>
        <w:t xml:space="preserve">, i.e. living in the same household as someone who had committed a relevant offence. This provision </w:t>
      </w:r>
      <w:r w:rsidRPr="006D7B04">
        <w:rPr>
          <w:rFonts w:ascii="Calibri" w:eastAsia="Times New Roman" w:hAnsi="Calibri" w:cs="Calibri"/>
          <w:b/>
          <w:bCs/>
          <w:kern w:val="0"/>
          <w:lang w:eastAsia="en-GB"/>
          <w14:ligatures w14:val="none"/>
        </w:rPr>
        <w:t>no longer applies in schools</w:t>
      </w:r>
      <w:r w:rsidRPr="006D7B04">
        <w:rPr>
          <w:rFonts w:ascii="Calibri" w:eastAsia="Times New Roman" w:hAnsi="Calibri" w:cs="Calibri"/>
          <w:kern w:val="0"/>
          <w:lang w:eastAsia="en-GB"/>
          <w14:ligatures w14:val="none"/>
        </w:rPr>
        <w:t xml:space="preserve"> and is now restricted to </w:t>
      </w:r>
      <w:r w:rsidRPr="006D7B04">
        <w:rPr>
          <w:rFonts w:ascii="Calibri" w:eastAsia="Times New Roman" w:hAnsi="Calibri" w:cs="Calibri"/>
          <w:b/>
          <w:bCs/>
          <w:kern w:val="0"/>
          <w:lang w:eastAsia="en-GB"/>
          <w14:ligatures w14:val="none"/>
        </w:rPr>
        <w:t>domestic premises only</w:t>
      </w:r>
      <w:r w:rsidRPr="006D7B04">
        <w:rPr>
          <w:rFonts w:ascii="Calibri" w:eastAsia="Times New Roman" w:hAnsi="Calibri" w:cs="Calibri"/>
          <w:kern w:val="0"/>
          <w:lang w:eastAsia="en-GB"/>
          <w14:ligatures w14:val="none"/>
        </w:rPr>
        <w:t xml:space="preserve">. However, </w:t>
      </w:r>
      <w:r w:rsidRPr="006D7B04">
        <w:rPr>
          <w:rFonts w:ascii="Calibri" w:eastAsia="Times New Roman" w:hAnsi="Calibri" w:cs="Calibri"/>
          <w:b/>
          <w:bCs/>
          <w:kern w:val="0"/>
          <w:lang w:eastAsia="en-GB"/>
          <w14:ligatures w14:val="none"/>
        </w:rPr>
        <w:t>staff can still be disqualified based on their own offences or conduct</w:t>
      </w:r>
      <w:r w:rsidRPr="006D7B04">
        <w:rPr>
          <w:rFonts w:ascii="Calibri" w:eastAsia="Times New Roman" w:hAnsi="Calibri" w:cs="Calibri"/>
          <w:kern w:val="0"/>
          <w:lang w:eastAsia="en-GB"/>
          <w14:ligatures w14:val="none"/>
        </w:rPr>
        <w:t xml:space="preserve"> under the Disqualification Regulations. </w:t>
      </w:r>
    </w:p>
    <w:p w14:paraId="6600B34E" w14:textId="77777777" w:rsidR="0043162B" w:rsidRPr="006D7B04" w:rsidRDefault="0043162B" w:rsidP="0043162B">
      <w:pPr>
        <w:spacing w:before="100" w:beforeAutospacing="1" w:after="100" w:afterAutospacing="1" w:line="240" w:lineRule="auto"/>
        <w:rPr>
          <w:rFonts w:ascii="Calibri" w:eastAsia="Times New Roman" w:hAnsi="Calibri" w:cs="Calibri"/>
          <w:kern w:val="0"/>
          <w:lang w:eastAsia="en-GB"/>
          <w14:ligatures w14:val="none"/>
        </w:rPr>
      </w:pPr>
      <w:r w:rsidRPr="006D7B04">
        <w:rPr>
          <w:rFonts w:ascii="Calibri" w:eastAsia="Times New Roman" w:hAnsi="Calibri" w:cs="Calibri"/>
          <w:kern w:val="0"/>
          <w:lang w:eastAsia="en-GB"/>
          <w14:ligatures w14:val="none"/>
        </w:rPr>
        <w:lastRenderedPageBreak/>
        <w:t>This applies to:</w:t>
      </w:r>
    </w:p>
    <w:p w14:paraId="43EBA1F5" w14:textId="77777777" w:rsidR="0043162B" w:rsidRPr="006D7B04" w:rsidRDefault="0043162B" w:rsidP="00744A9E">
      <w:pPr>
        <w:numPr>
          <w:ilvl w:val="0"/>
          <w:numId w:val="60"/>
        </w:numPr>
        <w:spacing w:before="100" w:beforeAutospacing="1" w:after="100" w:afterAutospacing="1" w:line="240" w:lineRule="auto"/>
        <w:rPr>
          <w:rFonts w:ascii="Calibri" w:eastAsia="Times New Roman" w:hAnsi="Calibri" w:cs="Calibri"/>
          <w:kern w:val="0"/>
          <w:lang w:eastAsia="en-GB"/>
          <w14:ligatures w14:val="none"/>
        </w:rPr>
      </w:pPr>
      <w:r w:rsidRPr="006D7B04">
        <w:rPr>
          <w:rFonts w:ascii="Calibri" w:eastAsia="Times New Roman" w:hAnsi="Calibri" w:cs="Calibri"/>
          <w:kern w:val="0"/>
          <w:lang w:eastAsia="en-GB"/>
          <w14:ligatures w14:val="none"/>
        </w:rPr>
        <w:t xml:space="preserve">Any member of staff providing </w:t>
      </w:r>
      <w:r w:rsidRPr="006D7B04">
        <w:rPr>
          <w:rFonts w:ascii="Calibri" w:eastAsia="Times New Roman" w:hAnsi="Calibri" w:cs="Calibri"/>
          <w:b/>
          <w:bCs/>
          <w:kern w:val="0"/>
          <w:lang w:eastAsia="en-GB"/>
          <w14:ligatures w14:val="none"/>
        </w:rPr>
        <w:t>early years childcare</w:t>
      </w:r>
      <w:r w:rsidRPr="006D7B04">
        <w:rPr>
          <w:rFonts w:ascii="Calibri" w:eastAsia="Times New Roman" w:hAnsi="Calibri" w:cs="Calibri"/>
          <w:kern w:val="0"/>
          <w:lang w:eastAsia="en-GB"/>
          <w14:ligatures w14:val="none"/>
        </w:rPr>
        <w:t xml:space="preserve"> (e.g., nursery or reception-aged children, during or outside school hours).</w:t>
      </w:r>
    </w:p>
    <w:p w14:paraId="41B1200D" w14:textId="77777777" w:rsidR="0043162B" w:rsidRPr="006D7B04" w:rsidRDefault="0043162B" w:rsidP="00744A9E">
      <w:pPr>
        <w:numPr>
          <w:ilvl w:val="0"/>
          <w:numId w:val="60"/>
        </w:numPr>
        <w:spacing w:before="100" w:beforeAutospacing="1" w:after="100" w:afterAutospacing="1" w:line="240" w:lineRule="auto"/>
        <w:rPr>
          <w:rFonts w:ascii="Calibri" w:eastAsia="Times New Roman" w:hAnsi="Calibri" w:cs="Calibri"/>
          <w:kern w:val="0"/>
          <w:lang w:eastAsia="en-GB"/>
          <w14:ligatures w14:val="none"/>
        </w:rPr>
      </w:pPr>
      <w:r w:rsidRPr="006D7B04">
        <w:rPr>
          <w:rFonts w:ascii="Calibri" w:eastAsia="Times New Roman" w:hAnsi="Calibri" w:cs="Calibri"/>
          <w:kern w:val="0"/>
          <w:lang w:eastAsia="en-GB"/>
          <w14:ligatures w14:val="none"/>
        </w:rPr>
        <w:t xml:space="preserve">Any member of staff providing </w:t>
      </w:r>
      <w:r w:rsidRPr="006D7B04">
        <w:rPr>
          <w:rFonts w:ascii="Calibri" w:eastAsia="Times New Roman" w:hAnsi="Calibri" w:cs="Calibri"/>
          <w:b/>
          <w:bCs/>
          <w:kern w:val="0"/>
          <w:lang w:eastAsia="en-GB"/>
          <w14:ligatures w14:val="none"/>
        </w:rPr>
        <w:t>later years childcare</w:t>
      </w:r>
      <w:r w:rsidRPr="006D7B04">
        <w:rPr>
          <w:rFonts w:ascii="Calibri" w:eastAsia="Times New Roman" w:hAnsi="Calibri" w:cs="Calibri"/>
          <w:kern w:val="0"/>
          <w:lang w:eastAsia="en-GB"/>
          <w14:ligatures w14:val="none"/>
        </w:rPr>
        <w:t xml:space="preserve"> to children aged 5 to 8 (e.g., in before or after-school clubs).</w:t>
      </w:r>
    </w:p>
    <w:p w14:paraId="432769B7" w14:textId="77777777" w:rsidR="0043162B" w:rsidRPr="006D7B04" w:rsidRDefault="0043162B" w:rsidP="0043162B">
      <w:pPr>
        <w:spacing w:before="100" w:beforeAutospacing="1" w:after="100" w:afterAutospacing="1" w:line="240" w:lineRule="auto"/>
        <w:rPr>
          <w:rFonts w:ascii="Calibri" w:eastAsia="Times New Roman" w:hAnsi="Calibri" w:cs="Calibri"/>
          <w:kern w:val="0"/>
          <w:lang w:eastAsia="en-GB"/>
          <w14:ligatures w14:val="none"/>
        </w:rPr>
      </w:pPr>
      <w:r w:rsidRPr="006D7B04">
        <w:rPr>
          <w:rFonts w:ascii="Calibri" w:eastAsia="Times New Roman" w:hAnsi="Calibri" w:cs="Calibri"/>
          <w:kern w:val="0"/>
          <w:lang w:eastAsia="en-GB"/>
          <w14:ligatures w14:val="none"/>
        </w:rPr>
        <w:t>Disqualification may occur due to:</w:t>
      </w:r>
    </w:p>
    <w:p w14:paraId="5A0F66E6" w14:textId="77777777" w:rsidR="0043162B" w:rsidRPr="006D7B04" w:rsidRDefault="0043162B" w:rsidP="00744A9E">
      <w:pPr>
        <w:numPr>
          <w:ilvl w:val="0"/>
          <w:numId w:val="61"/>
        </w:numPr>
        <w:spacing w:before="100" w:beforeAutospacing="1" w:after="100" w:afterAutospacing="1" w:line="240" w:lineRule="auto"/>
        <w:rPr>
          <w:rFonts w:ascii="Calibri" w:eastAsia="Times New Roman" w:hAnsi="Calibri" w:cs="Calibri"/>
          <w:kern w:val="0"/>
          <w:lang w:eastAsia="en-GB"/>
          <w14:ligatures w14:val="none"/>
        </w:rPr>
      </w:pPr>
      <w:r w:rsidRPr="006D7B04">
        <w:rPr>
          <w:rFonts w:ascii="Calibri" w:eastAsia="Times New Roman" w:hAnsi="Calibri" w:cs="Calibri"/>
          <w:kern w:val="0"/>
          <w:lang w:eastAsia="en-GB"/>
          <w14:ligatures w14:val="none"/>
        </w:rPr>
        <w:t>Certain criminal convictions or cautions.</w:t>
      </w:r>
    </w:p>
    <w:p w14:paraId="1BEB6218" w14:textId="77777777" w:rsidR="0043162B" w:rsidRPr="006D7B04" w:rsidRDefault="0043162B" w:rsidP="00744A9E">
      <w:pPr>
        <w:numPr>
          <w:ilvl w:val="0"/>
          <w:numId w:val="61"/>
        </w:numPr>
        <w:spacing w:before="100" w:beforeAutospacing="1" w:after="100" w:afterAutospacing="1" w:line="240" w:lineRule="auto"/>
        <w:rPr>
          <w:rFonts w:ascii="Calibri" w:eastAsia="Times New Roman" w:hAnsi="Calibri" w:cs="Calibri"/>
          <w:kern w:val="0"/>
          <w:lang w:eastAsia="en-GB"/>
          <w14:ligatures w14:val="none"/>
        </w:rPr>
      </w:pPr>
      <w:r w:rsidRPr="006D7B04">
        <w:rPr>
          <w:rFonts w:ascii="Calibri" w:eastAsia="Times New Roman" w:hAnsi="Calibri" w:cs="Calibri"/>
          <w:kern w:val="0"/>
          <w:lang w:eastAsia="en-GB"/>
          <w14:ligatures w14:val="none"/>
        </w:rPr>
        <w:t>Inclusion on the Children’s Barred List.</w:t>
      </w:r>
    </w:p>
    <w:p w14:paraId="301EF2B5" w14:textId="77777777" w:rsidR="0043162B" w:rsidRPr="006D7B04" w:rsidRDefault="0043162B" w:rsidP="00744A9E">
      <w:pPr>
        <w:numPr>
          <w:ilvl w:val="0"/>
          <w:numId w:val="61"/>
        </w:numPr>
        <w:spacing w:before="100" w:beforeAutospacing="1" w:after="100" w:afterAutospacing="1" w:line="240" w:lineRule="auto"/>
        <w:rPr>
          <w:rFonts w:ascii="Calibri" w:eastAsia="Times New Roman" w:hAnsi="Calibri" w:cs="Calibri"/>
          <w:kern w:val="0"/>
          <w:lang w:eastAsia="en-GB"/>
          <w14:ligatures w14:val="none"/>
        </w:rPr>
      </w:pPr>
      <w:r w:rsidRPr="006D7B04">
        <w:rPr>
          <w:rFonts w:ascii="Calibri" w:eastAsia="Times New Roman" w:hAnsi="Calibri" w:cs="Calibri"/>
          <w:kern w:val="0"/>
          <w:lang w:eastAsia="en-GB"/>
          <w14:ligatures w14:val="none"/>
        </w:rPr>
        <w:t>Certain childcare-related orders.</w:t>
      </w:r>
    </w:p>
    <w:p w14:paraId="2E51E83D" w14:textId="77777777" w:rsidR="0043162B" w:rsidRPr="006D7B04" w:rsidRDefault="0043162B" w:rsidP="00744A9E">
      <w:pPr>
        <w:numPr>
          <w:ilvl w:val="0"/>
          <w:numId w:val="61"/>
        </w:numPr>
        <w:spacing w:before="100" w:beforeAutospacing="1" w:after="100" w:afterAutospacing="1" w:line="240" w:lineRule="auto"/>
        <w:rPr>
          <w:rFonts w:ascii="Calibri" w:eastAsia="Times New Roman" w:hAnsi="Calibri" w:cs="Calibri"/>
          <w:kern w:val="0"/>
          <w:lang w:eastAsia="en-GB"/>
          <w14:ligatures w14:val="none"/>
        </w:rPr>
      </w:pPr>
      <w:r w:rsidRPr="006D7B04">
        <w:rPr>
          <w:rFonts w:ascii="Calibri" w:eastAsia="Times New Roman" w:hAnsi="Calibri" w:cs="Calibri"/>
          <w:kern w:val="0"/>
          <w:lang w:eastAsia="en-GB"/>
          <w14:ligatures w14:val="none"/>
        </w:rPr>
        <w:t>Refusal or cancellation of registration relating to childcare or children’s homes.</w:t>
      </w:r>
    </w:p>
    <w:p w14:paraId="174747E0" w14:textId="77777777" w:rsidR="0043162B" w:rsidRPr="006D7B04" w:rsidRDefault="0043162B" w:rsidP="0043162B">
      <w:pPr>
        <w:spacing w:before="100" w:beforeAutospacing="1" w:after="100" w:afterAutospacing="1" w:line="240" w:lineRule="auto"/>
        <w:rPr>
          <w:rFonts w:ascii="Calibri" w:eastAsia="Times New Roman" w:hAnsi="Calibri" w:cs="Calibri"/>
          <w:kern w:val="0"/>
          <w:lang w:eastAsia="en-GB"/>
          <w14:ligatures w14:val="none"/>
        </w:rPr>
      </w:pPr>
      <w:r w:rsidRPr="006D7B04">
        <w:rPr>
          <w:rFonts w:ascii="Calibri" w:eastAsia="Times New Roman" w:hAnsi="Calibri" w:cs="Calibri"/>
          <w:kern w:val="0"/>
          <w:lang w:eastAsia="en-GB"/>
          <w14:ligatures w14:val="none"/>
        </w:rPr>
        <w:t>In line with this:</w:t>
      </w:r>
    </w:p>
    <w:p w14:paraId="249D1C71" w14:textId="77777777" w:rsidR="0043162B" w:rsidRDefault="0043162B" w:rsidP="00744A9E">
      <w:pPr>
        <w:numPr>
          <w:ilvl w:val="0"/>
          <w:numId w:val="62"/>
        </w:numPr>
        <w:spacing w:before="100" w:beforeAutospacing="1" w:after="100" w:afterAutospacing="1" w:line="240" w:lineRule="auto"/>
        <w:rPr>
          <w:rFonts w:ascii="Calibri" w:eastAsia="Times New Roman" w:hAnsi="Calibri" w:cs="Calibri"/>
          <w:kern w:val="0"/>
          <w:lang w:eastAsia="en-GB"/>
          <w14:ligatures w14:val="none"/>
        </w:rPr>
      </w:pPr>
      <w:r w:rsidRPr="006D7B04">
        <w:rPr>
          <w:rFonts w:ascii="Calibri" w:eastAsia="Times New Roman" w:hAnsi="Calibri" w:cs="Calibri"/>
          <w:kern w:val="0"/>
          <w:lang w:eastAsia="en-GB"/>
          <w14:ligatures w14:val="none"/>
        </w:rPr>
        <w:t xml:space="preserve">The </w:t>
      </w:r>
      <w:proofErr w:type="spellStart"/>
      <w:r w:rsidRPr="006D7B04">
        <w:rPr>
          <w:rFonts w:ascii="Calibri" w:eastAsia="Times New Roman" w:hAnsi="Calibri" w:cs="Calibri"/>
          <w:kern w:val="0"/>
          <w:lang w:eastAsia="en-GB"/>
          <w14:ligatures w14:val="none"/>
        </w:rPr>
        <w:t>Fioretti</w:t>
      </w:r>
      <w:proofErr w:type="spellEnd"/>
      <w:r w:rsidRPr="006D7B04">
        <w:rPr>
          <w:rFonts w:ascii="Calibri" w:eastAsia="Times New Roman" w:hAnsi="Calibri" w:cs="Calibri"/>
          <w:kern w:val="0"/>
          <w:lang w:eastAsia="en-GB"/>
          <w14:ligatures w14:val="none"/>
        </w:rPr>
        <w:t xml:space="preserve"> Trust ensures that all relevant staff complete a </w:t>
      </w:r>
      <w:r w:rsidRPr="006D7B04">
        <w:rPr>
          <w:rFonts w:ascii="Calibri" w:eastAsia="Times New Roman" w:hAnsi="Calibri" w:cs="Calibri"/>
          <w:b/>
          <w:bCs/>
          <w:kern w:val="0"/>
          <w:lang w:eastAsia="en-GB"/>
          <w14:ligatures w14:val="none"/>
        </w:rPr>
        <w:t>self-declaration form</w:t>
      </w:r>
      <w:r w:rsidRPr="006D7B04">
        <w:rPr>
          <w:rFonts w:ascii="Calibri" w:eastAsia="Times New Roman" w:hAnsi="Calibri" w:cs="Calibri"/>
          <w:kern w:val="0"/>
          <w:lang w:eastAsia="en-GB"/>
          <w14:ligatures w14:val="none"/>
        </w:rPr>
        <w:t xml:space="preserve"> at the point of employment and annually thereafter, declaring that they are not disqualified under the Childcare Act 2006.</w:t>
      </w:r>
    </w:p>
    <w:p w14:paraId="3A58DA24" w14:textId="77777777" w:rsidR="0043162B" w:rsidRDefault="0043162B" w:rsidP="0043162B">
      <w:pPr>
        <w:pStyle w:val="NormalWeb"/>
        <w:ind w:left="360"/>
      </w:pPr>
      <w:r>
        <w:t>S</w:t>
      </w:r>
      <w:r>
        <w:rPr>
          <w:rStyle w:val="Strong"/>
          <w:rFonts w:eastAsiaTheme="majorEastAsia"/>
        </w:rPr>
        <w:t>elf-declaration forms</w:t>
      </w:r>
      <w:r>
        <w:t xml:space="preserve"> should be:</w:t>
      </w:r>
    </w:p>
    <w:p w14:paraId="7DB56EAA" w14:textId="77777777" w:rsidR="0043162B" w:rsidRDefault="0043162B" w:rsidP="00744A9E">
      <w:pPr>
        <w:pStyle w:val="NormalWeb"/>
        <w:numPr>
          <w:ilvl w:val="0"/>
          <w:numId w:val="96"/>
        </w:numPr>
      </w:pPr>
      <w:r>
        <w:t>Separate from the general application form</w:t>
      </w:r>
    </w:p>
    <w:p w14:paraId="34637CEC" w14:textId="77777777" w:rsidR="0043162B" w:rsidRDefault="0043162B" w:rsidP="00744A9E">
      <w:pPr>
        <w:pStyle w:val="NormalWeb"/>
        <w:numPr>
          <w:ilvl w:val="0"/>
          <w:numId w:val="96"/>
        </w:numPr>
      </w:pPr>
      <w:r>
        <w:t>Reviewed annually and stored securely</w:t>
      </w:r>
    </w:p>
    <w:p w14:paraId="67BC4BAA" w14:textId="77777777" w:rsidR="0043162B" w:rsidRPr="00522C5D" w:rsidRDefault="0043162B" w:rsidP="00744A9E">
      <w:pPr>
        <w:pStyle w:val="NormalWeb"/>
        <w:numPr>
          <w:ilvl w:val="0"/>
          <w:numId w:val="96"/>
        </w:numPr>
      </w:pPr>
      <w:r>
        <w:t xml:space="preserve">Referenced on the </w:t>
      </w:r>
      <w:r>
        <w:rPr>
          <w:rStyle w:val="Strong"/>
          <w:rFonts w:eastAsiaTheme="majorEastAsia"/>
        </w:rPr>
        <w:t>Single Central Record (SCR)</w:t>
      </w:r>
      <w:r>
        <w:t xml:space="preserve"> for relevant staff</w:t>
      </w:r>
    </w:p>
    <w:p w14:paraId="3DAFA21C" w14:textId="77777777" w:rsidR="0043162B" w:rsidRPr="006D7B04" w:rsidRDefault="0043162B" w:rsidP="00744A9E">
      <w:pPr>
        <w:numPr>
          <w:ilvl w:val="0"/>
          <w:numId w:val="62"/>
        </w:numPr>
        <w:spacing w:before="100" w:beforeAutospacing="1" w:after="100" w:afterAutospacing="1" w:line="240" w:lineRule="auto"/>
        <w:rPr>
          <w:rFonts w:ascii="Calibri" w:eastAsia="Times New Roman" w:hAnsi="Calibri" w:cs="Calibri"/>
          <w:kern w:val="0"/>
          <w:lang w:eastAsia="en-GB"/>
          <w14:ligatures w14:val="none"/>
        </w:rPr>
      </w:pPr>
      <w:r w:rsidRPr="006D7B04">
        <w:rPr>
          <w:rFonts w:ascii="Calibri" w:eastAsia="Times New Roman" w:hAnsi="Calibri" w:cs="Calibri"/>
          <w:kern w:val="0"/>
          <w:lang w:eastAsia="en-GB"/>
          <w14:ligatures w14:val="none"/>
        </w:rPr>
        <w:t>Staff are reminded of their responsibility to disclose any changes to their circumstances that may impact their suitability to work with children.</w:t>
      </w:r>
    </w:p>
    <w:p w14:paraId="15EACE7C" w14:textId="77777777" w:rsidR="0043162B" w:rsidRPr="006D7B04" w:rsidRDefault="0043162B" w:rsidP="00744A9E">
      <w:pPr>
        <w:numPr>
          <w:ilvl w:val="0"/>
          <w:numId w:val="62"/>
        </w:numPr>
        <w:spacing w:before="100" w:beforeAutospacing="1" w:after="100" w:afterAutospacing="1" w:line="240" w:lineRule="auto"/>
        <w:rPr>
          <w:rFonts w:ascii="Calibri" w:eastAsia="Times New Roman" w:hAnsi="Calibri" w:cs="Calibri"/>
          <w:kern w:val="0"/>
          <w:lang w:eastAsia="en-GB"/>
          <w14:ligatures w14:val="none"/>
        </w:rPr>
      </w:pPr>
      <w:r w:rsidRPr="006D7B04">
        <w:rPr>
          <w:rFonts w:ascii="Calibri" w:eastAsia="Times New Roman" w:hAnsi="Calibri" w:cs="Calibri"/>
          <w:kern w:val="0"/>
          <w:lang w:eastAsia="en-GB"/>
          <w14:ligatures w14:val="none"/>
        </w:rPr>
        <w:t xml:space="preserve">All staff are made aware that their </w:t>
      </w:r>
      <w:r w:rsidRPr="006D7B04">
        <w:rPr>
          <w:rFonts w:ascii="Calibri" w:eastAsia="Times New Roman" w:hAnsi="Calibri" w:cs="Calibri"/>
          <w:b/>
          <w:bCs/>
          <w:kern w:val="0"/>
          <w:lang w:eastAsia="en-GB"/>
          <w14:ligatures w14:val="none"/>
        </w:rPr>
        <w:t>“relationships and associations”</w:t>
      </w:r>
      <w:r w:rsidRPr="006D7B04">
        <w:rPr>
          <w:rFonts w:ascii="Calibri" w:eastAsia="Times New Roman" w:hAnsi="Calibri" w:cs="Calibri"/>
          <w:kern w:val="0"/>
          <w:lang w:eastAsia="en-GB"/>
          <w14:ligatures w14:val="none"/>
        </w:rPr>
        <w:t xml:space="preserve"> (including those online) </w:t>
      </w:r>
      <w:r w:rsidRPr="006D7B04">
        <w:rPr>
          <w:rFonts w:ascii="Calibri" w:eastAsia="Times New Roman" w:hAnsi="Calibri" w:cs="Calibri"/>
          <w:b/>
          <w:bCs/>
          <w:kern w:val="0"/>
          <w:lang w:eastAsia="en-GB"/>
          <w14:ligatures w14:val="none"/>
        </w:rPr>
        <w:t>may have a safeguarding impact</w:t>
      </w:r>
      <w:r w:rsidRPr="006D7B04">
        <w:rPr>
          <w:rFonts w:ascii="Calibri" w:eastAsia="Times New Roman" w:hAnsi="Calibri" w:cs="Calibri"/>
          <w:kern w:val="0"/>
          <w:lang w:eastAsia="en-GB"/>
          <w14:ligatures w14:val="none"/>
        </w:rPr>
        <w:t xml:space="preserve"> and could affect their suitability to work with children. This is in accordance with </w:t>
      </w:r>
      <w:r w:rsidRPr="006D7B04">
        <w:rPr>
          <w:rFonts w:ascii="Calibri" w:eastAsia="Times New Roman" w:hAnsi="Calibri" w:cs="Calibri"/>
          <w:i/>
          <w:iCs/>
          <w:kern w:val="0"/>
          <w:lang w:eastAsia="en-GB"/>
          <w14:ligatures w14:val="none"/>
        </w:rPr>
        <w:t>KCSIE 202</w:t>
      </w:r>
      <w:r>
        <w:rPr>
          <w:rFonts w:ascii="Calibri" w:eastAsia="Times New Roman" w:hAnsi="Calibri" w:cs="Calibri"/>
          <w:i/>
          <w:iCs/>
          <w:kern w:val="0"/>
          <w:lang w:eastAsia="en-GB"/>
          <w14:ligatures w14:val="none"/>
        </w:rPr>
        <w:t>5</w:t>
      </w:r>
      <w:r w:rsidRPr="006D7B04">
        <w:rPr>
          <w:rFonts w:ascii="Calibri" w:eastAsia="Times New Roman" w:hAnsi="Calibri" w:cs="Calibri"/>
          <w:kern w:val="0"/>
          <w:lang w:eastAsia="en-GB"/>
          <w14:ligatures w14:val="none"/>
        </w:rPr>
        <w:t>, which highlights the importance of considering broader safeguarding implications beyond direct offences.</w:t>
      </w:r>
    </w:p>
    <w:p w14:paraId="1E5A21F8" w14:textId="2C80C330" w:rsidR="0043162B" w:rsidRPr="0025186F" w:rsidRDefault="0043162B" w:rsidP="009107DE">
      <w:pPr>
        <w:spacing w:before="100" w:beforeAutospacing="1" w:after="100" w:afterAutospacing="1" w:line="240" w:lineRule="auto"/>
        <w:rPr>
          <w:rFonts w:ascii="Calibri" w:eastAsia="Times New Roman" w:hAnsi="Calibri" w:cs="Calibri"/>
          <w:kern w:val="0"/>
          <w:lang w:eastAsia="en-GB"/>
          <w14:ligatures w14:val="none"/>
        </w:rPr>
      </w:pPr>
      <w:r w:rsidRPr="006D7B04">
        <w:rPr>
          <w:rFonts w:ascii="Calibri" w:eastAsia="Times New Roman" w:hAnsi="Calibri" w:cs="Calibri"/>
          <w:kern w:val="0"/>
          <w:lang w:eastAsia="en-GB"/>
          <w14:ligatures w14:val="none"/>
        </w:rPr>
        <w:t xml:space="preserve">These responsibilities are reinforced through </w:t>
      </w:r>
      <w:r w:rsidRPr="006D7B04">
        <w:rPr>
          <w:rFonts w:ascii="Calibri" w:eastAsia="Times New Roman" w:hAnsi="Calibri" w:cs="Calibri"/>
          <w:b/>
          <w:bCs/>
          <w:kern w:val="0"/>
          <w:lang w:eastAsia="en-GB"/>
          <w14:ligatures w14:val="none"/>
        </w:rPr>
        <w:t>termly safeguarding briefings</w:t>
      </w:r>
      <w:r w:rsidRPr="006D7B04">
        <w:rPr>
          <w:rFonts w:ascii="Calibri" w:eastAsia="Times New Roman" w:hAnsi="Calibri" w:cs="Calibri"/>
          <w:kern w:val="0"/>
          <w:lang w:eastAsia="en-GB"/>
          <w14:ligatures w14:val="none"/>
        </w:rPr>
        <w:t xml:space="preserve"> and form part of the Trust’s overarching culture of vigilance and professional accountability.</w:t>
      </w:r>
    </w:p>
    <w:p w14:paraId="09A4FBC5" w14:textId="77777777" w:rsidR="0025186F" w:rsidRPr="0025186F" w:rsidRDefault="0025186F" w:rsidP="0025186F">
      <w:pPr>
        <w:spacing w:before="100" w:beforeAutospacing="1" w:after="100" w:afterAutospacing="1" w:line="240" w:lineRule="auto"/>
        <w:outlineLvl w:val="2"/>
        <w:rPr>
          <w:rFonts w:ascii="Calibri" w:eastAsia="Times New Roman" w:hAnsi="Calibri" w:cs="Calibri"/>
          <w:b/>
          <w:bCs/>
          <w:kern w:val="0"/>
          <w:lang w:eastAsia="en-GB"/>
          <w14:ligatures w14:val="none"/>
        </w:rPr>
      </w:pPr>
      <w:r w:rsidRPr="0025186F">
        <w:rPr>
          <w:rFonts w:ascii="Calibri" w:eastAsia="Times New Roman" w:hAnsi="Calibri" w:cs="Calibri"/>
          <w:b/>
          <w:bCs/>
          <w:kern w:val="0"/>
          <w:lang w:eastAsia="en-GB"/>
          <w14:ligatures w14:val="none"/>
        </w:rPr>
        <w:t>Visitors</w:t>
      </w:r>
    </w:p>
    <w:p w14:paraId="195B705D" w14:textId="77777777" w:rsidR="0025186F" w:rsidRPr="0025186F" w:rsidRDefault="0025186F" w:rsidP="0025186F">
      <w:pPr>
        <w:spacing w:before="100" w:beforeAutospacing="1" w:after="100" w:afterAutospacing="1" w:line="240" w:lineRule="auto"/>
        <w:rPr>
          <w:rFonts w:ascii="Calibri" w:eastAsia="Times New Roman" w:hAnsi="Calibri" w:cs="Calibri"/>
          <w:kern w:val="0"/>
          <w:lang w:eastAsia="en-GB"/>
          <w14:ligatures w14:val="none"/>
        </w:rPr>
      </w:pPr>
      <w:r w:rsidRPr="0025186F">
        <w:rPr>
          <w:rFonts w:ascii="Calibri" w:eastAsia="Times New Roman" w:hAnsi="Calibri" w:cs="Calibri"/>
          <w:kern w:val="0"/>
          <w:lang w:eastAsia="en-GB"/>
          <w14:ligatures w14:val="none"/>
        </w:rPr>
        <w:t>The Trust and its schools recognise the value that visitors and external agencies bring to enriching the educational experience of our pupils. However, safeguarding remains paramount.</w:t>
      </w:r>
    </w:p>
    <w:p w14:paraId="63F25150" w14:textId="77777777" w:rsidR="0025186F" w:rsidRPr="0025186F" w:rsidRDefault="0025186F" w:rsidP="00744A9E">
      <w:pPr>
        <w:numPr>
          <w:ilvl w:val="0"/>
          <w:numId w:val="57"/>
        </w:numPr>
        <w:spacing w:before="100" w:beforeAutospacing="1" w:after="100" w:afterAutospacing="1" w:line="240" w:lineRule="auto"/>
        <w:rPr>
          <w:rFonts w:ascii="Calibri" w:eastAsia="Times New Roman" w:hAnsi="Calibri" w:cs="Calibri"/>
          <w:kern w:val="0"/>
          <w:lang w:eastAsia="en-GB"/>
          <w14:ligatures w14:val="none"/>
        </w:rPr>
      </w:pPr>
      <w:r w:rsidRPr="0025186F">
        <w:rPr>
          <w:rFonts w:ascii="Calibri" w:eastAsia="Times New Roman" w:hAnsi="Calibri" w:cs="Calibri"/>
          <w:kern w:val="0"/>
          <w:lang w:eastAsia="en-GB"/>
          <w14:ligatures w14:val="none"/>
        </w:rPr>
        <w:t xml:space="preserve">Schools do </w:t>
      </w:r>
      <w:r w:rsidRPr="0025186F">
        <w:rPr>
          <w:rFonts w:ascii="Calibri" w:eastAsia="Times New Roman" w:hAnsi="Calibri" w:cs="Calibri"/>
          <w:b/>
          <w:bCs/>
          <w:kern w:val="0"/>
          <w:lang w:eastAsia="en-GB"/>
          <w14:ligatures w14:val="none"/>
        </w:rPr>
        <w:t>not</w:t>
      </w:r>
      <w:r w:rsidRPr="0025186F">
        <w:rPr>
          <w:rFonts w:ascii="Calibri" w:eastAsia="Times New Roman" w:hAnsi="Calibri" w:cs="Calibri"/>
          <w:kern w:val="0"/>
          <w:lang w:eastAsia="en-GB"/>
          <w14:ligatures w14:val="none"/>
        </w:rPr>
        <w:t xml:space="preserve"> have the power to request DBS checks for visitors such as parents attending sports days or assemblies. In these cases, the Head Teacher will exercise professional judgment regarding appropriate supervision.</w:t>
      </w:r>
    </w:p>
    <w:p w14:paraId="6226465F" w14:textId="77777777" w:rsidR="0025186F" w:rsidRPr="0025186F" w:rsidRDefault="0025186F" w:rsidP="00744A9E">
      <w:pPr>
        <w:numPr>
          <w:ilvl w:val="0"/>
          <w:numId w:val="57"/>
        </w:numPr>
        <w:spacing w:before="100" w:beforeAutospacing="1" w:after="100" w:afterAutospacing="1" w:line="240" w:lineRule="auto"/>
        <w:rPr>
          <w:rFonts w:ascii="Calibri" w:eastAsia="Times New Roman" w:hAnsi="Calibri" w:cs="Calibri"/>
          <w:kern w:val="0"/>
          <w:lang w:eastAsia="en-GB"/>
          <w14:ligatures w14:val="none"/>
        </w:rPr>
      </w:pPr>
      <w:r w:rsidRPr="0025186F">
        <w:rPr>
          <w:rFonts w:ascii="Calibri" w:eastAsia="Times New Roman" w:hAnsi="Calibri" w:cs="Calibri"/>
          <w:kern w:val="0"/>
          <w:lang w:eastAsia="en-GB"/>
          <w14:ligatures w14:val="none"/>
        </w:rPr>
        <w:t xml:space="preserve">All </w:t>
      </w:r>
      <w:r w:rsidRPr="0025186F">
        <w:rPr>
          <w:rFonts w:ascii="Calibri" w:eastAsia="Times New Roman" w:hAnsi="Calibri" w:cs="Calibri"/>
          <w:b/>
          <w:bCs/>
          <w:kern w:val="0"/>
          <w:lang w:eastAsia="en-GB"/>
          <w14:ligatures w14:val="none"/>
        </w:rPr>
        <w:t>visiting speakers</w:t>
      </w:r>
      <w:r w:rsidRPr="0025186F">
        <w:rPr>
          <w:rFonts w:ascii="Calibri" w:eastAsia="Times New Roman" w:hAnsi="Calibri" w:cs="Calibri"/>
          <w:kern w:val="0"/>
          <w:lang w:eastAsia="en-GB"/>
          <w14:ligatures w14:val="none"/>
        </w:rPr>
        <w:t xml:space="preserve"> or guests who work directly with children will be required to read and adhere to the visitor safeguarding statement upon arrival at the school.</w:t>
      </w:r>
    </w:p>
    <w:p w14:paraId="7166A252" w14:textId="77777777" w:rsidR="0025186F" w:rsidRPr="0025186F" w:rsidRDefault="0025186F" w:rsidP="0025186F">
      <w:pPr>
        <w:spacing w:before="100" w:beforeAutospacing="1" w:after="100" w:afterAutospacing="1" w:line="240" w:lineRule="auto"/>
        <w:outlineLvl w:val="3"/>
        <w:rPr>
          <w:rFonts w:ascii="Calibri" w:eastAsia="Times New Roman" w:hAnsi="Calibri" w:cs="Calibri"/>
          <w:b/>
          <w:bCs/>
          <w:kern w:val="0"/>
          <w:lang w:eastAsia="en-GB"/>
          <w14:ligatures w14:val="none"/>
        </w:rPr>
      </w:pPr>
      <w:r w:rsidRPr="0025186F">
        <w:rPr>
          <w:rFonts w:ascii="Calibri" w:eastAsia="Times New Roman" w:hAnsi="Calibri" w:cs="Calibri"/>
          <w:b/>
          <w:bCs/>
          <w:kern w:val="0"/>
          <w:lang w:eastAsia="en-GB"/>
          <w14:ligatures w14:val="none"/>
        </w:rPr>
        <w:lastRenderedPageBreak/>
        <w:t>Visitor Safeguarding Statement</w:t>
      </w:r>
    </w:p>
    <w:p w14:paraId="096E0EA4" w14:textId="77777777" w:rsidR="0025186F" w:rsidRPr="0025186F" w:rsidRDefault="0025186F" w:rsidP="0025186F">
      <w:pPr>
        <w:spacing w:before="100" w:beforeAutospacing="1" w:after="100" w:afterAutospacing="1" w:line="240" w:lineRule="auto"/>
        <w:rPr>
          <w:rFonts w:ascii="Calibri" w:eastAsia="Times New Roman" w:hAnsi="Calibri" w:cs="Calibri"/>
          <w:kern w:val="0"/>
          <w:lang w:eastAsia="en-GB"/>
          <w14:ligatures w14:val="none"/>
        </w:rPr>
      </w:pPr>
      <w:r w:rsidRPr="0025186F">
        <w:rPr>
          <w:rFonts w:ascii="Calibri" w:eastAsia="Times New Roman" w:hAnsi="Calibri" w:cs="Calibri"/>
          <w:kern w:val="0"/>
          <w:lang w:eastAsia="en-GB"/>
          <w14:ligatures w14:val="none"/>
        </w:rPr>
        <w:t>All visitors and speakers must ensure that:</w:t>
      </w:r>
    </w:p>
    <w:p w14:paraId="5E345DF4" w14:textId="77777777" w:rsidR="0025186F" w:rsidRPr="0025186F" w:rsidRDefault="0025186F" w:rsidP="00744A9E">
      <w:pPr>
        <w:numPr>
          <w:ilvl w:val="0"/>
          <w:numId w:val="58"/>
        </w:numPr>
        <w:spacing w:before="100" w:beforeAutospacing="1" w:after="100" w:afterAutospacing="1" w:line="240" w:lineRule="auto"/>
        <w:rPr>
          <w:rFonts w:ascii="Calibri" w:eastAsia="Times New Roman" w:hAnsi="Calibri" w:cs="Calibri"/>
          <w:kern w:val="0"/>
          <w:lang w:eastAsia="en-GB"/>
          <w14:ligatures w14:val="none"/>
        </w:rPr>
      </w:pPr>
      <w:r w:rsidRPr="0025186F">
        <w:rPr>
          <w:rFonts w:ascii="Calibri" w:eastAsia="Times New Roman" w:hAnsi="Calibri" w:cs="Calibri"/>
          <w:kern w:val="0"/>
          <w:lang w:eastAsia="en-GB"/>
          <w14:ligatures w14:val="none"/>
        </w:rPr>
        <w:t xml:space="preserve">The content of their visit supports </w:t>
      </w:r>
      <w:r w:rsidRPr="0025186F">
        <w:rPr>
          <w:rFonts w:ascii="Calibri" w:eastAsia="Times New Roman" w:hAnsi="Calibri" w:cs="Calibri"/>
          <w:b/>
          <w:bCs/>
          <w:kern w:val="0"/>
          <w:lang w:eastAsia="en-GB"/>
          <w14:ligatures w14:val="none"/>
        </w:rPr>
        <w:t>fundamental British values</w:t>
      </w:r>
      <w:r w:rsidRPr="0025186F">
        <w:rPr>
          <w:rFonts w:ascii="Calibri" w:eastAsia="Times New Roman" w:hAnsi="Calibri" w:cs="Calibri"/>
          <w:kern w:val="0"/>
          <w:lang w:eastAsia="en-GB"/>
          <w14:ligatures w14:val="none"/>
        </w:rPr>
        <w:t xml:space="preserve"> and the </w:t>
      </w:r>
      <w:r w:rsidRPr="0025186F">
        <w:rPr>
          <w:rFonts w:ascii="Calibri" w:eastAsia="Times New Roman" w:hAnsi="Calibri" w:cs="Calibri"/>
          <w:b/>
          <w:bCs/>
          <w:kern w:val="0"/>
          <w:lang w:eastAsia="en-GB"/>
          <w14:ligatures w14:val="none"/>
        </w:rPr>
        <w:t>ethos and values</w:t>
      </w:r>
      <w:r w:rsidRPr="0025186F">
        <w:rPr>
          <w:rFonts w:ascii="Calibri" w:eastAsia="Times New Roman" w:hAnsi="Calibri" w:cs="Calibri"/>
          <w:kern w:val="0"/>
          <w:lang w:eastAsia="en-GB"/>
          <w14:ligatures w14:val="none"/>
        </w:rPr>
        <w:t xml:space="preserve"> of the school/trust.</w:t>
      </w:r>
    </w:p>
    <w:p w14:paraId="1A053235" w14:textId="77777777" w:rsidR="0025186F" w:rsidRPr="0025186F" w:rsidRDefault="0025186F" w:rsidP="00744A9E">
      <w:pPr>
        <w:numPr>
          <w:ilvl w:val="0"/>
          <w:numId w:val="58"/>
        </w:numPr>
        <w:spacing w:before="100" w:beforeAutospacing="1" w:after="100" w:afterAutospacing="1" w:line="240" w:lineRule="auto"/>
        <w:rPr>
          <w:rFonts w:ascii="Calibri" w:eastAsia="Times New Roman" w:hAnsi="Calibri" w:cs="Calibri"/>
          <w:kern w:val="0"/>
          <w:lang w:eastAsia="en-GB"/>
          <w14:ligatures w14:val="none"/>
        </w:rPr>
      </w:pPr>
      <w:r w:rsidRPr="0025186F">
        <w:rPr>
          <w:rFonts w:ascii="Calibri" w:eastAsia="Times New Roman" w:hAnsi="Calibri" w:cs="Calibri"/>
          <w:kern w:val="0"/>
          <w:lang w:eastAsia="en-GB"/>
          <w14:ligatures w14:val="none"/>
        </w:rPr>
        <w:t>No messages marginalise individuals, communities, or groups.</w:t>
      </w:r>
    </w:p>
    <w:p w14:paraId="5463E98E" w14:textId="77777777" w:rsidR="0025186F" w:rsidRPr="0025186F" w:rsidRDefault="0025186F" w:rsidP="00744A9E">
      <w:pPr>
        <w:numPr>
          <w:ilvl w:val="0"/>
          <w:numId w:val="58"/>
        </w:numPr>
        <w:spacing w:before="100" w:beforeAutospacing="1" w:after="100" w:afterAutospacing="1" w:line="240" w:lineRule="auto"/>
        <w:rPr>
          <w:rFonts w:ascii="Calibri" w:eastAsia="Times New Roman" w:hAnsi="Calibri" w:cs="Calibri"/>
          <w:kern w:val="0"/>
          <w:lang w:eastAsia="en-GB"/>
          <w14:ligatures w14:val="none"/>
        </w:rPr>
      </w:pPr>
      <w:r w:rsidRPr="0025186F">
        <w:rPr>
          <w:rFonts w:ascii="Calibri" w:eastAsia="Times New Roman" w:hAnsi="Calibri" w:cs="Calibri"/>
          <w:kern w:val="0"/>
          <w:lang w:eastAsia="en-GB"/>
          <w14:ligatures w14:val="none"/>
        </w:rPr>
        <w:t>No content seeks to glorify criminal behaviour or violent extremism.</w:t>
      </w:r>
    </w:p>
    <w:p w14:paraId="1803BF4F" w14:textId="77777777" w:rsidR="0025186F" w:rsidRPr="0025186F" w:rsidRDefault="0025186F" w:rsidP="00744A9E">
      <w:pPr>
        <w:numPr>
          <w:ilvl w:val="0"/>
          <w:numId w:val="58"/>
        </w:numPr>
        <w:spacing w:before="100" w:beforeAutospacing="1" w:after="100" w:afterAutospacing="1" w:line="240" w:lineRule="auto"/>
        <w:rPr>
          <w:rFonts w:ascii="Calibri" w:eastAsia="Times New Roman" w:hAnsi="Calibri" w:cs="Calibri"/>
          <w:kern w:val="0"/>
          <w:lang w:eastAsia="en-GB"/>
          <w14:ligatures w14:val="none"/>
        </w:rPr>
      </w:pPr>
      <w:r w:rsidRPr="0025186F">
        <w:rPr>
          <w:rFonts w:ascii="Calibri" w:eastAsia="Times New Roman" w:hAnsi="Calibri" w:cs="Calibri"/>
          <w:kern w:val="0"/>
          <w:lang w:eastAsia="en-GB"/>
          <w14:ligatures w14:val="none"/>
        </w:rPr>
        <w:t>No material promotes radicalisation or narrow views of faith, religion, or ideology.</w:t>
      </w:r>
    </w:p>
    <w:p w14:paraId="62CF018E" w14:textId="780B8F6E" w:rsidR="0025186F" w:rsidRPr="0025186F" w:rsidRDefault="0025186F" w:rsidP="00744A9E">
      <w:pPr>
        <w:numPr>
          <w:ilvl w:val="0"/>
          <w:numId w:val="58"/>
        </w:numPr>
        <w:spacing w:before="100" w:beforeAutospacing="1" w:after="100" w:afterAutospacing="1" w:line="240" w:lineRule="auto"/>
        <w:rPr>
          <w:rFonts w:ascii="Calibri" w:eastAsia="Times New Roman" w:hAnsi="Calibri" w:cs="Calibri"/>
          <w:kern w:val="0"/>
          <w:lang w:eastAsia="en-GB"/>
          <w14:ligatures w14:val="none"/>
        </w:rPr>
      </w:pPr>
      <w:r w:rsidRPr="0025186F">
        <w:rPr>
          <w:rFonts w:ascii="Calibri" w:eastAsia="Times New Roman" w:hAnsi="Calibri" w:cs="Calibri"/>
          <w:kern w:val="0"/>
          <w:lang w:eastAsia="en-GB"/>
          <w14:ligatures w14:val="none"/>
        </w:rPr>
        <w:t>Activities are embedded in the curriculum and linked to schemes of work to avoid contradictory messaging.</w:t>
      </w:r>
    </w:p>
    <w:p w14:paraId="3A7B85D8" w14:textId="77777777" w:rsidR="0025186F" w:rsidRPr="0025186F" w:rsidRDefault="0025186F" w:rsidP="00744A9E">
      <w:pPr>
        <w:numPr>
          <w:ilvl w:val="0"/>
          <w:numId w:val="58"/>
        </w:numPr>
        <w:spacing w:before="100" w:beforeAutospacing="1" w:after="100" w:afterAutospacing="1" w:line="240" w:lineRule="auto"/>
        <w:rPr>
          <w:rFonts w:ascii="Calibri" w:eastAsia="Times New Roman" w:hAnsi="Calibri" w:cs="Calibri"/>
          <w:kern w:val="0"/>
          <w:lang w:eastAsia="en-GB"/>
          <w14:ligatures w14:val="none"/>
        </w:rPr>
      </w:pPr>
      <w:r w:rsidRPr="0025186F">
        <w:rPr>
          <w:rFonts w:ascii="Calibri" w:eastAsia="Times New Roman" w:hAnsi="Calibri" w:cs="Calibri"/>
          <w:kern w:val="0"/>
          <w:lang w:eastAsia="en-GB"/>
          <w14:ligatures w14:val="none"/>
        </w:rPr>
        <w:t xml:space="preserve">The visit is </w:t>
      </w:r>
      <w:r w:rsidRPr="0025186F">
        <w:rPr>
          <w:rFonts w:ascii="Calibri" w:eastAsia="Times New Roman" w:hAnsi="Calibri" w:cs="Calibri"/>
          <w:b/>
          <w:bCs/>
          <w:kern w:val="0"/>
          <w:lang w:eastAsia="en-GB"/>
          <w14:ligatures w14:val="none"/>
        </w:rPr>
        <w:t>age-appropriate</w:t>
      </w:r>
      <w:r w:rsidRPr="0025186F">
        <w:rPr>
          <w:rFonts w:ascii="Calibri" w:eastAsia="Times New Roman" w:hAnsi="Calibri" w:cs="Calibri"/>
          <w:kern w:val="0"/>
          <w:lang w:eastAsia="en-GB"/>
          <w14:ligatures w14:val="none"/>
        </w:rPr>
        <w:t xml:space="preserve"> and meets the </w:t>
      </w:r>
      <w:r w:rsidRPr="0025186F">
        <w:rPr>
          <w:rFonts w:ascii="Calibri" w:eastAsia="Times New Roman" w:hAnsi="Calibri" w:cs="Calibri"/>
          <w:b/>
          <w:bCs/>
          <w:kern w:val="0"/>
          <w:lang w:eastAsia="en-GB"/>
          <w14:ligatures w14:val="none"/>
        </w:rPr>
        <w:t>needs of pupils</w:t>
      </w:r>
      <w:r w:rsidRPr="0025186F">
        <w:rPr>
          <w:rFonts w:ascii="Calibri" w:eastAsia="Times New Roman" w:hAnsi="Calibri" w:cs="Calibri"/>
          <w:kern w:val="0"/>
          <w:lang w:eastAsia="en-GB"/>
          <w14:ligatures w14:val="none"/>
        </w:rPr>
        <w:t>.</w:t>
      </w:r>
    </w:p>
    <w:p w14:paraId="5DB871A9" w14:textId="17A2FD19" w:rsidR="008D2842" w:rsidRPr="00B60DBF" w:rsidRDefault="0025186F" w:rsidP="00744A9E">
      <w:pPr>
        <w:numPr>
          <w:ilvl w:val="0"/>
          <w:numId w:val="58"/>
        </w:numPr>
        <w:spacing w:before="100" w:beforeAutospacing="1" w:after="100" w:afterAutospacing="1" w:line="240" w:lineRule="auto"/>
        <w:rPr>
          <w:rFonts w:ascii="Calibri" w:eastAsia="Times New Roman" w:hAnsi="Calibri" w:cs="Calibri"/>
          <w:kern w:val="0"/>
          <w:lang w:eastAsia="en-GB"/>
          <w14:ligatures w14:val="none"/>
        </w:rPr>
      </w:pPr>
      <w:r w:rsidRPr="0025186F">
        <w:rPr>
          <w:rFonts w:ascii="Calibri" w:eastAsia="Times New Roman" w:hAnsi="Calibri" w:cs="Calibri"/>
          <w:kern w:val="0"/>
          <w:lang w:eastAsia="en-GB"/>
          <w14:ligatures w14:val="none"/>
        </w:rPr>
        <w:t xml:space="preserve">Visitors </w:t>
      </w:r>
      <w:r w:rsidRPr="0025186F">
        <w:rPr>
          <w:rFonts w:ascii="Calibri" w:eastAsia="Times New Roman" w:hAnsi="Calibri" w:cs="Calibri"/>
          <w:b/>
          <w:bCs/>
          <w:kern w:val="0"/>
          <w:lang w:eastAsia="en-GB"/>
          <w14:ligatures w14:val="none"/>
        </w:rPr>
        <w:t>wearing red lanyards</w:t>
      </w:r>
      <w:r w:rsidRPr="0025186F">
        <w:rPr>
          <w:rFonts w:ascii="Calibri" w:eastAsia="Times New Roman" w:hAnsi="Calibri" w:cs="Calibri"/>
          <w:kern w:val="0"/>
          <w:lang w:eastAsia="en-GB"/>
          <w14:ligatures w14:val="none"/>
        </w:rPr>
        <w:t xml:space="preserve"> must always be accompanied by a member of staff, as they have not undergone enhanced DBS checks.</w:t>
      </w:r>
    </w:p>
    <w:p w14:paraId="0BB5DFCE" w14:textId="77777777" w:rsidR="0025186F" w:rsidRPr="0025186F" w:rsidRDefault="0025186F" w:rsidP="0025186F">
      <w:pPr>
        <w:spacing w:before="100" w:beforeAutospacing="1" w:after="100" w:afterAutospacing="1" w:line="240" w:lineRule="auto"/>
        <w:outlineLvl w:val="2"/>
        <w:rPr>
          <w:rFonts w:ascii="Calibri" w:eastAsia="Times New Roman" w:hAnsi="Calibri" w:cs="Calibri"/>
          <w:b/>
          <w:bCs/>
          <w:kern w:val="0"/>
          <w:lang w:eastAsia="en-GB"/>
          <w14:ligatures w14:val="none"/>
        </w:rPr>
      </w:pPr>
      <w:r w:rsidRPr="0025186F">
        <w:rPr>
          <w:rFonts w:ascii="Calibri" w:eastAsia="Times New Roman" w:hAnsi="Calibri" w:cs="Calibri"/>
          <w:b/>
          <w:bCs/>
          <w:kern w:val="0"/>
          <w:lang w:eastAsia="en-GB"/>
          <w14:ligatures w14:val="none"/>
        </w:rPr>
        <w:t>Use of School Premises for Non-School Activities</w:t>
      </w:r>
    </w:p>
    <w:p w14:paraId="5B57AA37" w14:textId="77777777" w:rsidR="0025186F" w:rsidRPr="0025186F" w:rsidRDefault="0025186F" w:rsidP="0025186F">
      <w:pPr>
        <w:spacing w:before="100" w:beforeAutospacing="1" w:after="100" w:afterAutospacing="1" w:line="240" w:lineRule="auto"/>
        <w:rPr>
          <w:rFonts w:ascii="Calibri" w:eastAsia="Times New Roman" w:hAnsi="Calibri" w:cs="Calibri"/>
          <w:kern w:val="0"/>
          <w:lang w:eastAsia="en-GB"/>
          <w14:ligatures w14:val="none"/>
        </w:rPr>
      </w:pPr>
      <w:r w:rsidRPr="0025186F">
        <w:rPr>
          <w:rFonts w:ascii="Calibri" w:eastAsia="Times New Roman" w:hAnsi="Calibri" w:cs="Calibri"/>
          <w:kern w:val="0"/>
          <w:lang w:eastAsia="en-GB"/>
          <w14:ligatures w14:val="none"/>
        </w:rPr>
        <w:t xml:space="preserve">The </w:t>
      </w:r>
      <w:proofErr w:type="spellStart"/>
      <w:r w:rsidRPr="0025186F">
        <w:rPr>
          <w:rFonts w:ascii="Calibri" w:eastAsia="Times New Roman" w:hAnsi="Calibri" w:cs="Calibri"/>
          <w:kern w:val="0"/>
          <w:lang w:eastAsia="en-GB"/>
          <w14:ligatures w14:val="none"/>
        </w:rPr>
        <w:t>Fioretti</w:t>
      </w:r>
      <w:proofErr w:type="spellEnd"/>
      <w:r w:rsidRPr="0025186F">
        <w:rPr>
          <w:rFonts w:ascii="Calibri" w:eastAsia="Times New Roman" w:hAnsi="Calibri" w:cs="Calibri"/>
          <w:kern w:val="0"/>
          <w:lang w:eastAsia="en-GB"/>
          <w14:ligatures w14:val="none"/>
        </w:rPr>
        <w:t xml:space="preserve"> Trust recognises its safeguarding duty in situations where school premises are hired for non-school activities involving children.</w:t>
      </w:r>
    </w:p>
    <w:p w14:paraId="4D29EBA7" w14:textId="77777777" w:rsidR="0025186F" w:rsidRPr="0025186F" w:rsidRDefault="0025186F" w:rsidP="00744A9E">
      <w:pPr>
        <w:numPr>
          <w:ilvl w:val="0"/>
          <w:numId w:val="59"/>
        </w:numPr>
        <w:spacing w:before="100" w:beforeAutospacing="1" w:after="100" w:afterAutospacing="1" w:line="240" w:lineRule="auto"/>
        <w:rPr>
          <w:rFonts w:ascii="Calibri" w:eastAsia="Times New Roman" w:hAnsi="Calibri" w:cs="Calibri"/>
          <w:kern w:val="0"/>
          <w:lang w:eastAsia="en-GB"/>
          <w14:ligatures w14:val="none"/>
        </w:rPr>
      </w:pPr>
      <w:r w:rsidRPr="0025186F">
        <w:rPr>
          <w:rFonts w:ascii="Calibri" w:eastAsia="Times New Roman" w:hAnsi="Calibri" w:cs="Calibri"/>
          <w:b/>
          <w:bCs/>
          <w:kern w:val="0"/>
          <w:lang w:eastAsia="en-GB"/>
          <w14:ligatures w14:val="none"/>
        </w:rPr>
        <w:t>All hire arrangements</w:t>
      </w:r>
      <w:r w:rsidRPr="0025186F">
        <w:rPr>
          <w:rFonts w:ascii="Calibri" w:eastAsia="Times New Roman" w:hAnsi="Calibri" w:cs="Calibri"/>
          <w:kern w:val="0"/>
          <w:lang w:eastAsia="en-GB"/>
          <w14:ligatures w14:val="none"/>
        </w:rPr>
        <w:t xml:space="preserve"> are subject to a formal </w:t>
      </w:r>
      <w:r w:rsidRPr="0025186F">
        <w:rPr>
          <w:rFonts w:ascii="Calibri" w:eastAsia="Times New Roman" w:hAnsi="Calibri" w:cs="Calibri"/>
          <w:i/>
          <w:iCs/>
          <w:kern w:val="0"/>
          <w:lang w:eastAsia="en-GB"/>
          <w14:ligatures w14:val="none"/>
        </w:rPr>
        <w:t>school hire agreement</w:t>
      </w:r>
      <w:r w:rsidRPr="0025186F">
        <w:rPr>
          <w:rFonts w:ascii="Calibri" w:eastAsia="Times New Roman" w:hAnsi="Calibri" w:cs="Calibri"/>
          <w:kern w:val="0"/>
          <w:lang w:eastAsia="en-GB"/>
          <w14:ligatures w14:val="none"/>
        </w:rPr>
        <w:t xml:space="preserve">, which aligns with the guidance set out in </w:t>
      </w:r>
      <w:r w:rsidRPr="0025186F">
        <w:rPr>
          <w:rFonts w:ascii="Calibri" w:eastAsia="Times New Roman" w:hAnsi="Calibri" w:cs="Calibri"/>
          <w:i/>
          <w:iCs/>
          <w:kern w:val="0"/>
          <w:lang w:eastAsia="en-GB"/>
          <w14:ligatures w14:val="none"/>
        </w:rPr>
        <w:t>Keeping Children Safe in Out-of-School Settings (2023)</w:t>
      </w:r>
      <w:r w:rsidRPr="0025186F">
        <w:rPr>
          <w:rFonts w:ascii="Calibri" w:eastAsia="Times New Roman" w:hAnsi="Calibri" w:cs="Calibri"/>
          <w:kern w:val="0"/>
          <w:lang w:eastAsia="en-GB"/>
          <w14:ligatures w14:val="none"/>
        </w:rPr>
        <w:t>.</w:t>
      </w:r>
    </w:p>
    <w:p w14:paraId="5C42402E" w14:textId="77777777" w:rsidR="0025186F" w:rsidRPr="0025186F" w:rsidRDefault="0025186F" w:rsidP="00744A9E">
      <w:pPr>
        <w:numPr>
          <w:ilvl w:val="0"/>
          <w:numId w:val="59"/>
        </w:numPr>
        <w:spacing w:before="100" w:beforeAutospacing="1" w:after="100" w:afterAutospacing="1" w:line="240" w:lineRule="auto"/>
        <w:rPr>
          <w:rFonts w:ascii="Calibri" w:eastAsia="Times New Roman" w:hAnsi="Calibri" w:cs="Calibri"/>
          <w:kern w:val="0"/>
          <w:lang w:eastAsia="en-GB"/>
          <w14:ligatures w14:val="none"/>
        </w:rPr>
      </w:pPr>
      <w:r w:rsidRPr="0025186F">
        <w:rPr>
          <w:rFonts w:ascii="Calibri" w:eastAsia="Times New Roman" w:hAnsi="Calibri" w:cs="Calibri"/>
          <w:kern w:val="0"/>
          <w:lang w:eastAsia="en-GB"/>
          <w14:ligatures w14:val="none"/>
        </w:rPr>
        <w:t>The hire agreement outlines safeguarding expectations and responsibilities, including the need for those hiring the premises to have appropriate safeguarding policies and checks in place.</w:t>
      </w:r>
    </w:p>
    <w:p w14:paraId="74A50EBB" w14:textId="77777777" w:rsidR="0025186F" w:rsidRPr="0025186F" w:rsidRDefault="0025186F" w:rsidP="00744A9E">
      <w:pPr>
        <w:numPr>
          <w:ilvl w:val="0"/>
          <w:numId w:val="59"/>
        </w:numPr>
        <w:spacing w:before="100" w:beforeAutospacing="1" w:after="100" w:afterAutospacing="1" w:line="240" w:lineRule="auto"/>
        <w:rPr>
          <w:rFonts w:ascii="Calibri" w:eastAsia="Times New Roman" w:hAnsi="Calibri" w:cs="Calibri"/>
          <w:kern w:val="0"/>
          <w:lang w:eastAsia="en-GB"/>
          <w14:ligatures w14:val="none"/>
        </w:rPr>
      </w:pPr>
      <w:r w:rsidRPr="0025186F">
        <w:rPr>
          <w:rFonts w:ascii="Calibri" w:eastAsia="Times New Roman" w:hAnsi="Calibri" w:cs="Calibri"/>
          <w:b/>
          <w:bCs/>
          <w:kern w:val="0"/>
          <w:lang w:eastAsia="en-GB"/>
          <w14:ligatures w14:val="none"/>
        </w:rPr>
        <w:t>Termly site inspections</w:t>
      </w:r>
      <w:r w:rsidRPr="0025186F">
        <w:rPr>
          <w:rFonts w:ascii="Calibri" w:eastAsia="Times New Roman" w:hAnsi="Calibri" w:cs="Calibri"/>
          <w:kern w:val="0"/>
          <w:lang w:eastAsia="en-GB"/>
          <w14:ligatures w14:val="none"/>
        </w:rPr>
        <w:t xml:space="preserve"> are conducted by the school’s Business Manager, Site Manager, and Governors to assess the safeguarding and health &amp; safety arrangements in all lettings.</w:t>
      </w:r>
    </w:p>
    <w:p w14:paraId="7B331CF5" w14:textId="77777777" w:rsidR="0025186F" w:rsidRPr="0025186F" w:rsidRDefault="0025186F" w:rsidP="00744A9E">
      <w:pPr>
        <w:numPr>
          <w:ilvl w:val="0"/>
          <w:numId w:val="59"/>
        </w:numPr>
        <w:spacing w:before="100" w:beforeAutospacing="1" w:after="100" w:afterAutospacing="1" w:line="240" w:lineRule="auto"/>
        <w:rPr>
          <w:rFonts w:ascii="Calibri" w:eastAsia="Times New Roman" w:hAnsi="Calibri" w:cs="Calibri"/>
          <w:kern w:val="0"/>
          <w:lang w:eastAsia="en-GB"/>
          <w14:ligatures w14:val="none"/>
        </w:rPr>
      </w:pPr>
      <w:r w:rsidRPr="0025186F">
        <w:rPr>
          <w:rFonts w:ascii="Calibri" w:eastAsia="Times New Roman" w:hAnsi="Calibri" w:cs="Calibri"/>
          <w:kern w:val="0"/>
          <w:lang w:eastAsia="en-GB"/>
          <w14:ligatures w14:val="none"/>
        </w:rPr>
        <w:t xml:space="preserve">If a </w:t>
      </w:r>
      <w:r w:rsidRPr="0025186F">
        <w:rPr>
          <w:rFonts w:ascii="Calibri" w:eastAsia="Times New Roman" w:hAnsi="Calibri" w:cs="Calibri"/>
          <w:b/>
          <w:bCs/>
          <w:kern w:val="0"/>
          <w:lang w:eastAsia="en-GB"/>
          <w14:ligatures w14:val="none"/>
        </w:rPr>
        <w:t>safeguarding allegation</w:t>
      </w:r>
      <w:r w:rsidRPr="0025186F">
        <w:rPr>
          <w:rFonts w:ascii="Calibri" w:eastAsia="Times New Roman" w:hAnsi="Calibri" w:cs="Calibri"/>
          <w:kern w:val="0"/>
          <w:lang w:eastAsia="en-GB"/>
          <w14:ligatures w14:val="none"/>
        </w:rPr>
        <w:t xml:space="preserve"> arises relating to an individual or organisation using the school for a non-school activity, senior leaders will follow the school's safeguarding procedures, including notifying the </w:t>
      </w:r>
      <w:r w:rsidRPr="0025186F">
        <w:rPr>
          <w:rFonts w:ascii="Calibri" w:eastAsia="Times New Roman" w:hAnsi="Calibri" w:cs="Calibri"/>
          <w:b/>
          <w:bCs/>
          <w:kern w:val="0"/>
          <w:lang w:eastAsia="en-GB"/>
          <w14:ligatures w14:val="none"/>
        </w:rPr>
        <w:t>Local Authority Designated Officer (LADO)</w:t>
      </w:r>
      <w:r w:rsidRPr="0025186F">
        <w:rPr>
          <w:rFonts w:ascii="Calibri" w:eastAsia="Times New Roman" w:hAnsi="Calibri" w:cs="Calibri"/>
          <w:kern w:val="0"/>
          <w:lang w:eastAsia="en-GB"/>
          <w14:ligatures w14:val="none"/>
        </w:rPr>
        <w:t xml:space="preserve">, in accordance with </w:t>
      </w:r>
      <w:r w:rsidRPr="0025186F">
        <w:rPr>
          <w:rFonts w:ascii="Calibri" w:eastAsia="Times New Roman" w:hAnsi="Calibri" w:cs="Calibri"/>
          <w:i/>
          <w:iCs/>
          <w:kern w:val="0"/>
          <w:lang w:eastAsia="en-GB"/>
          <w14:ligatures w14:val="none"/>
        </w:rPr>
        <w:t>KCSIE 2024</w:t>
      </w:r>
      <w:r w:rsidRPr="0025186F">
        <w:rPr>
          <w:rFonts w:ascii="Calibri" w:eastAsia="Times New Roman" w:hAnsi="Calibri" w:cs="Calibri"/>
          <w:kern w:val="0"/>
          <w:lang w:eastAsia="en-GB"/>
          <w14:ligatures w14:val="none"/>
        </w:rPr>
        <w:t xml:space="preserve"> (see paragraph 377).</w:t>
      </w:r>
    </w:p>
    <w:p w14:paraId="456F063F" w14:textId="350368AA" w:rsidR="008D2842" w:rsidRPr="00BA571F" w:rsidRDefault="00BA571F" w:rsidP="00BA571F">
      <w:pPr>
        <w:pStyle w:val="ListParagraph"/>
        <w:numPr>
          <w:ilvl w:val="0"/>
          <w:numId w:val="5"/>
        </w:numPr>
        <w:spacing w:before="100" w:beforeAutospacing="1" w:after="100" w:afterAutospacing="1" w:line="240" w:lineRule="auto"/>
        <w:outlineLvl w:val="1"/>
        <w:rPr>
          <w:rFonts w:ascii="Calibri" w:eastAsia="Times New Roman" w:hAnsi="Calibri" w:cs="Calibri"/>
          <w:b/>
          <w:bCs/>
          <w:kern w:val="0"/>
          <w:sz w:val="28"/>
          <w:szCs w:val="28"/>
          <w:lang w:eastAsia="en-GB"/>
          <w14:ligatures w14:val="none"/>
        </w:rPr>
      </w:pPr>
      <w:r>
        <w:rPr>
          <w:rFonts w:ascii="Calibri" w:eastAsia="Times New Roman" w:hAnsi="Calibri" w:cs="Calibri"/>
          <w:b/>
          <w:bCs/>
          <w:kern w:val="0"/>
          <w:sz w:val="28"/>
          <w:szCs w:val="28"/>
          <w:lang w:eastAsia="en-GB"/>
          <w14:ligatures w14:val="none"/>
        </w:rPr>
        <w:t xml:space="preserve"> </w:t>
      </w:r>
      <w:r w:rsidR="008D2842" w:rsidRPr="00BA571F">
        <w:rPr>
          <w:rFonts w:ascii="Calibri" w:eastAsia="Times New Roman" w:hAnsi="Calibri" w:cs="Calibri"/>
          <w:b/>
          <w:bCs/>
          <w:kern w:val="0"/>
          <w:sz w:val="28"/>
          <w:szCs w:val="28"/>
          <w:lang w:eastAsia="en-GB"/>
          <w14:ligatures w14:val="none"/>
        </w:rPr>
        <w:t>Allegations of Abuse Made Against Other Children (Child-on-Child Abuse)</w:t>
      </w:r>
    </w:p>
    <w:p w14:paraId="4F4F7EA5" w14:textId="77777777" w:rsidR="008D2842" w:rsidRPr="008D2842" w:rsidRDefault="008D2842" w:rsidP="008D2842">
      <w:p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 xml:space="preserve">At the </w:t>
      </w:r>
      <w:proofErr w:type="spellStart"/>
      <w:r w:rsidRPr="008D2842">
        <w:rPr>
          <w:rFonts w:ascii="Calibri" w:eastAsia="Times New Roman" w:hAnsi="Calibri" w:cs="Calibri"/>
          <w:kern w:val="0"/>
          <w:lang w:eastAsia="en-GB"/>
          <w14:ligatures w14:val="none"/>
        </w:rPr>
        <w:t>Fioretti</w:t>
      </w:r>
      <w:proofErr w:type="spellEnd"/>
      <w:r w:rsidRPr="008D2842">
        <w:rPr>
          <w:rFonts w:ascii="Calibri" w:eastAsia="Times New Roman" w:hAnsi="Calibri" w:cs="Calibri"/>
          <w:kern w:val="0"/>
          <w:lang w:eastAsia="en-GB"/>
          <w14:ligatures w14:val="none"/>
        </w:rPr>
        <w:t xml:space="preserve"> Trust, we believe that all children have the right to attend school and learn in a safe and supportive environment. Children must be protected from harm by both adults and peers. While we recognise that pupils may, at times, negatively affect the learning or wellbeing of others, all incidents of inappropriate behaviour or abuse will be addressed in line with this safeguarding policy and each school’s Behaviour Policy.</w:t>
      </w:r>
    </w:p>
    <w:p w14:paraId="37BA5F07" w14:textId="714F2286" w:rsidR="008D2842" w:rsidRPr="008D2842" w:rsidRDefault="008D2842" w:rsidP="008D2842">
      <w:pPr>
        <w:spacing w:before="100" w:beforeAutospacing="1" w:after="100" w:afterAutospacing="1" w:line="240" w:lineRule="auto"/>
        <w:outlineLvl w:val="2"/>
        <w:rPr>
          <w:rFonts w:ascii="Calibri" w:eastAsia="Times New Roman" w:hAnsi="Calibri" w:cs="Calibri"/>
          <w:b/>
          <w:bCs/>
          <w:kern w:val="0"/>
          <w:lang w:eastAsia="en-GB"/>
          <w14:ligatures w14:val="none"/>
        </w:rPr>
      </w:pPr>
      <w:r w:rsidRPr="008D2842">
        <w:rPr>
          <w:rFonts w:ascii="Calibri" w:eastAsia="Times New Roman" w:hAnsi="Calibri" w:cs="Calibri"/>
          <w:b/>
          <w:bCs/>
          <w:kern w:val="0"/>
          <w:lang w:eastAsia="en-GB"/>
          <w14:ligatures w14:val="none"/>
        </w:rPr>
        <w:t>Definition and Scope</w:t>
      </w:r>
    </w:p>
    <w:p w14:paraId="03DC5647" w14:textId="77777777" w:rsidR="008D2842" w:rsidRPr="008D2842" w:rsidRDefault="008D2842" w:rsidP="008D2842">
      <w:p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Occasionally, allegations may be made against pupils by others in school that are of a safeguarding nature. This includes, but is not limited to:</w:t>
      </w:r>
    </w:p>
    <w:p w14:paraId="36E6A741" w14:textId="77777777" w:rsidR="008D2842" w:rsidRPr="008D2842" w:rsidRDefault="008D2842" w:rsidP="00744A9E">
      <w:pPr>
        <w:numPr>
          <w:ilvl w:val="0"/>
          <w:numId w:val="63"/>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lastRenderedPageBreak/>
        <w:t>Physical abuse</w:t>
      </w:r>
    </w:p>
    <w:p w14:paraId="49AB2AB3" w14:textId="77777777" w:rsidR="008D2842" w:rsidRPr="008D2842" w:rsidRDefault="008D2842" w:rsidP="00744A9E">
      <w:pPr>
        <w:numPr>
          <w:ilvl w:val="0"/>
          <w:numId w:val="63"/>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Emotional abuse</w:t>
      </w:r>
    </w:p>
    <w:p w14:paraId="4691F6CF" w14:textId="77777777" w:rsidR="008D2842" w:rsidRPr="008D2842" w:rsidRDefault="008D2842" w:rsidP="00744A9E">
      <w:pPr>
        <w:numPr>
          <w:ilvl w:val="0"/>
          <w:numId w:val="63"/>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Verbal abuse</w:t>
      </w:r>
    </w:p>
    <w:p w14:paraId="68B63E9C" w14:textId="77777777" w:rsidR="008D2842" w:rsidRPr="008D2842" w:rsidRDefault="008D2842" w:rsidP="00744A9E">
      <w:pPr>
        <w:numPr>
          <w:ilvl w:val="0"/>
          <w:numId w:val="63"/>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Threats or intimidation</w:t>
      </w:r>
    </w:p>
    <w:p w14:paraId="328CD797" w14:textId="77777777" w:rsidR="008D2842" w:rsidRPr="008D2842" w:rsidRDefault="008D2842" w:rsidP="00744A9E">
      <w:pPr>
        <w:numPr>
          <w:ilvl w:val="0"/>
          <w:numId w:val="63"/>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Blackmail or coercion</w:t>
      </w:r>
    </w:p>
    <w:p w14:paraId="60378B6D" w14:textId="77777777" w:rsidR="008D2842" w:rsidRPr="008D2842" w:rsidRDefault="008D2842" w:rsidP="00744A9E">
      <w:pPr>
        <w:numPr>
          <w:ilvl w:val="0"/>
          <w:numId w:val="63"/>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Sexual violence or sexual harassment</w:t>
      </w:r>
    </w:p>
    <w:p w14:paraId="4DECD10E" w14:textId="77777777" w:rsidR="008D2842" w:rsidRPr="008D2842" w:rsidRDefault="008D2842" w:rsidP="00744A9E">
      <w:pPr>
        <w:numPr>
          <w:ilvl w:val="0"/>
          <w:numId w:val="63"/>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Sexting or the sharing of nudes and semi-nudes</w:t>
      </w:r>
    </w:p>
    <w:p w14:paraId="111CD49D" w14:textId="77777777" w:rsidR="008D2842" w:rsidRPr="008D2842" w:rsidRDefault="008D2842" w:rsidP="00744A9E">
      <w:pPr>
        <w:numPr>
          <w:ilvl w:val="0"/>
          <w:numId w:val="63"/>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Indecent exposure</w:t>
      </w:r>
    </w:p>
    <w:p w14:paraId="1A154C4D" w14:textId="77777777" w:rsidR="008D2842" w:rsidRPr="008D2842" w:rsidRDefault="008D2842" w:rsidP="00744A9E">
      <w:pPr>
        <w:numPr>
          <w:ilvl w:val="0"/>
          <w:numId w:val="63"/>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Exploitation or abuse in intimate personal relationships between peers</w:t>
      </w:r>
    </w:p>
    <w:p w14:paraId="3E1CE177" w14:textId="77777777" w:rsidR="008D2842" w:rsidRDefault="008D2842" w:rsidP="00744A9E">
      <w:pPr>
        <w:numPr>
          <w:ilvl w:val="0"/>
          <w:numId w:val="63"/>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Online abuse via social media or messaging apps</w:t>
      </w:r>
    </w:p>
    <w:p w14:paraId="6EB02D19" w14:textId="5C347DE4" w:rsidR="00F72230" w:rsidRPr="00E7088C" w:rsidRDefault="00E7088C" w:rsidP="00744A9E">
      <w:pPr>
        <w:pStyle w:val="NormalWeb"/>
        <w:numPr>
          <w:ilvl w:val="0"/>
          <w:numId w:val="63"/>
        </w:numPr>
        <w:rPr>
          <w:rFonts w:ascii="Calibri" w:hAnsi="Calibri" w:cs="Calibri"/>
          <w:highlight w:val="yellow"/>
        </w:rPr>
      </w:pPr>
      <w:proofErr w:type="spellStart"/>
      <w:r w:rsidRPr="00E7088C">
        <w:rPr>
          <w:rStyle w:val="Strong"/>
          <w:rFonts w:ascii="Calibri" w:eastAsiaTheme="majorEastAsia" w:hAnsi="Calibri" w:cs="Calibri"/>
          <w:highlight w:val="yellow"/>
        </w:rPr>
        <w:t>U</w:t>
      </w:r>
      <w:r w:rsidR="00F72230" w:rsidRPr="00E7088C">
        <w:rPr>
          <w:rStyle w:val="Strong"/>
          <w:rFonts w:ascii="Calibri" w:eastAsiaTheme="majorEastAsia" w:hAnsi="Calibri" w:cs="Calibri"/>
          <w:highlight w:val="yellow"/>
        </w:rPr>
        <w:t>pskirting</w:t>
      </w:r>
      <w:proofErr w:type="spellEnd"/>
      <w:r w:rsidR="00F72230" w:rsidRPr="00E7088C">
        <w:rPr>
          <w:rFonts w:ascii="Calibri" w:hAnsi="Calibri" w:cs="Calibri"/>
          <w:highlight w:val="yellow"/>
        </w:rPr>
        <w:t xml:space="preserve"> and </w:t>
      </w:r>
      <w:r w:rsidR="00F72230" w:rsidRPr="00E7088C">
        <w:rPr>
          <w:rStyle w:val="Strong"/>
          <w:rFonts w:ascii="Calibri" w:eastAsiaTheme="majorEastAsia" w:hAnsi="Calibri" w:cs="Calibri"/>
          <w:highlight w:val="yellow"/>
        </w:rPr>
        <w:t>initiation/hazing rituals</w:t>
      </w:r>
      <w:r w:rsidR="00F72230" w:rsidRPr="00E7088C">
        <w:rPr>
          <w:rFonts w:ascii="Calibri" w:hAnsi="Calibri" w:cs="Calibri"/>
          <w:highlight w:val="yellow"/>
        </w:rPr>
        <w:t xml:space="preserve"> explicitly, </w:t>
      </w:r>
      <w:r w:rsidR="0005133E">
        <w:rPr>
          <w:rFonts w:ascii="Calibri" w:hAnsi="Calibri" w:cs="Calibri"/>
          <w:highlight w:val="yellow"/>
        </w:rPr>
        <w:t>as</w:t>
      </w:r>
      <w:r w:rsidR="00F72230" w:rsidRPr="00E7088C">
        <w:rPr>
          <w:rFonts w:ascii="Calibri" w:hAnsi="Calibri" w:cs="Calibri"/>
          <w:highlight w:val="yellow"/>
        </w:rPr>
        <w:t xml:space="preserve"> highlighted in KCSIE</w:t>
      </w:r>
      <w:r w:rsidR="0005133E">
        <w:rPr>
          <w:rFonts w:ascii="Calibri" w:hAnsi="Calibri" w:cs="Calibri"/>
          <w:highlight w:val="yellow"/>
        </w:rPr>
        <w:t>2025</w:t>
      </w:r>
      <w:r w:rsidR="00F72230" w:rsidRPr="00E7088C">
        <w:rPr>
          <w:rFonts w:ascii="Calibri" w:hAnsi="Calibri" w:cs="Calibri"/>
          <w:highlight w:val="yellow"/>
        </w:rPr>
        <w:t xml:space="preserve"> and UKCIS guidance</w:t>
      </w:r>
      <w:r w:rsidR="00F72230" w:rsidRPr="00E7088C">
        <w:rPr>
          <w:rStyle w:val="mx-05"/>
          <w:rFonts w:ascii="Calibri" w:eastAsiaTheme="majorEastAsia" w:hAnsi="Calibri" w:cs="Calibri"/>
          <w:highlight w:val="yellow"/>
        </w:rPr>
        <w:t>2</w:t>
      </w:r>
      <w:r w:rsidR="00F72230" w:rsidRPr="00E7088C">
        <w:rPr>
          <w:rFonts w:ascii="Calibri" w:hAnsi="Calibri" w:cs="Calibri"/>
          <w:highlight w:val="yellow"/>
        </w:rPr>
        <w:t>.</w:t>
      </w:r>
    </w:p>
    <w:p w14:paraId="12E18CBB" w14:textId="53E35279" w:rsidR="00F72230" w:rsidRPr="00E7088C" w:rsidRDefault="00F72230" w:rsidP="00744A9E">
      <w:pPr>
        <w:pStyle w:val="NormalWeb"/>
        <w:numPr>
          <w:ilvl w:val="0"/>
          <w:numId w:val="63"/>
        </w:numPr>
        <w:rPr>
          <w:rFonts w:ascii="Calibri" w:hAnsi="Calibri" w:cs="Calibri"/>
          <w:highlight w:val="yellow"/>
        </w:rPr>
      </w:pPr>
      <w:r w:rsidRPr="00E7088C">
        <w:rPr>
          <w:rFonts w:ascii="Calibri" w:hAnsi="Calibri" w:cs="Calibri"/>
          <w:highlight w:val="yellow"/>
        </w:rPr>
        <w:t xml:space="preserve">  </w:t>
      </w:r>
      <w:r w:rsidR="0005133E">
        <w:rPr>
          <w:rFonts w:ascii="Calibri" w:hAnsi="Calibri" w:cs="Calibri"/>
          <w:highlight w:val="yellow"/>
        </w:rPr>
        <w:t>F</w:t>
      </w:r>
      <w:r w:rsidRPr="00E7088C">
        <w:rPr>
          <w:rStyle w:val="Strong"/>
          <w:rFonts w:ascii="Calibri" w:eastAsiaTheme="majorEastAsia" w:hAnsi="Calibri" w:cs="Calibri"/>
          <w:highlight w:val="yellow"/>
        </w:rPr>
        <w:t>inancial abuse</w:t>
      </w:r>
      <w:r w:rsidRPr="00E7088C">
        <w:rPr>
          <w:rFonts w:ascii="Calibri" w:hAnsi="Calibri" w:cs="Calibri"/>
          <w:highlight w:val="yellow"/>
        </w:rPr>
        <w:t xml:space="preserve"> and </w:t>
      </w:r>
      <w:r w:rsidRPr="00E7088C">
        <w:rPr>
          <w:rStyle w:val="Strong"/>
          <w:rFonts w:ascii="Calibri" w:eastAsiaTheme="majorEastAsia" w:hAnsi="Calibri" w:cs="Calibri"/>
          <w:highlight w:val="yellow"/>
        </w:rPr>
        <w:t>coercive control</w:t>
      </w:r>
      <w:r w:rsidRPr="00E7088C">
        <w:rPr>
          <w:rFonts w:ascii="Calibri" w:hAnsi="Calibri" w:cs="Calibri"/>
          <w:highlight w:val="yellow"/>
        </w:rPr>
        <w:t xml:space="preserve"> between peers</w:t>
      </w:r>
    </w:p>
    <w:p w14:paraId="5DE11939" w14:textId="77777777" w:rsidR="008D2842" w:rsidRDefault="008D2842" w:rsidP="008D2842">
      <w:p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 xml:space="preserve">Such abuse is referred to as </w:t>
      </w:r>
      <w:r w:rsidRPr="008D2842">
        <w:rPr>
          <w:rFonts w:ascii="Calibri" w:eastAsia="Times New Roman" w:hAnsi="Calibri" w:cs="Calibri"/>
          <w:b/>
          <w:bCs/>
          <w:kern w:val="0"/>
          <w:lang w:eastAsia="en-GB"/>
          <w14:ligatures w14:val="none"/>
        </w:rPr>
        <w:t>child-on-child abuse</w:t>
      </w:r>
      <w:r w:rsidRPr="008D2842">
        <w:rPr>
          <w:rFonts w:ascii="Calibri" w:eastAsia="Times New Roman" w:hAnsi="Calibri" w:cs="Calibri"/>
          <w:kern w:val="0"/>
          <w:lang w:eastAsia="en-GB"/>
          <w14:ligatures w14:val="none"/>
        </w:rPr>
        <w:t xml:space="preserve"> and must always be taken seriously. Staff must be aware that it can happen in any setting, including schools, and must not assume it does not occur within the Trust. The Trust maintains a </w:t>
      </w:r>
      <w:r w:rsidRPr="008D2842">
        <w:rPr>
          <w:rFonts w:ascii="Calibri" w:eastAsia="Times New Roman" w:hAnsi="Calibri" w:cs="Calibri"/>
          <w:b/>
          <w:bCs/>
          <w:kern w:val="0"/>
          <w:lang w:eastAsia="en-GB"/>
          <w14:ligatures w14:val="none"/>
        </w:rPr>
        <w:t>zero-tolerance approach</w:t>
      </w:r>
      <w:r w:rsidRPr="008D2842">
        <w:rPr>
          <w:rFonts w:ascii="Calibri" w:eastAsia="Times New Roman" w:hAnsi="Calibri" w:cs="Calibri"/>
          <w:kern w:val="0"/>
          <w:lang w:eastAsia="en-GB"/>
          <w14:ligatures w14:val="none"/>
        </w:rPr>
        <w:t xml:space="preserve"> to all forms of child-on-child abuse.</w:t>
      </w:r>
    </w:p>
    <w:p w14:paraId="7A407177" w14:textId="54A5209D" w:rsidR="008D2842" w:rsidRPr="008D2842" w:rsidRDefault="008D2842" w:rsidP="008D2842">
      <w:p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b/>
          <w:bCs/>
          <w:kern w:val="0"/>
          <w:lang w:eastAsia="en-GB"/>
          <w14:ligatures w14:val="none"/>
        </w:rPr>
        <w:t xml:space="preserve"> Indicators of Safeguarding Risk</w:t>
      </w:r>
    </w:p>
    <w:p w14:paraId="154DD88C" w14:textId="77777777" w:rsidR="008D2842" w:rsidRPr="008D2842" w:rsidRDefault="008D2842" w:rsidP="008D2842">
      <w:p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A safeguarding concern may arise where an allegation:</w:t>
      </w:r>
    </w:p>
    <w:p w14:paraId="66791F24" w14:textId="77777777" w:rsidR="008D2842" w:rsidRPr="008D2842" w:rsidRDefault="008D2842" w:rsidP="00744A9E">
      <w:pPr>
        <w:numPr>
          <w:ilvl w:val="0"/>
          <w:numId w:val="64"/>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Is made against an older pupil and involves a younger or more vulnerable pupil</w:t>
      </w:r>
    </w:p>
    <w:p w14:paraId="4FAC8F54" w14:textId="77777777" w:rsidR="008D2842" w:rsidRPr="008D2842" w:rsidRDefault="008D2842" w:rsidP="00744A9E">
      <w:pPr>
        <w:numPr>
          <w:ilvl w:val="0"/>
          <w:numId w:val="64"/>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Is of a serious nature and may constitute a criminal offence</w:t>
      </w:r>
    </w:p>
    <w:p w14:paraId="2A036EE5" w14:textId="77777777" w:rsidR="008D2842" w:rsidRPr="008D2842" w:rsidRDefault="008D2842" w:rsidP="00744A9E">
      <w:pPr>
        <w:numPr>
          <w:ilvl w:val="0"/>
          <w:numId w:val="64"/>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Suggests risk to other pupils in the school</w:t>
      </w:r>
    </w:p>
    <w:p w14:paraId="60C217D0" w14:textId="77777777" w:rsidR="008D2842" w:rsidRPr="008D2842" w:rsidRDefault="008D2842" w:rsidP="00744A9E">
      <w:pPr>
        <w:numPr>
          <w:ilvl w:val="0"/>
          <w:numId w:val="64"/>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Indicates possible harm to pupils outside of the school setting</w:t>
      </w:r>
    </w:p>
    <w:p w14:paraId="1790E7CB" w14:textId="77777777" w:rsidR="008D2842" w:rsidRDefault="008D2842" w:rsidP="008D2842">
      <w:p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 xml:space="preserve">As outlined in </w:t>
      </w:r>
      <w:r w:rsidRPr="008D2842">
        <w:rPr>
          <w:rFonts w:ascii="Calibri" w:eastAsia="Times New Roman" w:hAnsi="Calibri" w:cs="Calibri"/>
          <w:i/>
          <w:iCs/>
          <w:kern w:val="0"/>
          <w:lang w:eastAsia="en-GB"/>
          <w14:ligatures w14:val="none"/>
        </w:rPr>
        <w:t>Keeping Children Safe in Education (KCSIE) 2024</w:t>
      </w:r>
      <w:r w:rsidRPr="008D2842">
        <w:rPr>
          <w:rFonts w:ascii="Calibri" w:eastAsia="Times New Roman" w:hAnsi="Calibri" w:cs="Calibri"/>
          <w:kern w:val="0"/>
          <w:lang w:eastAsia="en-GB"/>
          <w14:ligatures w14:val="none"/>
        </w:rPr>
        <w:t>, staff must recognise that girls, children with SEND, and those identifying as LGBTQ+ are statistically more likely to be victims of this type of abuse. These pupils must be considered as potentially more vulnerable and in need of protection.</w:t>
      </w:r>
    </w:p>
    <w:p w14:paraId="71C6839A" w14:textId="5D3A1051" w:rsidR="008D2842" w:rsidRPr="008D2842" w:rsidRDefault="008D2842" w:rsidP="008D2842">
      <w:p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b/>
          <w:bCs/>
          <w:kern w:val="0"/>
          <w:lang w:eastAsia="en-GB"/>
          <w14:ligatures w14:val="none"/>
        </w:rPr>
        <w:t xml:space="preserve"> Safeguarding Response and Referral Process</w:t>
      </w:r>
    </w:p>
    <w:p w14:paraId="67B397D0" w14:textId="77777777" w:rsidR="008D2842" w:rsidRPr="008D2842" w:rsidRDefault="008D2842" w:rsidP="008D2842">
      <w:p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All concerns or allegations of child-on-child abuse must be reported immediately to the Designated Safeguarding Lead (DSL), and appropriate safeguarding procedures will be followed.</w:t>
      </w:r>
    </w:p>
    <w:p w14:paraId="33A723CA" w14:textId="117ECD00" w:rsidR="008D2842" w:rsidRPr="008D2842" w:rsidRDefault="008D2842" w:rsidP="00744A9E">
      <w:pPr>
        <w:numPr>
          <w:ilvl w:val="0"/>
          <w:numId w:val="65"/>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 xml:space="preserve">Referrals must be made to </w:t>
      </w:r>
      <w:r w:rsidR="00BA571F">
        <w:rPr>
          <w:rFonts w:ascii="Calibri" w:eastAsia="Times New Roman" w:hAnsi="Calibri" w:cs="Calibri"/>
          <w:kern w:val="0"/>
          <w:lang w:eastAsia="en-GB"/>
          <w14:ligatures w14:val="none"/>
        </w:rPr>
        <w:t xml:space="preserve">the </w:t>
      </w:r>
      <w:r w:rsidRPr="008D2842">
        <w:rPr>
          <w:rFonts w:ascii="Calibri" w:eastAsia="Times New Roman" w:hAnsi="Calibri" w:cs="Calibri"/>
          <w:b/>
          <w:bCs/>
          <w:kern w:val="0"/>
          <w:lang w:eastAsia="en-GB"/>
          <w14:ligatures w14:val="none"/>
        </w:rPr>
        <w:t>Children’s Advice and Support Service (CASS)</w:t>
      </w:r>
      <w:r w:rsidRPr="008D2842">
        <w:rPr>
          <w:rFonts w:ascii="Calibri" w:eastAsia="Times New Roman" w:hAnsi="Calibri" w:cs="Calibri"/>
          <w:kern w:val="0"/>
          <w:lang w:eastAsia="en-GB"/>
          <w14:ligatures w14:val="none"/>
        </w:rPr>
        <w:t>.</w:t>
      </w:r>
    </w:p>
    <w:p w14:paraId="2E14D8EC" w14:textId="77777777" w:rsidR="008D2842" w:rsidRPr="008D2842" w:rsidRDefault="008D2842" w:rsidP="00744A9E">
      <w:pPr>
        <w:numPr>
          <w:ilvl w:val="0"/>
          <w:numId w:val="65"/>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 xml:space="preserve">The </w:t>
      </w:r>
      <w:r w:rsidRPr="008D2842">
        <w:rPr>
          <w:rFonts w:ascii="Calibri" w:eastAsia="Times New Roman" w:hAnsi="Calibri" w:cs="Calibri"/>
          <w:b/>
          <w:bCs/>
          <w:kern w:val="0"/>
          <w:lang w:eastAsia="en-GB"/>
          <w14:ligatures w14:val="none"/>
        </w:rPr>
        <w:t>police and the Education and Health Team (EHT)</w:t>
      </w:r>
      <w:r w:rsidRPr="008D2842">
        <w:rPr>
          <w:rFonts w:ascii="Calibri" w:eastAsia="Times New Roman" w:hAnsi="Calibri" w:cs="Calibri"/>
          <w:kern w:val="0"/>
          <w:lang w:eastAsia="en-GB"/>
          <w14:ligatures w14:val="none"/>
        </w:rPr>
        <w:t xml:space="preserve"> must be involved where appropriate.</w:t>
      </w:r>
    </w:p>
    <w:p w14:paraId="70D295B8" w14:textId="77777777" w:rsidR="008D2842" w:rsidRPr="008D2842" w:rsidRDefault="008D2842" w:rsidP="00744A9E">
      <w:pPr>
        <w:numPr>
          <w:ilvl w:val="0"/>
          <w:numId w:val="65"/>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 xml:space="preserve">All actions and referrals must be recorded in full on </w:t>
      </w:r>
      <w:r w:rsidRPr="008D2842">
        <w:rPr>
          <w:rFonts w:ascii="Calibri" w:eastAsia="Times New Roman" w:hAnsi="Calibri" w:cs="Calibri"/>
          <w:b/>
          <w:bCs/>
          <w:kern w:val="0"/>
          <w:lang w:eastAsia="en-GB"/>
          <w14:ligatures w14:val="none"/>
        </w:rPr>
        <w:t>CPOMS</w:t>
      </w:r>
      <w:r w:rsidRPr="008D2842">
        <w:rPr>
          <w:rFonts w:ascii="Calibri" w:eastAsia="Times New Roman" w:hAnsi="Calibri" w:cs="Calibri"/>
          <w:kern w:val="0"/>
          <w:lang w:eastAsia="en-GB"/>
          <w14:ligatures w14:val="none"/>
        </w:rPr>
        <w:t xml:space="preserve">, using the </w:t>
      </w:r>
      <w:r w:rsidRPr="008D2842">
        <w:rPr>
          <w:rFonts w:ascii="Calibri" w:eastAsia="Times New Roman" w:hAnsi="Calibri" w:cs="Calibri"/>
          <w:b/>
          <w:bCs/>
          <w:kern w:val="0"/>
          <w:lang w:eastAsia="en-GB"/>
          <w14:ligatures w14:val="none"/>
        </w:rPr>
        <w:t>CASS/EHT/Police Referral Form</w:t>
      </w:r>
      <w:r w:rsidRPr="008D2842">
        <w:rPr>
          <w:rFonts w:ascii="Calibri" w:eastAsia="Times New Roman" w:hAnsi="Calibri" w:cs="Calibri"/>
          <w:kern w:val="0"/>
          <w:lang w:eastAsia="en-GB"/>
          <w14:ligatures w14:val="none"/>
        </w:rPr>
        <w:t xml:space="preserve"> (Appendix D).</w:t>
      </w:r>
    </w:p>
    <w:p w14:paraId="59C6B8B1" w14:textId="0B9B10A1" w:rsidR="008D2842" w:rsidRPr="008D2842" w:rsidRDefault="008D2842" w:rsidP="008D2842">
      <w:pPr>
        <w:spacing w:before="100" w:beforeAutospacing="1" w:after="100" w:afterAutospacing="1" w:line="240" w:lineRule="auto"/>
        <w:outlineLvl w:val="2"/>
        <w:rPr>
          <w:rFonts w:ascii="Calibri" w:eastAsia="Times New Roman" w:hAnsi="Calibri" w:cs="Calibri"/>
          <w:b/>
          <w:bCs/>
          <w:kern w:val="0"/>
          <w:lang w:eastAsia="en-GB"/>
          <w14:ligatures w14:val="none"/>
        </w:rPr>
      </w:pPr>
      <w:r w:rsidRPr="008D2842">
        <w:rPr>
          <w:rFonts w:ascii="Calibri" w:eastAsia="Times New Roman" w:hAnsi="Calibri" w:cs="Calibri"/>
          <w:b/>
          <w:bCs/>
          <w:kern w:val="0"/>
          <w:lang w:eastAsia="en-GB"/>
          <w14:ligatures w14:val="none"/>
        </w:rPr>
        <w:t>Sharing Nudes and Semi-Nudes</w:t>
      </w:r>
    </w:p>
    <w:p w14:paraId="37A83A17" w14:textId="77777777" w:rsidR="008D2842" w:rsidRPr="008D2842" w:rsidRDefault="008D2842" w:rsidP="008D2842">
      <w:p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lastRenderedPageBreak/>
        <w:t>Where incidents involve the sharing of nudes or semi-nudes, the Trust follows the UK Council for Internet Safety (UKCIS) guidance:</w:t>
      </w:r>
      <w:r w:rsidRPr="008D2842">
        <w:rPr>
          <w:rFonts w:ascii="Calibri" w:eastAsia="Times New Roman" w:hAnsi="Calibri" w:cs="Calibri"/>
          <w:kern w:val="0"/>
          <w:lang w:eastAsia="en-GB"/>
          <w14:ligatures w14:val="none"/>
        </w:rPr>
        <w:br/>
      </w:r>
      <w:hyperlink r:id="rId10" w:tgtFrame="_new" w:history="1">
        <w:r w:rsidRPr="008D2842">
          <w:rPr>
            <w:rFonts w:ascii="Calibri" w:eastAsia="Times New Roman" w:hAnsi="Calibri" w:cs="Calibri"/>
            <w:b/>
            <w:bCs/>
            <w:color w:val="0000FF"/>
            <w:kern w:val="0"/>
            <w:u w:val="single"/>
            <w:lang w:eastAsia="en-GB"/>
            <w14:ligatures w14:val="none"/>
          </w:rPr>
          <w:t>Sharing nudes and semi-nudes: advice for education settings (UKCIS, 2020)</w:t>
        </w:r>
      </w:hyperlink>
      <w:r w:rsidRPr="008D2842">
        <w:rPr>
          <w:rFonts w:ascii="Calibri" w:eastAsia="Times New Roman" w:hAnsi="Calibri" w:cs="Calibri"/>
          <w:kern w:val="0"/>
          <w:lang w:eastAsia="en-GB"/>
          <w14:ligatures w14:val="none"/>
        </w:rPr>
        <w:t>.</w:t>
      </w:r>
    </w:p>
    <w:p w14:paraId="4BC94B63" w14:textId="77777777" w:rsidR="008D2842" w:rsidRPr="008D2842" w:rsidRDefault="008D2842" w:rsidP="008D2842">
      <w:p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Staff must not view, copy, or forward images. The DSL must be informed immediately, and appropriate safeguarding procedures will be followed, including referral to CASS where required.</w:t>
      </w:r>
    </w:p>
    <w:p w14:paraId="045DF64D" w14:textId="117F134D" w:rsidR="008D2842" w:rsidRPr="008D2842" w:rsidRDefault="008D2842" w:rsidP="008D2842">
      <w:pPr>
        <w:spacing w:before="100" w:beforeAutospacing="1" w:after="100" w:afterAutospacing="1" w:line="240" w:lineRule="auto"/>
        <w:outlineLvl w:val="2"/>
        <w:rPr>
          <w:rFonts w:ascii="Calibri" w:eastAsia="Times New Roman" w:hAnsi="Calibri" w:cs="Calibri"/>
          <w:b/>
          <w:bCs/>
          <w:kern w:val="0"/>
          <w:lang w:eastAsia="en-GB"/>
          <w14:ligatures w14:val="none"/>
        </w:rPr>
      </w:pPr>
      <w:r w:rsidRPr="008D2842">
        <w:rPr>
          <w:rFonts w:ascii="Calibri" w:eastAsia="Times New Roman" w:hAnsi="Calibri" w:cs="Calibri"/>
          <w:b/>
          <w:bCs/>
          <w:kern w:val="0"/>
          <w:lang w:eastAsia="en-GB"/>
          <w14:ligatures w14:val="none"/>
        </w:rPr>
        <w:t xml:space="preserve"> Curriculum, Prevention and Staff Training</w:t>
      </w:r>
    </w:p>
    <w:p w14:paraId="23BE9994" w14:textId="77777777" w:rsidR="008D2842" w:rsidRPr="008D2842" w:rsidRDefault="008D2842" w:rsidP="00744A9E">
      <w:pPr>
        <w:numPr>
          <w:ilvl w:val="0"/>
          <w:numId w:val="66"/>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 xml:space="preserve">All schools in the </w:t>
      </w:r>
      <w:proofErr w:type="spellStart"/>
      <w:r w:rsidRPr="008D2842">
        <w:rPr>
          <w:rFonts w:ascii="Calibri" w:eastAsia="Times New Roman" w:hAnsi="Calibri" w:cs="Calibri"/>
          <w:kern w:val="0"/>
          <w:lang w:eastAsia="en-GB"/>
          <w14:ligatures w14:val="none"/>
        </w:rPr>
        <w:t>Fioretti</w:t>
      </w:r>
      <w:proofErr w:type="spellEnd"/>
      <w:r w:rsidRPr="008D2842">
        <w:rPr>
          <w:rFonts w:ascii="Calibri" w:eastAsia="Times New Roman" w:hAnsi="Calibri" w:cs="Calibri"/>
          <w:kern w:val="0"/>
          <w:lang w:eastAsia="en-GB"/>
          <w14:ligatures w14:val="none"/>
        </w:rPr>
        <w:t xml:space="preserve"> Trust teach pupils about respectful relationships, consent, and online safety through the curriculum.</w:t>
      </w:r>
    </w:p>
    <w:p w14:paraId="62167FAE" w14:textId="77777777" w:rsidR="008D2842" w:rsidRPr="008D2842" w:rsidRDefault="008D2842" w:rsidP="00744A9E">
      <w:pPr>
        <w:numPr>
          <w:ilvl w:val="0"/>
          <w:numId w:val="66"/>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Staff receive training on recognising and responding to child-on-child abuse, sexual violence and harassment, and the impact of contextual safeguarding.</w:t>
      </w:r>
    </w:p>
    <w:p w14:paraId="142D29E7" w14:textId="77777777" w:rsidR="008D2842" w:rsidRPr="008D2842" w:rsidRDefault="008D2842" w:rsidP="00744A9E">
      <w:pPr>
        <w:numPr>
          <w:ilvl w:val="0"/>
          <w:numId w:val="66"/>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Assessments must consider the wider environmental and community factors that may be affecting the child’s safety and welfare.</w:t>
      </w:r>
    </w:p>
    <w:p w14:paraId="23AD47C7" w14:textId="6FEA7200" w:rsidR="008D2842" w:rsidRPr="008D2842" w:rsidRDefault="008D2842" w:rsidP="008D2842">
      <w:pPr>
        <w:spacing w:before="100" w:beforeAutospacing="1" w:after="100" w:afterAutospacing="1" w:line="240" w:lineRule="auto"/>
        <w:outlineLvl w:val="2"/>
        <w:rPr>
          <w:rFonts w:ascii="Calibri" w:eastAsia="Times New Roman" w:hAnsi="Calibri" w:cs="Calibri"/>
          <w:b/>
          <w:bCs/>
          <w:kern w:val="0"/>
          <w:lang w:eastAsia="en-GB"/>
          <w14:ligatures w14:val="none"/>
        </w:rPr>
      </w:pPr>
      <w:r w:rsidRPr="008D2842">
        <w:rPr>
          <w:rFonts w:ascii="Calibri" w:eastAsia="Times New Roman" w:hAnsi="Calibri" w:cs="Calibri"/>
          <w:b/>
          <w:bCs/>
          <w:kern w:val="0"/>
          <w:lang w:eastAsia="en-GB"/>
          <w14:ligatures w14:val="none"/>
        </w:rPr>
        <w:t>Examples of Child-on-Child Abuse May Include:</w:t>
      </w:r>
    </w:p>
    <w:p w14:paraId="49A7745C" w14:textId="77777777" w:rsidR="008D2842" w:rsidRPr="008D2842" w:rsidRDefault="008D2842" w:rsidP="00744A9E">
      <w:pPr>
        <w:numPr>
          <w:ilvl w:val="0"/>
          <w:numId w:val="67"/>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Bullying (including online bullying)</w:t>
      </w:r>
    </w:p>
    <w:p w14:paraId="3827C9CF" w14:textId="77777777" w:rsidR="008D2842" w:rsidRPr="008D2842" w:rsidRDefault="008D2842" w:rsidP="00744A9E">
      <w:pPr>
        <w:numPr>
          <w:ilvl w:val="0"/>
          <w:numId w:val="67"/>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Physical violence (e.g. hitting, kicking, biting, pulling hair)</w:t>
      </w:r>
    </w:p>
    <w:p w14:paraId="6975E29D" w14:textId="77777777" w:rsidR="008D2842" w:rsidRPr="008D2842" w:rsidRDefault="008D2842" w:rsidP="00744A9E">
      <w:pPr>
        <w:numPr>
          <w:ilvl w:val="0"/>
          <w:numId w:val="67"/>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Sexual violence or harassment</w:t>
      </w:r>
    </w:p>
    <w:p w14:paraId="6A8387C2" w14:textId="77777777" w:rsidR="008D2842" w:rsidRPr="008D2842" w:rsidRDefault="008D2842" w:rsidP="00744A9E">
      <w:pPr>
        <w:numPr>
          <w:ilvl w:val="0"/>
          <w:numId w:val="67"/>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Gender-based abuse</w:t>
      </w:r>
    </w:p>
    <w:p w14:paraId="52FC1ECD" w14:textId="77777777" w:rsidR="008D2842" w:rsidRPr="008D2842" w:rsidRDefault="008D2842" w:rsidP="00744A9E">
      <w:pPr>
        <w:numPr>
          <w:ilvl w:val="0"/>
          <w:numId w:val="67"/>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Sharing of sexual imagery (nudes/semi-nudes)</w:t>
      </w:r>
    </w:p>
    <w:p w14:paraId="2D368BF2" w14:textId="77777777" w:rsidR="008D2842" w:rsidRDefault="008D2842" w:rsidP="00744A9E">
      <w:pPr>
        <w:numPr>
          <w:ilvl w:val="0"/>
          <w:numId w:val="67"/>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Initiation-type rituals or hazing</w:t>
      </w:r>
    </w:p>
    <w:p w14:paraId="04438DC9" w14:textId="77777777" w:rsidR="004D503F" w:rsidRDefault="004D503F" w:rsidP="004D503F">
      <w:pPr>
        <w:spacing w:before="100" w:beforeAutospacing="1" w:after="100" w:afterAutospacing="1" w:line="240" w:lineRule="auto"/>
        <w:rPr>
          <w:rFonts w:ascii="Calibri" w:eastAsia="Times New Roman" w:hAnsi="Calibri" w:cs="Calibri"/>
          <w:kern w:val="0"/>
          <w:lang w:eastAsia="en-GB"/>
          <w14:ligatures w14:val="none"/>
        </w:rPr>
      </w:pPr>
    </w:p>
    <w:p w14:paraId="3FAC5C6E" w14:textId="77777777" w:rsidR="004D503F" w:rsidRPr="008D2842" w:rsidRDefault="004D503F" w:rsidP="004D503F">
      <w:pPr>
        <w:spacing w:before="100" w:beforeAutospacing="1" w:after="100" w:afterAutospacing="1" w:line="240" w:lineRule="auto"/>
        <w:rPr>
          <w:rFonts w:ascii="Calibri" w:eastAsia="Times New Roman" w:hAnsi="Calibri" w:cs="Calibri"/>
          <w:kern w:val="0"/>
          <w:lang w:eastAsia="en-GB"/>
          <w14:ligatures w14:val="none"/>
        </w:rPr>
      </w:pPr>
    </w:p>
    <w:p w14:paraId="20A384DA" w14:textId="092DDA0F" w:rsidR="008D2842" w:rsidRPr="008D2842" w:rsidRDefault="008D2842" w:rsidP="008D2842">
      <w:pPr>
        <w:spacing w:before="100" w:beforeAutospacing="1" w:after="100" w:afterAutospacing="1" w:line="240" w:lineRule="auto"/>
        <w:outlineLvl w:val="2"/>
        <w:rPr>
          <w:rFonts w:ascii="Calibri" w:eastAsia="Times New Roman" w:hAnsi="Calibri" w:cs="Calibri"/>
          <w:b/>
          <w:bCs/>
          <w:kern w:val="0"/>
          <w:lang w:eastAsia="en-GB"/>
          <w14:ligatures w14:val="none"/>
        </w:rPr>
      </w:pPr>
      <w:r w:rsidRPr="008D2842">
        <w:rPr>
          <w:rFonts w:ascii="Calibri" w:eastAsia="Times New Roman" w:hAnsi="Calibri" w:cs="Calibri"/>
          <w:b/>
          <w:bCs/>
          <w:kern w:val="0"/>
          <w:lang w:eastAsia="en-GB"/>
          <w14:ligatures w14:val="none"/>
        </w:rPr>
        <w:t xml:space="preserve"> Supporting Victims and Managing Risk</w:t>
      </w:r>
    </w:p>
    <w:p w14:paraId="3C2C730A" w14:textId="77777777" w:rsidR="008D2842" w:rsidRPr="008D2842" w:rsidRDefault="008D2842" w:rsidP="008D2842">
      <w:p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Victims and their families will be offered appropriate internal and external support. Each school will ensure that victims are listened to, taken seriously, and protected throughout the process.</w:t>
      </w:r>
    </w:p>
    <w:p w14:paraId="10462A4A" w14:textId="77777777" w:rsidR="008D2842" w:rsidRPr="008D2842" w:rsidRDefault="008D2842" w:rsidP="008D2842">
      <w:p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Safeguarding decisions will be taken in the best interests of the child and in line with statutory guidance. Schools must have clear reporting systems in place and ensure that pupils feel confident in coming forward.</w:t>
      </w:r>
    </w:p>
    <w:p w14:paraId="6ED122AF" w14:textId="0737F3B7" w:rsidR="008D2842" w:rsidRPr="008D2842" w:rsidRDefault="008D2842" w:rsidP="008D2842">
      <w:pPr>
        <w:spacing w:before="100" w:beforeAutospacing="1" w:after="100" w:afterAutospacing="1" w:line="240" w:lineRule="auto"/>
        <w:outlineLvl w:val="2"/>
        <w:rPr>
          <w:rFonts w:ascii="Calibri" w:eastAsia="Times New Roman" w:hAnsi="Calibri" w:cs="Calibri"/>
          <w:b/>
          <w:bCs/>
          <w:kern w:val="0"/>
          <w:lang w:eastAsia="en-GB"/>
          <w14:ligatures w14:val="none"/>
        </w:rPr>
      </w:pPr>
      <w:r w:rsidRPr="008D2842">
        <w:rPr>
          <w:rFonts w:ascii="Calibri" w:eastAsia="Times New Roman" w:hAnsi="Calibri" w:cs="Calibri"/>
          <w:b/>
          <w:bCs/>
          <w:kern w:val="0"/>
          <w:lang w:eastAsia="en-GB"/>
          <w14:ligatures w14:val="none"/>
        </w:rPr>
        <w:t xml:space="preserve"> Culture and Expectations</w:t>
      </w:r>
    </w:p>
    <w:p w14:paraId="682C908D" w14:textId="77777777" w:rsidR="008D2842" w:rsidRPr="008D2842" w:rsidRDefault="008D2842" w:rsidP="008D2842">
      <w:p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 xml:space="preserve">Across all </w:t>
      </w:r>
      <w:proofErr w:type="spellStart"/>
      <w:r w:rsidRPr="008D2842">
        <w:rPr>
          <w:rFonts w:ascii="Calibri" w:eastAsia="Times New Roman" w:hAnsi="Calibri" w:cs="Calibri"/>
          <w:kern w:val="0"/>
          <w:lang w:eastAsia="en-GB"/>
          <w14:ligatures w14:val="none"/>
        </w:rPr>
        <w:t>Fioretti</w:t>
      </w:r>
      <w:proofErr w:type="spellEnd"/>
      <w:r w:rsidRPr="008D2842">
        <w:rPr>
          <w:rFonts w:ascii="Calibri" w:eastAsia="Times New Roman" w:hAnsi="Calibri" w:cs="Calibri"/>
          <w:kern w:val="0"/>
          <w:lang w:eastAsia="en-GB"/>
          <w14:ligatures w14:val="none"/>
        </w:rPr>
        <w:t xml:space="preserve"> Trust schools:</w:t>
      </w:r>
    </w:p>
    <w:p w14:paraId="10B27087" w14:textId="77777777" w:rsidR="008D2842" w:rsidRPr="008D2842" w:rsidRDefault="008D2842" w:rsidP="00744A9E">
      <w:pPr>
        <w:numPr>
          <w:ilvl w:val="0"/>
          <w:numId w:val="68"/>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 xml:space="preserve">A </w:t>
      </w:r>
      <w:r w:rsidRPr="008D2842">
        <w:rPr>
          <w:rFonts w:ascii="Calibri" w:eastAsia="Times New Roman" w:hAnsi="Calibri" w:cs="Calibri"/>
          <w:b/>
          <w:bCs/>
          <w:kern w:val="0"/>
          <w:lang w:eastAsia="en-GB"/>
          <w14:ligatures w14:val="none"/>
        </w:rPr>
        <w:t>zero-tolerance approach</w:t>
      </w:r>
      <w:r w:rsidRPr="008D2842">
        <w:rPr>
          <w:rFonts w:ascii="Calibri" w:eastAsia="Times New Roman" w:hAnsi="Calibri" w:cs="Calibri"/>
          <w:kern w:val="0"/>
          <w:lang w:eastAsia="en-GB"/>
          <w14:ligatures w14:val="none"/>
        </w:rPr>
        <w:t xml:space="preserve"> to abuse is maintained.</w:t>
      </w:r>
    </w:p>
    <w:p w14:paraId="2893B5D3" w14:textId="77777777" w:rsidR="008D2842" w:rsidRPr="008D2842" w:rsidRDefault="008D2842" w:rsidP="00744A9E">
      <w:pPr>
        <w:numPr>
          <w:ilvl w:val="0"/>
          <w:numId w:val="68"/>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Abuse will never be tolerated or dismissed as “banter” or “part of growing up”.</w:t>
      </w:r>
    </w:p>
    <w:p w14:paraId="45B31DC5" w14:textId="77777777" w:rsidR="008D2842" w:rsidRPr="008D2842" w:rsidRDefault="008D2842" w:rsidP="00744A9E">
      <w:pPr>
        <w:numPr>
          <w:ilvl w:val="0"/>
          <w:numId w:val="68"/>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School leaders and governors ensure pupils have trusted adults and safe reporting systems.</w:t>
      </w:r>
    </w:p>
    <w:p w14:paraId="0389D84D" w14:textId="77777777" w:rsidR="008D2842" w:rsidRPr="008D2842" w:rsidRDefault="008D2842" w:rsidP="00744A9E">
      <w:pPr>
        <w:numPr>
          <w:ilvl w:val="0"/>
          <w:numId w:val="68"/>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lastRenderedPageBreak/>
        <w:t xml:space="preserve">Staff will be reminded that </w:t>
      </w:r>
      <w:r w:rsidRPr="008D2842">
        <w:rPr>
          <w:rFonts w:ascii="Calibri" w:eastAsia="Times New Roman" w:hAnsi="Calibri" w:cs="Calibri"/>
          <w:b/>
          <w:bCs/>
          <w:kern w:val="0"/>
          <w:lang w:eastAsia="en-GB"/>
          <w14:ligatures w14:val="none"/>
        </w:rPr>
        <w:t>“it could happen here”</w:t>
      </w:r>
      <w:r w:rsidRPr="008D2842">
        <w:rPr>
          <w:rFonts w:ascii="Calibri" w:eastAsia="Times New Roman" w:hAnsi="Calibri" w:cs="Calibri"/>
          <w:kern w:val="0"/>
          <w:lang w:eastAsia="en-GB"/>
          <w14:ligatures w14:val="none"/>
        </w:rPr>
        <w:t xml:space="preserve"> and must remain vigilant at all times.</w:t>
      </w:r>
    </w:p>
    <w:p w14:paraId="4C0AFCEB" w14:textId="77777777" w:rsidR="008D2842" w:rsidRPr="008D2842" w:rsidRDefault="008D2842" w:rsidP="008D2842">
      <w:pPr>
        <w:spacing w:before="100" w:beforeAutospacing="1" w:after="100" w:afterAutospacing="1" w:line="240" w:lineRule="auto"/>
        <w:outlineLvl w:val="1"/>
        <w:rPr>
          <w:rFonts w:ascii="Calibri" w:eastAsia="Times New Roman" w:hAnsi="Calibri" w:cs="Calibri"/>
          <w:b/>
          <w:bCs/>
          <w:kern w:val="0"/>
          <w:lang w:eastAsia="en-GB"/>
          <w14:ligatures w14:val="none"/>
        </w:rPr>
      </w:pPr>
      <w:r w:rsidRPr="008D2842">
        <w:rPr>
          <w:rFonts w:ascii="Calibri" w:eastAsia="Times New Roman" w:hAnsi="Calibri" w:cs="Calibri"/>
          <w:b/>
          <w:bCs/>
          <w:kern w:val="0"/>
          <w:lang w:eastAsia="en-GB"/>
          <w14:ligatures w14:val="none"/>
        </w:rPr>
        <w:t>Zero-Tolerance Approach and Minimising the Risk of Child-on-Child Abuse</w:t>
      </w:r>
    </w:p>
    <w:p w14:paraId="5C959677" w14:textId="77777777" w:rsidR="008D2842" w:rsidRPr="008D2842" w:rsidRDefault="008D2842" w:rsidP="008D2842">
      <w:pPr>
        <w:spacing w:before="100" w:beforeAutospacing="1" w:after="100" w:afterAutospacing="1" w:line="240" w:lineRule="auto"/>
        <w:outlineLvl w:val="2"/>
        <w:rPr>
          <w:rFonts w:ascii="Calibri" w:eastAsia="Times New Roman" w:hAnsi="Calibri" w:cs="Calibri"/>
          <w:b/>
          <w:bCs/>
          <w:kern w:val="0"/>
          <w:lang w:eastAsia="en-GB"/>
          <w14:ligatures w14:val="none"/>
        </w:rPr>
      </w:pPr>
      <w:r w:rsidRPr="008D2842">
        <w:rPr>
          <w:rFonts w:ascii="Calibri" w:eastAsia="Times New Roman" w:hAnsi="Calibri" w:cs="Calibri"/>
          <w:b/>
          <w:bCs/>
          <w:kern w:val="0"/>
          <w:lang w:eastAsia="en-GB"/>
          <w14:ligatures w14:val="none"/>
        </w:rPr>
        <w:t>11.1 Zero-Tolerance and Proactive Culture</w:t>
      </w:r>
    </w:p>
    <w:p w14:paraId="71BA3DED" w14:textId="77777777" w:rsidR="008D2842" w:rsidRPr="008D2842" w:rsidRDefault="008D2842" w:rsidP="008D2842">
      <w:p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 xml:space="preserve">The </w:t>
      </w:r>
      <w:proofErr w:type="spellStart"/>
      <w:r w:rsidRPr="008D2842">
        <w:rPr>
          <w:rFonts w:ascii="Calibri" w:eastAsia="Times New Roman" w:hAnsi="Calibri" w:cs="Calibri"/>
          <w:kern w:val="0"/>
          <w:lang w:eastAsia="en-GB"/>
          <w14:ligatures w14:val="none"/>
        </w:rPr>
        <w:t>Fioretti</w:t>
      </w:r>
      <w:proofErr w:type="spellEnd"/>
      <w:r w:rsidRPr="008D2842">
        <w:rPr>
          <w:rFonts w:ascii="Calibri" w:eastAsia="Times New Roman" w:hAnsi="Calibri" w:cs="Calibri"/>
          <w:kern w:val="0"/>
          <w:lang w:eastAsia="en-GB"/>
          <w14:ligatures w14:val="none"/>
        </w:rPr>
        <w:t xml:space="preserve"> Trust adopts a </w:t>
      </w:r>
      <w:r w:rsidRPr="008D2842">
        <w:rPr>
          <w:rFonts w:ascii="Calibri" w:eastAsia="Times New Roman" w:hAnsi="Calibri" w:cs="Calibri"/>
          <w:b/>
          <w:bCs/>
          <w:kern w:val="0"/>
          <w:lang w:eastAsia="en-GB"/>
          <w14:ligatures w14:val="none"/>
        </w:rPr>
        <w:t>zero-tolerance approach</w:t>
      </w:r>
      <w:r w:rsidRPr="008D2842">
        <w:rPr>
          <w:rFonts w:ascii="Calibri" w:eastAsia="Times New Roman" w:hAnsi="Calibri" w:cs="Calibri"/>
          <w:kern w:val="0"/>
          <w:lang w:eastAsia="en-GB"/>
          <w14:ligatures w14:val="none"/>
        </w:rPr>
        <w:t xml:space="preserve"> to all forms of harassment, abuse, and child-on-child harm. We recognise that failing to acknowledge or downplaying these issues may create a harmful culture within our schools. As such, we:</w:t>
      </w:r>
    </w:p>
    <w:p w14:paraId="10E6A01E" w14:textId="77777777" w:rsidR="008D2842" w:rsidRPr="008D2842" w:rsidRDefault="008D2842" w:rsidP="00744A9E">
      <w:pPr>
        <w:numPr>
          <w:ilvl w:val="0"/>
          <w:numId w:val="69"/>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 xml:space="preserve">Train staff to understand the </w:t>
      </w:r>
      <w:r w:rsidRPr="008D2842">
        <w:rPr>
          <w:rFonts w:ascii="Calibri" w:eastAsia="Times New Roman" w:hAnsi="Calibri" w:cs="Calibri"/>
          <w:b/>
          <w:bCs/>
          <w:kern w:val="0"/>
          <w:lang w:eastAsia="en-GB"/>
          <w14:ligatures w14:val="none"/>
        </w:rPr>
        <w:t>scale, impact and long-term consequences</w:t>
      </w:r>
      <w:r w:rsidRPr="008D2842">
        <w:rPr>
          <w:rFonts w:ascii="Calibri" w:eastAsia="Times New Roman" w:hAnsi="Calibri" w:cs="Calibri"/>
          <w:kern w:val="0"/>
          <w:lang w:eastAsia="en-GB"/>
          <w14:ligatures w14:val="none"/>
        </w:rPr>
        <w:t xml:space="preserve"> of harassment and abuse.</w:t>
      </w:r>
    </w:p>
    <w:p w14:paraId="7A994B7A" w14:textId="77777777" w:rsidR="008D2842" w:rsidRPr="008D2842" w:rsidRDefault="008D2842" w:rsidP="00744A9E">
      <w:pPr>
        <w:numPr>
          <w:ilvl w:val="0"/>
          <w:numId w:val="69"/>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 xml:space="preserve">Encourage vigilance among staff to notice </w:t>
      </w:r>
      <w:r w:rsidRPr="008D2842">
        <w:rPr>
          <w:rFonts w:ascii="Calibri" w:eastAsia="Times New Roman" w:hAnsi="Calibri" w:cs="Calibri"/>
          <w:b/>
          <w:bCs/>
          <w:kern w:val="0"/>
          <w:lang w:eastAsia="en-GB"/>
          <w14:ligatures w14:val="none"/>
        </w:rPr>
        <w:t>indirect disclosures</w:t>
      </w:r>
      <w:r w:rsidRPr="008D2842">
        <w:rPr>
          <w:rFonts w:ascii="Calibri" w:eastAsia="Times New Roman" w:hAnsi="Calibri" w:cs="Calibri"/>
          <w:kern w:val="0"/>
          <w:lang w:eastAsia="en-GB"/>
          <w14:ligatures w14:val="none"/>
        </w:rPr>
        <w:t>—such as overheard conversations, changes in behaviour or body language, or peer concerns.</w:t>
      </w:r>
    </w:p>
    <w:p w14:paraId="65F18A71" w14:textId="77777777" w:rsidR="008D2842" w:rsidRPr="008D2842" w:rsidRDefault="008D2842" w:rsidP="00744A9E">
      <w:pPr>
        <w:numPr>
          <w:ilvl w:val="0"/>
          <w:numId w:val="69"/>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 xml:space="preserve">Reinforce the importance of appropriate and timely responses, recognising that </w:t>
      </w:r>
      <w:r w:rsidRPr="008D2842">
        <w:rPr>
          <w:rFonts w:ascii="Calibri" w:eastAsia="Times New Roman" w:hAnsi="Calibri" w:cs="Calibri"/>
          <w:b/>
          <w:bCs/>
          <w:kern w:val="0"/>
          <w:lang w:eastAsia="en-GB"/>
          <w14:ligatures w14:val="none"/>
        </w:rPr>
        <w:t>how we respond to disclosures or concerns</w:t>
      </w:r>
      <w:r w:rsidRPr="008D2842">
        <w:rPr>
          <w:rFonts w:ascii="Calibri" w:eastAsia="Times New Roman" w:hAnsi="Calibri" w:cs="Calibri"/>
          <w:kern w:val="0"/>
          <w:lang w:eastAsia="en-GB"/>
          <w14:ligatures w14:val="none"/>
        </w:rPr>
        <w:t xml:space="preserve"> will directly affect whether others feel safe and confident to speak out.</w:t>
      </w:r>
    </w:p>
    <w:p w14:paraId="7E590C74" w14:textId="77777777" w:rsidR="008D2842" w:rsidRPr="008D2842" w:rsidRDefault="008D2842" w:rsidP="00744A9E">
      <w:pPr>
        <w:numPr>
          <w:ilvl w:val="0"/>
          <w:numId w:val="69"/>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 xml:space="preserve">Commit to </w:t>
      </w:r>
      <w:r w:rsidRPr="008D2842">
        <w:rPr>
          <w:rFonts w:ascii="Calibri" w:eastAsia="Times New Roman" w:hAnsi="Calibri" w:cs="Calibri"/>
          <w:b/>
          <w:bCs/>
          <w:kern w:val="0"/>
          <w:lang w:eastAsia="en-GB"/>
          <w14:ligatures w14:val="none"/>
        </w:rPr>
        <w:t>continuous review and improvement</w:t>
      </w:r>
      <w:r w:rsidRPr="008D2842">
        <w:rPr>
          <w:rFonts w:ascii="Calibri" w:eastAsia="Times New Roman" w:hAnsi="Calibri" w:cs="Calibri"/>
          <w:kern w:val="0"/>
          <w:lang w:eastAsia="en-GB"/>
          <w14:ligatures w14:val="none"/>
        </w:rPr>
        <w:t xml:space="preserve"> of our safeguarding systems and decisions, both at school level and across the Trust.</w:t>
      </w:r>
    </w:p>
    <w:p w14:paraId="393FC490" w14:textId="77777777" w:rsidR="008D2842" w:rsidRPr="008D2842" w:rsidRDefault="008D2842" w:rsidP="008D2842">
      <w:p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 xml:space="preserve">In accordance with </w:t>
      </w:r>
      <w:r w:rsidRPr="008D2842">
        <w:rPr>
          <w:rFonts w:ascii="Calibri" w:eastAsia="Times New Roman" w:hAnsi="Calibri" w:cs="Calibri"/>
          <w:i/>
          <w:iCs/>
          <w:kern w:val="0"/>
          <w:lang w:eastAsia="en-GB"/>
          <w14:ligatures w14:val="none"/>
        </w:rPr>
        <w:t>KCSIE 2024</w:t>
      </w:r>
      <w:r w:rsidRPr="008D2842">
        <w:rPr>
          <w:rFonts w:ascii="Calibri" w:eastAsia="Times New Roman" w:hAnsi="Calibri" w:cs="Calibri"/>
          <w:kern w:val="0"/>
          <w:lang w:eastAsia="en-GB"/>
          <w14:ligatures w14:val="none"/>
        </w:rPr>
        <w:t xml:space="preserve">, paragraphs 542 and 544, teachers are empowered to </w:t>
      </w:r>
      <w:r w:rsidRPr="008D2842">
        <w:rPr>
          <w:rFonts w:ascii="Calibri" w:eastAsia="Times New Roman" w:hAnsi="Calibri" w:cs="Calibri"/>
          <w:b/>
          <w:bCs/>
          <w:kern w:val="0"/>
          <w:lang w:eastAsia="en-GB"/>
          <w14:ligatures w14:val="none"/>
        </w:rPr>
        <w:t>sanction pupils</w:t>
      </w:r>
      <w:r w:rsidRPr="008D2842">
        <w:rPr>
          <w:rFonts w:ascii="Calibri" w:eastAsia="Times New Roman" w:hAnsi="Calibri" w:cs="Calibri"/>
          <w:kern w:val="0"/>
          <w:lang w:eastAsia="en-GB"/>
          <w14:ligatures w14:val="none"/>
        </w:rPr>
        <w:t xml:space="preserve"> whose behaviour falls below expected standards, particularly where it compromises the safety and wellbeing of others.</w:t>
      </w:r>
    </w:p>
    <w:p w14:paraId="5E649D0E" w14:textId="77777777" w:rsidR="008D2842" w:rsidRPr="008D2842" w:rsidRDefault="008D2842" w:rsidP="008D2842">
      <w:pPr>
        <w:spacing w:before="100" w:beforeAutospacing="1" w:after="100" w:afterAutospacing="1" w:line="240" w:lineRule="auto"/>
        <w:outlineLvl w:val="2"/>
        <w:rPr>
          <w:rFonts w:ascii="Calibri" w:eastAsia="Times New Roman" w:hAnsi="Calibri" w:cs="Calibri"/>
          <w:b/>
          <w:bCs/>
          <w:kern w:val="0"/>
          <w:lang w:eastAsia="en-GB"/>
          <w14:ligatures w14:val="none"/>
        </w:rPr>
      </w:pPr>
      <w:r w:rsidRPr="008D2842">
        <w:rPr>
          <w:rFonts w:ascii="Calibri" w:eastAsia="Times New Roman" w:hAnsi="Calibri" w:cs="Calibri"/>
          <w:b/>
          <w:bCs/>
          <w:kern w:val="0"/>
          <w:lang w:eastAsia="en-GB"/>
          <w14:ligatures w14:val="none"/>
        </w:rPr>
        <w:t>11.2 Post-Incident Response</w:t>
      </w:r>
    </w:p>
    <w:p w14:paraId="54EA0CA2" w14:textId="77777777" w:rsidR="008D2842" w:rsidRPr="008D2842" w:rsidRDefault="008D2842" w:rsidP="008D2842">
      <w:p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 xml:space="preserve">We recognise that for victims of sexual harassment or assault, there can be </w:t>
      </w:r>
      <w:r w:rsidRPr="008D2842">
        <w:rPr>
          <w:rFonts w:ascii="Calibri" w:eastAsia="Times New Roman" w:hAnsi="Calibri" w:cs="Calibri"/>
          <w:b/>
          <w:bCs/>
          <w:kern w:val="0"/>
          <w:lang w:eastAsia="en-GB"/>
          <w14:ligatures w14:val="none"/>
        </w:rPr>
        <w:t>significant physical and mental health implications</w:t>
      </w:r>
      <w:r w:rsidRPr="008D2842">
        <w:rPr>
          <w:rFonts w:ascii="Calibri" w:eastAsia="Times New Roman" w:hAnsi="Calibri" w:cs="Calibri"/>
          <w:kern w:val="0"/>
          <w:lang w:eastAsia="en-GB"/>
          <w14:ligatures w14:val="none"/>
        </w:rPr>
        <w:t xml:space="preserve">, and tailored, trauma-informed support will be offered. At the same time, schools must also provide appropriate intervention and </w:t>
      </w:r>
      <w:r w:rsidRPr="008D2842">
        <w:rPr>
          <w:rFonts w:ascii="Calibri" w:eastAsia="Times New Roman" w:hAnsi="Calibri" w:cs="Calibri"/>
          <w:b/>
          <w:bCs/>
          <w:kern w:val="0"/>
          <w:lang w:eastAsia="en-GB"/>
          <w14:ligatures w14:val="none"/>
        </w:rPr>
        <w:t>support for the alleged perpetrator</w:t>
      </w:r>
      <w:r w:rsidRPr="008D2842">
        <w:rPr>
          <w:rFonts w:ascii="Calibri" w:eastAsia="Times New Roman" w:hAnsi="Calibri" w:cs="Calibri"/>
          <w:kern w:val="0"/>
          <w:lang w:eastAsia="en-GB"/>
          <w14:ligatures w14:val="none"/>
        </w:rPr>
        <w:t>, including access to external agencies where needed and resources that address harmful sexual behaviour.</w:t>
      </w:r>
    </w:p>
    <w:p w14:paraId="31F387EE" w14:textId="77777777" w:rsidR="008D2842" w:rsidRPr="008D2842" w:rsidRDefault="008D2842" w:rsidP="008D2842">
      <w:p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Support for both parties may include:</w:t>
      </w:r>
    </w:p>
    <w:p w14:paraId="66B29092" w14:textId="77777777" w:rsidR="008D2842" w:rsidRPr="008D2842" w:rsidRDefault="008D2842" w:rsidP="00744A9E">
      <w:pPr>
        <w:numPr>
          <w:ilvl w:val="0"/>
          <w:numId w:val="70"/>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Counselling services</w:t>
      </w:r>
    </w:p>
    <w:p w14:paraId="6B612C72" w14:textId="77777777" w:rsidR="008D2842" w:rsidRPr="008D2842" w:rsidRDefault="008D2842" w:rsidP="00744A9E">
      <w:pPr>
        <w:numPr>
          <w:ilvl w:val="0"/>
          <w:numId w:val="70"/>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Referrals to CAMHS or Early Help</w:t>
      </w:r>
    </w:p>
    <w:p w14:paraId="09F2F17A" w14:textId="77777777" w:rsidR="008D2842" w:rsidRPr="008D2842" w:rsidRDefault="008D2842" w:rsidP="00744A9E">
      <w:pPr>
        <w:numPr>
          <w:ilvl w:val="0"/>
          <w:numId w:val="70"/>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Pastoral mentoring</w:t>
      </w:r>
    </w:p>
    <w:p w14:paraId="482683B3" w14:textId="77777777" w:rsidR="008D2842" w:rsidRPr="008D2842" w:rsidRDefault="008D2842" w:rsidP="00744A9E">
      <w:pPr>
        <w:numPr>
          <w:ilvl w:val="0"/>
          <w:numId w:val="70"/>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Reintegration or supervision plans</w:t>
      </w:r>
    </w:p>
    <w:p w14:paraId="08975494" w14:textId="77777777" w:rsidR="008D2842" w:rsidRPr="008D2842" w:rsidRDefault="008D2842" w:rsidP="00744A9E">
      <w:pPr>
        <w:numPr>
          <w:ilvl w:val="0"/>
          <w:numId w:val="70"/>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Regular review meetings with DSLs</w:t>
      </w:r>
    </w:p>
    <w:p w14:paraId="3094707B" w14:textId="77777777" w:rsidR="008D2842" w:rsidRPr="008D2842" w:rsidRDefault="008D2842" w:rsidP="008D2842">
      <w:pPr>
        <w:spacing w:before="100" w:beforeAutospacing="1" w:after="100" w:afterAutospacing="1" w:line="240" w:lineRule="auto"/>
        <w:outlineLvl w:val="2"/>
        <w:rPr>
          <w:rFonts w:ascii="Calibri" w:eastAsia="Times New Roman" w:hAnsi="Calibri" w:cs="Calibri"/>
          <w:b/>
          <w:bCs/>
          <w:kern w:val="0"/>
          <w:lang w:eastAsia="en-GB"/>
          <w14:ligatures w14:val="none"/>
        </w:rPr>
      </w:pPr>
      <w:r w:rsidRPr="008D2842">
        <w:rPr>
          <w:rFonts w:ascii="Calibri" w:eastAsia="Times New Roman" w:hAnsi="Calibri" w:cs="Calibri"/>
          <w:b/>
          <w:bCs/>
          <w:kern w:val="0"/>
          <w:lang w:eastAsia="en-GB"/>
          <w14:ligatures w14:val="none"/>
        </w:rPr>
        <w:t>11.3 Minimising the Risk of Child-on-Child Safeguarding Concerns</w:t>
      </w:r>
    </w:p>
    <w:p w14:paraId="49ABF9CC" w14:textId="77777777" w:rsidR="008D2842" w:rsidRPr="008D2842" w:rsidRDefault="008D2842" w:rsidP="008D2842">
      <w:p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 xml:space="preserve">While rare, there may be occasions where pupils themselves present a </w:t>
      </w:r>
      <w:r w:rsidRPr="008D2842">
        <w:rPr>
          <w:rFonts w:ascii="Calibri" w:eastAsia="Times New Roman" w:hAnsi="Calibri" w:cs="Calibri"/>
          <w:b/>
          <w:bCs/>
          <w:kern w:val="0"/>
          <w:lang w:eastAsia="en-GB"/>
          <w14:ligatures w14:val="none"/>
        </w:rPr>
        <w:t>safeguarding risk to other pupils</w:t>
      </w:r>
      <w:r w:rsidRPr="008D2842">
        <w:rPr>
          <w:rFonts w:ascii="Calibri" w:eastAsia="Times New Roman" w:hAnsi="Calibri" w:cs="Calibri"/>
          <w:kern w:val="0"/>
          <w:lang w:eastAsia="en-GB"/>
          <w14:ligatures w14:val="none"/>
        </w:rPr>
        <w:t xml:space="preserve">. These cases will require the implementation of an </w:t>
      </w:r>
      <w:r w:rsidRPr="008D2842">
        <w:rPr>
          <w:rFonts w:ascii="Calibri" w:eastAsia="Times New Roman" w:hAnsi="Calibri" w:cs="Calibri"/>
          <w:b/>
          <w:bCs/>
          <w:kern w:val="0"/>
          <w:lang w:eastAsia="en-GB"/>
          <w14:ligatures w14:val="none"/>
        </w:rPr>
        <w:t>Individual Risk Management Plan</w:t>
      </w:r>
      <w:r w:rsidRPr="008D2842">
        <w:rPr>
          <w:rFonts w:ascii="Calibri" w:eastAsia="Times New Roman" w:hAnsi="Calibri" w:cs="Calibri"/>
          <w:kern w:val="0"/>
          <w:lang w:eastAsia="en-GB"/>
          <w14:ligatures w14:val="none"/>
        </w:rPr>
        <w:t xml:space="preserve"> that ensures:</w:t>
      </w:r>
    </w:p>
    <w:p w14:paraId="659ADC27" w14:textId="77777777" w:rsidR="008D2842" w:rsidRPr="008D2842" w:rsidRDefault="008D2842" w:rsidP="00744A9E">
      <w:pPr>
        <w:numPr>
          <w:ilvl w:val="0"/>
          <w:numId w:val="71"/>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The safety of all pupils</w:t>
      </w:r>
    </w:p>
    <w:p w14:paraId="00FCA43B" w14:textId="77777777" w:rsidR="008D2842" w:rsidRPr="008D2842" w:rsidRDefault="008D2842" w:rsidP="00744A9E">
      <w:pPr>
        <w:numPr>
          <w:ilvl w:val="0"/>
          <w:numId w:val="71"/>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lastRenderedPageBreak/>
        <w:t>Protection of the alleged perpetrator from malicious allegations</w:t>
      </w:r>
    </w:p>
    <w:p w14:paraId="773519A9" w14:textId="77777777" w:rsidR="008D2842" w:rsidRPr="008D2842" w:rsidRDefault="008D2842" w:rsidP="00744A9E">
      <w:pPr>
        <w:numPr>
          <w:ilvl w:val="0"/>
          <w:numId w:val="71"/>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A balance between safeguarding and respecting privacy</w:t>
      </w:r>
    </w:p>
    <w:p w14:paraId="4B266B5F" w14:textId="77777777" w:rsidR="008D2842" w:rsidRPr="008D2842" w:rsidRDefault="008D2842" w:rsidP="008D2842">
      <w:p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Key actions include:</w:t>
      </w:r>
    </w:p>
    <w:p w14:paraId="1BF1EE03" w14:textId="77777777" w:rsidR="008D2842" w:rsidRPr="008D2842" w:rsidRDefault="008D2842" w:rsidP="00744A9E">
      <w:pPr>
        <w:numPr>
          <w:ilvl w:val="0"/>
          <w:numId w:val="72"/>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Initial investigation by the class teacher (where appropriate)</w:t>
      </w:r>
    </w:p>
    <w:p w14:paraId="2B449C0B" w14:textId="77777777" w:rsidR="008D2842" w:rsidRPr="008D2842" w:rsidRDefault="008D2842" w:rsidP="00744A9E">
      <w:pPr>
        <w:numPr>
          <w:ilvl w:val="0"/>
          <w:numId w:val="72"/>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Immediate escalation to the DSL and Head Teacher if there is a safeguarding concern</w:t>
      </w:r>
    </w:p>
    <w:p w14:paraId="02231942" w14:textId="77777777" w:rsidR="008D2842" w:rsidRPr="008D2842" w:rsidRDefault="008D2842" w:rsidP="00744A9E">
      <w:pPr>
        <w:numPr>
          <w:ilvl w:val="0"/>
          <w:numId w:val="72"/>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Parental/carer notification and face-to-face meetings</w:t>
      </w:r>
    </w:p>
    <w:p w14:paraId="178CA27D" w14:textId="77777777" w:rsidR="008D2842" w:rsidRPr="008D2842" w:rsidRDefault="008D2842" w:rsidP="00744A9E">
      <w:pPr>
        <w:numPr>
          <w:ilvl w:val="0"/>
          <w:numId w:val="72"/>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Referral to external agencies such as CASS and, where appropriate, the police</w:t>
      </w:r>
    </w:p>
    <w:p w14:paraId="09426105" w14:textId="77777777" w:rsidR="008D2842" w:rsidRPr="008D2842" w:rsidRDefault="008D2842" w:rsidP="008D2842">
      <w:p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 xml:space="preserve">Where a safeguarding concern is present, the </w:t>
      </w:r>
      <w:r w:rsidRPr="008D2842">
        <w:rPr>
          <w:rFonts w:ascii="Calibri" w:eastAsia="Times New Roman" w:hAnsi="Calibri" w:cs="Calibri"/>
          <w:b/>
          <w:bCs/>
          <w:kern w:val="0"/>
          <w:lang w:eastAsia="en-GB"/>
          <w14:ligatures w14:val="none"/>
        </w:rPr>
        <w:t>Designated Safeguarding Lead (DSL)</w:t>
      </w:r>
      <w:r w:rsidRPr="008D2842">
        <w:rPr>
          <w:rFonts w:ascii="Calibri" w:eastAsia="Times New Roman" w:hAnsi="Calibri" w:cs="Calibri"/>
          <w:kern w:val="0"/>
          <w:lang w:eastAsia="en-GB"/>
          <w14:ligatures w14:val="none"/>
        </w:rPr>
        <w:t xml:space="preserve"> will contact </w:t>
      </w:r>
      <w:r w:rsidRPr="008D2842">
        <w:rPr>
          <w:rFonts w:ascii="Calibri" w:eastAsia="Times New Roman" w:hAnsi="Calibri" w:cs="Calibri"/>
          <w:b/>
          <w:bCs/>
          <w:kern w:val="0"/>
          <w:lang w:eastAsia="en-GB"/>
          <w14:ligatures w14:val="none"/>
        </w:rPr>
        <w:t>CASS (0121 303 1888)</w:t>
      </w:r>
      <w:r w:rsidRPr="008D2842">
        <w:rPr>
          <w:rFonts w:ascii="Calibri" w:eastAsia="Times New Roman" w:hAnsi="Calibri" w:cs="Calibri"/>
          <w:kern w:val="0"/>
          <w:lang w:eastAsia="en-GB"/>
          <w14:ligatures w14:val="none"/>
        </w:rPr>
        <w:t xml:space="preserve"> for further advice. All conversations will be logged using the </w:t>
      </w:r>
      <w:r w:rsidRPr="008D2842">
        <w:rPr>
          <w:rFonts w:ascii="Calibri" w:eastAsia="Times New Roman" w:hAnsi="Calibri" w:cs="Calibri"/>
          <w:b/>
          <w:bCs/>
          <w:kern w:val="0"/>
          <w:lang w:eastAsia="en-GB"/>
          <w14:ligatures w14:val="none"/>
        </w:rPr>
        <w:t>recording form in Appendix D</w:t>
      </w:r>
      <w:r w:rsidRPr="008D2842">
        <w:rPr>
          <w:rFonts w:ascii="Calibri" w:eastAsia="Times New Roman" w:hAnsi="Calibri" w:cs="Calibri"/>
          <w:kern w:val="0"/>
          <w:lang w:eastAsia="en-GB"/>
          <w14:ligatures w14:val="none"/>
        </w:rPr>
        <w:t xml:space="preserve"> and stored on </w:t>
      </w:r>
      <w:r w:rsidRPr="008D2842">
        <w:rPr>
          <w:rFonts w:ascii="Calibri" w:eastAsia="Times New Roman" w:hAnsi="Calibri" w:cs="Calibri"/>
          <w:b/>
          <w:bCs/>
          <w:kern w:val="0"/>
          <w:lang w:eastAsia="en-GB"/>
          <w14:ligatures w14:val="none"/>
        </w:rPr>
        <w:t>CPOMS</w:t>
      </w:r>
      <w:r w:rsidRPr="008D2842">
        <w:rPr>
          <w:rFonts w:ascii="Calibri" w:eastAsia="Times New Roman" w:hAnsi="Calibri" w:cs="Calibri"/>
          <w:kern w:val="0"/>
          <w:lang w:eastAsia="en-GB"/>
          <w14:ligatures w14:val="none"/>
        </w:rPr>
        <w:t>.</w:t>
      </w:r>
    </w:p>
    <w:p w14:paraId="5290AB7F" w14:textId="77777777" w:rsidR="008D2842" w:rsidRPr="008D2842" w:rsidRDefault="008D2842" w:rsidP="008D2842">
      <w:p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The DSL will:</w:t>
      </w:r>
    </w:p>
    <w:p w14:paraId="13100733" w14:textId="77777777" w:rsidR="008D2842" w:rsidRPr="008D2842" w:rsidRDefault="008D2842" w:rsidP="00744A9E">
      <w:pPr>
        <w:numPr>
          <w:ilvl w:val="0"/>
          <w:numId w:val="73"/>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Follow advice from CASS and take action accordingly</w:t>
      </w:r>
    </w:p>
    <w:p w14:paraId="68F0DDC2" w14:textId="77777777" w:rsidR="008D2842" w:rsidRPr="008D2842" w:rsidRDefault="008D2842" w:rsidP="00744A9E">
      <w:pPr>
        <w:numPr>
          <w:ilvl w:val="0"/>
          <w:numId w:val="73"/>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 xml:space="preserve">Record the concern, actions taken, and outcomes clearly in </w:t>
      </w:r>
      <w:r w:rsidRPr="008D2842">
        <w:rPr>
          <w:rFonts w:ascii="Calibri" w:eastAsia="Times New Roman" w:hAnsi="Calibri" w:cs="Calibri"/>
          <w:b/>
          <w:bCs/>
          <w:kern w:val="0"/>
          <w:lang w:eastAsia="en-GB"/>
          <w14:ligatures w14:val="none"/>
        </w:rPr>
        <w:t>both pupils’ CPOMS files</w:t>
      </w:r>
    </w:p>
    <w:p w14:paraId="7B783816" w14:textId="77777777" w:rsidR="008D2842" w:rsidRPr="008D2842" w:rsidRDefault="008D2842" w:rsidP="00744A9E">
      <w:pPr>
        <w:numPr>
          <w:ilvl w:val="0"/>
          <w:numId w:val="73"/>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Work collaboratively with the Head Teacher to determine any behavioural or disciplinary action, in line with the school’s Behaviour Policy</w:t>
      </w:r>
    </w:p>
    <w:p w14:paraId="4E0C9150" w14:textId="2C6F12DA" w:rsidR="008D2842" w:rsidRPr="008D2842" w:rsidRDefault="008D2842" w:rsidP="008D2842">
      <w:pPr>
        <w:spacing w:before="100" w:beforeAutospacing="1" w:after="100" w:afterAutospacing="1" w:line="240" w:lineRule="auto"/>
        <w:outlineLvl w:val="2"/>
        <w:rPr>
          <w:rFonts w:ascii="Calibri" w:eastAsia="Times New Roman" w:hAnsi="Calibri" w:cs="Calibri"/>
          <w:b/>
          <w:bCs/>
          <w:kern w:val="0"/>
          <w:lang w:eastAsia="en-GB"/>
          <w14:ligatures w14:val="none"/>
        </w:rPr>
      </w:pPr>
      <w:r w:rsidRPr="008D2842">
        <w:rPr>
          <w:rFonts w:ascii="Calibri" w:eastAsia="Times New Roman" w:hAnsi="Calibri" w:cs="Calibri"/>
          <w:b/>
          <w:bCs/>
          <w:kern w:val="0"/>
          <w:lang w:eastAsia="en-GB"/>
          <w14:ligatures w14:val="none"/>
        </w:rPr>
        <w:t xml:space="preserve">11.4 Managing Risk and </w:t>
      </w:r>
      <w:r w:rsidR="009A77A8">
        <w:rPr>
          <w:rFonts w:ascii="Calibri" w:eastAsia="Times New Roman" w:hAnsi="Calibri" w:cs="Calibri"/>
          <w:b/>
          <w:bCs/>
          <w:kern w:val="0"/>
          <w:lang w:eastAsia="en-GB"/>
          <w14:ligatures w14:val="none"/>
        </w:rPr>
        <w:t>Preventive</w:t>
      </w:r>
      <w:r w:rsidRPr="008D2842">
        <w:rPr>
          <w:rFonts w:ascii="Calibri" w:eastAsia="Times New Roman" w:hAnsi="Calibri" w:cs="Calibri"/>
          <w:b/>
          <w:bCs/>
          <w:kern w:val="0"/>
          <w:lang w:eastAsia="en-GB"/>
          <w14:ligatures w14:val="none"/>
        </w:rPr>
        <w:t xml:space="preserve"> Planning</w:t>
      </w:r>
    </w:p>
    <w:p w14:paraId="532F8480" w14:textId="77777777" w:rsidR="008D2842" w:rsidRPr="008D2842" w:rsidRDefault="008D2842" w:rsidP="008D2842">
      <w:p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In cases where the risk to others is substantiated:</w:t>
      </w:r>
    </w:p>
    <w:p w14:paraId="60FB058E" w14:textId="77777777" w:rsidR="008D2842" w:rsidRPr="008D2842" w:rsidRDefault="008D2842" w:rsidP="00744A9E">
      <w:pPr>
        <w:numPr>
          <w:ilvl w:val="0"/>
          <w:numId w:val="74"/>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The pupil under investigation may be excluded temporarily or permanently, subject to the Behaviour Policy</w:t>
      </w:r>
    </w:p>
    <w:p w14:paraId="1910F75F" w14:textId="77777777" w:rsidR="008D2842" w:rsidRPr="008D2842" w:rsidRDefault="008D2842" w:rsidP="00744A9E">
      <w:pPr>
        <w:numPr>
          <w:ilvl w:val="0"/>
          <w:numId w:val="74"/>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 xml:space="preserve">If neither social care nor police proceed, a </w:t>
      </w:r>
      <w:r w:rsidRPr="008D2842">
        <w:rPr>
          <w:rFonts w:ascii="Calibri" w:eastAsia="Times New Roman" w:hAnsi="Calibri" w:cs="Calibri"/>
          <w:b/>
          <w:bCs/>
          <w:kern w:val="0"/>
          <w:lang w:eastAsia="en-GB"/>
          <w14:ligatures w14:val="none"/>
        </w:rPr>
        <w:t>school-led investigation</w:t>
      </w:r>
      <w:r w:rsidRPr="008D2842">
        <w:rPr>
          <w:rFonts w:ascii="Calibri" w:eastAsia="Times New Roman" w:hAnsi="Calibri" w:cs="Calibri"/>
          <w:kern w:val="0"/>
          <w:lang w:eastAsia="en-GB"/>
          <w14:ligatures w14:val="none"/>
        </w:rPr>
        <w:t xml:space="preserve"> will take place</w:t>
      </w:r>
    </w:p>
    <w:p w14:paraId="3AEEC8BC" w14:textId="77777777" w:rsidR="008D2842" w:rsidRPr="008D2842" w:rsidRDefault="008D2842" w:rsidP="00744A9E">
      <w:pPr>
        <w:numPr>
          <w:ilvl w:val="0"/>
          <w:numId w:val="74"/>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 xml:space="preserve">A </w:t>
      </w:r>
      <w:r w:rsidRPr="008D2842">
        <w:rPr>
          <w:rFonts w:ascii="Calibri" w:eastAsia="Times New Roman" w:hAnsi="Calibri" w:cs="Calibri"/>
          <w:b/>
          <w:bCs/>
          <w:kern w:val="0"/>
          <w:lang w:eastAsia="en-GB"/>
          <w14:ligatures w14:val="none"/>
        </w:rPr>
        <w:t>Risk Assessment and Supervision Plan</w:t>
      </w:r>
      <w:r w:rsidRPr="008D2842">
        <w:rPr>
          <w:rFonts w:ascii="Calibri" w:eastAsia="Times New Roman" w:hAnsi="Calibri" w:cs="Calibri"/>
          <w:kern w:val="0"/>
          <w:lang w:eastAsia="en-GB"/>
          <w14:ligatures w14:val="none"/>
        </w:rPr>
        <w:t xml:space="preserve"> will be completed for the pupil involved</w:t>
      </w:r>
    </w:p>
    <w:p w14:paraId="7597AA3D" w14:textId="77777777" w:rsidR="008D2842" w:rsidRPr="008D2842" w:rsidRDefault="008D2842" w:rsidP="00744A9E">
      <w:pPr>
        <w:numPr>
          <w:ilvl w:val="0"/>
          <w:numId w:val="74"/>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 xml:space="preserve">A date will be set for </w:t>
      </w:r>
      <w:r w:rsidRPr="008D2842">
        <w:rPr>
          <w:rFonts w:ascii="Calibri" w:eastAsia="Times New Roman" w:hAnsi="Calibri" w:cs="Calibri"/>
          <w:b/>
          <w:bCs/>
          <w:kern w:val="0"/>
          <w:lang w:eastAsia="en-GB"/>
          <w14:ligatures w14:val="none"/>
        </w:rPr>
        <w:t>review and evaluation</w:t>
      </w:r>
      <w:r w:rsidRPr="008D2842">
        <w:rPr>
          <w:rFonts w:ascii="Calibri" w:eastAsia="Times New Roman" w:hAnsi="Calibri" w:cs="Calibri"/>
          <w:kern w:val="0"/>
          <w:lang w:eastAsia="en-GB"/>
          <w14:ligatures w14:val="none"/>
        </w:rPr>
        <w:t>, ensuring all stakeholders are involved</w:t>
      </w:r>
    </w:p>
    <w:p w14:paraId="566ACD1C" w14:textId="77777777" w:rsidR="008D2842" w:rsidRPr="008D2842" w:rsidRDefault="008D2842" w:rsidP="008D2842">
      <w:p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 xml:space="preserve">Each case will be unique and must be managed with </w:t>
      </w:r>
      <w:r w:rsidRPr="008D2842">
        <w:rPr>
          <w:rFonts w:ascii="Calibri" w:eastAsia="Times New Roman" w:hAnsi="Calibri" w:cs="Calibri"/>
          <w:b/>
          <w:bCs/>
          <w:kern w:val="0"/>
          <w:lang w:eastAsia="en-GB"/>
          <w14:ligatures w14:val="none"/>
        </w:rPr>
        <w:t>professional judgement</w:t>
      </w:r>
      <w:r w:rsidRPr="008D2842">
        <w:rPr>
          <w:rFonts w:ascii="Calibri" w:eastAsia="Times New Roman" w:hAnsi="Calibri" w:cs="Calibri"/>
          <w:kern w:val="0"/>
          <w:lang w:eastAsia="en-GB"/>
          <w14:ligatures w14:val="none"/>
        </w:rPr>
        <w:t xml:space="preserve">, </w:t>
      </w:r>
      <w:r w:rsidRPr="008D2842">
        <w:rPr>
          <w:rFonts w:ascii="Calibri" w:eastAsia="Times New Roman" w:hAnsi="Calibri" w:cs="Calibri"/>
          <w:b/>
          <w:bCs/>
          <w:kern w:val="0"/>
          <w:lang w:eastAsia="en-GB"/>
          <w14:ligatures w14:val="none"/>
        </w:rPr>
        <w:t>empathy</w:t>
      </w:r>
      <w:r w:rsidRPr="008D2842">
        <w:rPr>
          <w:rFonts w:ascii="Calibri" w:eastAsia="Times New Roman" w:hAnsi="Calibri" w:cs="Calibri"/>
          <w:kern w:val="0"/>
          <w:lang w:eastAsia="en-GB"/>
          <w14:ligatures w14:val="none"/>
        </w:rPr>
        <w:t xml:space="preserve">, and </w:t>
      </w:r>
      <w:r w:rsidRPr="008D2842">
        <w:rPr>
          <w:rFonts w:ascii="Calibri" w:eastAsia="Times New Roman" w:hAnsi="Calibri" w:cs="Calibri"/>
          <w:b/>
          <w:bCs/>
          <w:kern w:val="0"/>
          <w:lang w:eastAsia="en-GB"/>
          <w14:ligatures w14:val="none"/>
        </w:rPr>
        <w:t>transparency</w:t>
      </w:r>
      <w:r w:rsidRPr="008D2842">
        <w:rPr>
          <w:rFonts w:ascii="Calibri" w:eastAsia="Times New Roman" w:hAnsi="Calibri" w:cs="Calibri"/>
          <w:kern w:val="0"/>
          <w:lang w:eastAsia="en-GB"/>
          <w14:ligatures w14:val="none"/>
        </w:rPr>
        <w:t>.</w:t>
      </w:r>
    </w:p>
    <w:p w14:paraId="5A4B9B30" w14:textId="77777777" w:rsidR="008D2842" w:rsidRPr="008D2842" w:rsidRDefault="008D2842" w:rsidP="008D2842">
      <w:pPr>
        <w:spacing w:before="100" w:beforeAutospacing="1" w:after="100" w:afterAutospacing="1" w:line="240" w:lineRule="auto"/>
        <w:outlineLvl w:val="2"/>
        <w:rPr>
          <w:rFonts w:ascii="Calibri" w:eastAsia="Times New Roman" w:hAnsi="Calibri" w:cs="Calibri"/>
          <w:b/>
          <w:bCs/>
          <w:kern w:val="0"/>
          <w:lang w:eastAsia="en-GB"/>
          <w14:ligatures w14:val="none"/>
        </w:rPr>
      </w:pPr>
      <w:r w:rsidRPr="008D2842">
        <w:rPr>
          <w:rFonts w:ascii="Calibri" w:eastAsia="Times New Roman" w:hAnsi="Calibri" w:cs="Calibri"/>
          <w:b/>
          <w:bCs/>
          <w:kern w:val="0"/>
          <w:lang w:eastAsia="en-GB"/>
          <w14:ligatures w14:val="none"/>
        </w:rPr>
        <w:t>11.5 Preventative Ethos</w:t>
      </w:r>
    </w:p>
    <w:p w14:paraId="218D6F7C" w14:textId="77777777" w:rsidR="008D2842" w:rsidRPr="008D2842" w:rsidRDefault="008D2842" w:rsidP="008D2842">
      <w:p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 xml:space="preserve">The </w:t>
      </w:r>
      <w:proofErr w:type="spellStart"/>
      <w:r w:rsidRPr="008D2842">
        <w:rPr>
          <w:rFonts w:ascii="Calibri" w:eastAsia="Times New Roman" w:hAnsi="Calibri" w:cs="Calibri"/>
          <w:kern w:val="0"/>
          <w:lang w:eastAsia="en-GB"/>
          <w14:ligatures w14:val="none"/>
        </w:rPr>
        <w:t>Fioretti</w:t>
      </w:r>
      <w:proofErr w:type="spellEnd"/>
      <w:r w:rsidRPr="008D2842">
        <w:rPr>
          <w:rFonts w:ascii="Calibri" w:eastAsia="Times New Roman" w:hAnsi="Calibri" w:cs="Calibri"/>
          <w:kern w:val="0"/>
          <w:lang w:eastAsia="en-GB"/>
          <w14:ligatures w14:val="none"/>
        </w:rPr>
        <w:t xml:space="preserve"> Trust actively works to </w:t>
      </w:r>
      <w:r w:rsidRPr="008D2842">
        <w:rPr>
          <w:rFonts w:ascii="Calibri" w:eastAsia="Times New Roman" w:hAnsi="Calibri" w:cs="Calibri"/>
          <w:b/>
          <w:bCs/>
          <w:kern w:val="0"/>
          <w:lang w:eastAsia="en-GB"/>
          <w14:ligatures w14:val="none"/>
        </w:rPr>
        <w:t>minimise the risk of child-on-child abuse</w:t>
      </w:r>
      <w:r w:rsidRPr="008D2842">
        <w:rPr>
          <w:rFonts w:ascii="Calibri" w:eastAsia="Times New Roman" w:hAnsi="Calibri" w:cs="Calibri"/>
          <w:kern w:val="0"/>
          <w:lang w:eastAsia="en-GB"/>
          <w14:ligatures w14:val="none"/>
        </w:rPr>
        <w:t xml:space="preserve"> through:</w:t>
      </w:r>
    </w:p>
    <w:p w14:paraId="49FAA2DE" w14:textId="77777777" w:rsidR="008D2842" w:rsidRPr="008D2842" w:rsidRDefault="008D2842" w:rsidP="00744A9E">
      <w:pPr>
        <w:numPr>
          <w:ilvl w:val="0"/>
          <w:numId w:val="75"/>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 xml:space="preserve">A curriculum that promotes </w:t>
      </w:r>
      <w:r w:rsidRPr="008D2842">
        <w:rPr>
          <w:rFonts w:ascii="Calibri" w:eastAsia="Times New Roman" w:hAnsi="Calibri" w:cs="Calibri"/>
          <w:b/>
          <w:bCs/>
          <w:kern w:val="0"/>
          <w:lang w:eastAsia="en-GB"/>
          <w14:ligatures w14:val="none"/>
        </w:rPr>
        <w:t>empathy, respect, equality and understanding</w:t>
      </w:r>
      <w:r w:rsidRPr="008D2842">
        <w:rPr>
          <w:rFonts w:ascii="Calibri" w:eastAsia="Times New Roman" w:hAnsi="Calibri" w:cs="Calibri"/>
          <w:kern w:val="0"/>
          <w:lang w:eastAsia="en-GB"/>
          <w14:ligatures w14:val="none"/>
        </w:rPr>
        <w:t xml:space="preserve"> across all key stages</w:t>
      </w:r>
    </w:p>
    <w:p w14:paraId="2F46E8AE" w14:textId="77777777" w:rsidR="008D2842" w:rsidRPr="008D2842" w:rsidRDefault="008D2842" w:rsidP="00744A9E">
      <w:pPr>
        <w:numPr>
          <w:ilvl w:val="0"/>
          <w:numId w:val="75"/>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b/>
          <w:bCs/>
          <w:kern w:val="0"/>
          <w:lang w:eastAsia="en-GB"/>
          <w14:ligatures w14:val="none"/>
        </w:rPr>
        <w:t>PSHE, RSE, and collective worship</w:t>
      </w:r>
      <w:r w:rsidRPr="008D2842">
        <w:rPr>
          <w:rFonts w:ascii="Calibri" w:eastAsia="Times New Roman" w:hAnsi="Calibri" w:cs="Calibri"/>
          <w:kern w:val="0"/>
          <w:lang w:eastAsia="en-GB"/>
          <w14:ligatures w14:val="none"/>
        </w:rPr>
        <w:t xml:space="preserve"> that reinforce Christian values and themes of kindness, dignity, and justice</w:t>
      </w:r>
    </w:p>
    <w:p w14:paraId="4E59205F" w14:textId="77777777" w:rsidR="008D2842" w:rsidRPr="008D2842" w:rsidRDefault="008D2842" w:rsidP="00744A9E">
      <w:pPr>
        <w:numPr>
          <w:ilvl w:val="0"/>
          <w:numId w:val="75"/>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School-wide initiatives that encourage friendship, peer support and anti-bullying</w:t>
      </w:r>
    </w:p>
    <w:p w14:paraId="4C3BA917" w14:textId="77777777" w:rsidR="008D2842" w:rsidRPr="008D2842" w:rsidRDefault="008D2842" w:rsidP="00744A9E">
      <w:pPr>
        <w:numPr>
          <w:ilvl w:val="0"/>
          <w:numId w:val="75"/>
        </w:numPr>
        <w:spacing w:before="100" w:beforeAutospacing="1" w:after="100" w:afterAutospacing="1" w:line="240" w:lineRule="auto"/>
        <w:rPr>
          <w:rFonts w:ascii="Calibri" w:eastAsia="Times New Roman" w:hAnsi="Calibri" w:cs="Calibri"/>
          <w:kern w:val="0"/>
          <w:lang w:eastAsia="en-GB"/>
          <w14:ligatures w14:val="none"/>
        </w:rPr>
      </w:pPr>
      <w:r w:rsidRPr="008D2842">
        <w:rPr>
          <w:rFonts w:ascii="Calibri" w:eastAsia="Times New Roman" w:hAnsi="Calibri" w:cs="Calibri"/>
          <w:kern w:val="0"/>
          <w:lang w:eastAsia="en-GB"/>
          <w14:ligatures w14:val="none"/>
        </w:rPr>
        <w:t xml:space="preserve">Promoting an environment where pupils feel </w:t>
      </w:r>
      <w:r w:rsidRPr="008D2842">
        <w:rPr>
          <w:rFonts w:ascii="Calibri" w:eastAsia="Times New Roman" w:hAnsi="Calibri" w:cs="Calibri"/>
          <w:b/>
          <w:bCs/>
          <w:kern w:val="0"/>
          <w:lang w:eastAsia="en-GB"/>
          <w14:ligatures w14:val="none"/>
        </w:rPr>
        <w:t>safe to speak, heard and supported</w:t>
      </w:r>
    </w:p>
    <w:p w14:paraId="6D01BAEC" w14:textId="1E7350E8" w:rsidR="00A20E5B" w:rsidRPr="006430B9" w:rsidRDefault="00A20E5B" w:rsidP="006430B9">
      <w:pPr>
        <w:pStyle w:val="ListParagraph"/>
        <w:numPr>
          <w:ilvl w:val="0"/>
          <w:numId w:val="5"/>
        </w:numPr>
        <w:spacing w:before="100" w:beforeAutospacing="1" w:after="100" w:afterAutospacing="1" w:line="240" w:lineRule="auto"/>
        <w:outlineLvl w:val="1"/>
        <w:rPr>
          <w:rFonts w:ascii="Calibri" w:eastAsia="Times New Roman" w:hAnsi="Calibri" w:cs="Calibri"/>
          <w:b/>
          <w:bCs/>
          <w:kern w:val="0"/>
          <w:lang w:eastAsia="en-GB"/>
          <w14:ligatures w14:val="none"/>
        </w:rPr>
      </w:pPr>
      <w:r w:rsidRPr="006430B9">
        <w:rPr>
          <w:rFonts w:ascii="Calibri" w:eastAsia="Times New Roman" w:hAnsi="Calibri" w:cs="Calibri"/>
          <w:b/>
          <w:bCs/>
          <w:kern w:val="0"/>
          <w:lang w:eastAsia="en-GB"/>
          <w14:ligatures w14:val="none"/>
        </w:rPr>
        <w:t>Allegations Against Staff and Volunteers</w:t>
      </w:r>
    </w:p>
    <w:p w14:paraId="766CF0C2" w14:textId="77777777" w:rsidR="00A20E5B" w:rsidRPr="00A20E5B" w:rsidRDefault="00A20E5B" w:rsidP="00A20E5B">
      <w:pPr>
        <w:spacing w:before="100" w:beforeAutospacing="1" w:after="100" w:afterAutospacing="1" w:line="240" w:lineRule="auto"/>
        <w:rPr>
          <w:rFonts w:ascii="Calibri" w:eastAsia="Times New Roman" w:hAnsi="Calibri" w:cs="Calibri"/>
          <w:kern w:val="0"/>
          <w:lang w:eastAsia="en-GB"/>
          <w14:ligatures w14:val="none"/>
        </w:rPr>
      </w:pPr>
      <w:r w:rsidRPr="00A20E5B">
        <w:rPr>
          <w:rFonts w:ascii="Calibri" w:eastAsia="Times New Roman" w:hAnsi="Calibri" w:cs="Calibri"/>
          <w:b/>
          <w:bCs/>
          <w:kern w:val="0"/>
          <w:lang w:eastAsia="en-GB"/>
          <w14:ligatures w14:val="none"/>
        </w:rPr>
        <w:lastRenderedPageBreak/>
        <w:t>Important note:</w:t>
      </w:r>
      <w:r w:rsidRPr="00A20E5B">
        <w:rPr>
          <w:rFonts w:ascii="Calibri" w:eastAsia="Times New Roman" w:hAnsi="Calibri" w:cs="Calibri"/>
          <w:kern w:val="0"/>
          <w:lang w:eastAsia="en-GB"/>
          <w14:ligatures w14:val="none"/>
        </w:rPr>
        <w:t xml:space="preserve"> The management of allegations against staff is </w:t>
      </w:r>
      <w:r w:rsidRPr="00A20E5B">
        <w:rPr>
          <w:rFonts w:ascii="Calibri" w:eastAsia="Times New Roman" w:hAnsi="Calibri" w:cs="Calibri"/>
          <w:b/>
          <w:bCs/>
          <w:kern w:val="0"/>
          <w:lang w:eastAsia="en-GB"/>
          <w14:ligatures w14:val="none"/>
        </w:rPr>
        <w:t>not</w:t>
      </w:r>
      <w:r w:rsidRPr="00A20E5B">
        <w:rPr>
          <w:rFonts w:ascii="Calibri" w:eastAsia="Times New Roman" w:hAnsi="Calibri" w:cs="Calibri"/>
          <w:kern w:val="0"/>
          <w:lang w:eastAsia="en-GB"/>
          <w14:ligatures w14:val="none"/>
        </w:rPr>
        <w:t xml:space="preserve"> the responsibility of the Designated Safeguarding Lead (DSL), though the DSL may be consulted as part of the process.</w:t>
      </w:r>
    </w:p>
    <w:p w14:paraId="4C5D3A96" w14:textId="2FA5BF5A" w:rsidR="00A20E5B" w:rsidRPr="00A20E5B" w:rsidRDefault="00A20E5B" w:rsidP="00A20E5B">
      <w:pPr>
        <w:spacing w:before="100" w:beforeAutospacing="1" w:after="100" w:afterAutospacing="1" w:line="240" w:lineRule="auto"/>
        <w:rPr>
          <w:rFonts w:ascii="Calibri" w:eastAsia="Times New Roman" w:hAnsi="Calibri" w:cs="Calibri"/>
          <w:kern w:val="0"/>
          <w:lang w:eastAsia="en-GB"/>
          <w14:ligatures w14:val="none"/>
        </w:rPr>
      </w:pPr>
      <w:r w:rsidRPr="00A20E5B">
        <w:rPr>
          <w:rFonts w:ascii="Calibri" w:eastAsia="Times New Roman" w:hAnsi="Calibri" w:cs="Calibri"/>
          <w:kern w:val="0"/>
          <w:lang w:eastAsia="en-GB"/>
          <w14:ligatures w14:val="none"/>
        </w:rPr>
        <w:t xml:space="preserve">All </w:t>
      </w:r>
      <w:proofErr w:type="spellStart"/>
      <w:r w:rsidRPr="00A20E5B">
        <w:rPr>
          <w:rFonts w:ascii="Calibri" w:eastAsia="Times New Roman" w:hAnsi="Calibri" w:cs="Calibri"/>
          <w:kern w:val="0"/>
          <w:lang w:eastAsia="en-GB"/>
          <w14:ligatures w14:val="none"/>
        </w:rPr>
        <w:t>Fioretti</w:t>
      </w:r>
      <w:proofErr w:type="spellEnd"/>
      <w:r w:rsidRPr="00A20E5B">
        <w:rPr>
          <w:rFonts w:ascii="Calibri" w:eastAsia="Times New Roman" w:hAnsi="Calibri" w:cs="Calibri"/>
          <w:kern w:val="0"/>
          <w:lang w:eastAsia="en-GB"/>
          <w14:ligatures w14:val="none"/>
        </w:rPr>
        <w:t xml:space="preserve"> Trust schools will follow local safeguarding partnership procedures and adhere to national guidance as set out in </w:t>
      </w:r>
      <w:r w:rsidRPr="00A20E5B">
        <w:rPr>
          <w:rFonts w:ascii="Calibri" w:eastAsia="Times New Roman" w:hAnsi="Calibri" w:cs="Calibri"/>
          <w:b/>
          <w:bCs/>
          <w:kern w:val="0"/>
          <w:lang w:eastAsia="en-GB"/>
          <w14:ligatures w14:val="none"/>
        </w:rPr>
        <w:t>KCSIE 202</w:t>
      </w:r>
      <w:r w:rsidR="007660BF">
        <w:rPr>
          <w:rFonts w:ascii="Calibri" w:eastAsia="Times New Roman" w:hAnsi="Calibri" w:cs="Calibri"/>
          <w:b/>
          <w:bCs/>
          <w:kern w:val="0"/>
          <w:lang w:eastAsia="en-GB"/>
          <w14:ligatures w14:val="none"/>
        </w:rPr>
        <w:t>5</w:t>
      </w:r>
      <w:r w:rsidRPr="00A20E5B">
        <w:rPr>
          <w:rFonts w:ascii="Calibri" w:eastAsia="Times New Roman" w:hAnsi="Calibri" w:cs="Calibri"/>
          <w:kern w:val="0"/>
          <w:lang w:eastAsia="en-GB"/>
          <w14:ligatures w14:val="none"/>
        </w:rPr>
        <w:t xml:space="preserve">, including the application of the </w:t>
      </w:r>
      <w:r w:rsidRPr="00A20E5B">
        <w:rPr>
          <w:rFonts w:ascii="Calibri" w:eastAsia="Times New Roman" w:hAnsi="Calibri" w:cs="Calibri"/>
          <w:b/>
          <w:bCs/>
          <w:kern w:val="0"/>
          <w:lang w:eastAsia="en-GB"/>
          <w14:ligatures w14:val="none"/>
        </w:rPr>
        <w:t>DfE “harm test.”</w:t>
      </w:r>
    </w:p>
    <w:p w14:paraId="2F9D6CED" w14:textId="77777777" w:rsidR="00A20E5B" w:rsidRPr="00A20E5B" w:rsidRDefault="00A20E5B" w:rsidP="00A20E5B">
      <w:pPr>
        <w:spacing w:before="100" w:beforeAutospacing="1" w:after="100" w:afterAutospacing="1" w:line="240" w:lineRule="auto"/>
        <w:rPr>
          <w:rFonts w:ascii="Calibri" w:eastAsia="Times New Roman" w:hAnsi="Calibri" w:cs="Calibri"/>
          <w:kern w:val="0"/>
          <w:lang w:eastAsia="en-GB"/>
          <w14:ligatures w14:val="none"/>
        </w:rPr>
      </w:pPr>
      <w:r w:rsidRPr="00A20E5B">
        <w:rPr>
          <w:rFonts w:ascii="Calibri" w:eastAsia="Times New Roman" w:hAnsi="Calibri" w:cs="Calibri"/>
          <w:kern w:val="0"/>
          <w:lang w:eastAsia="en-GB"/>
          <w14:ligatures w14:val="none"/>
        </w:rPr>
        <w:t>An allegation may relate to a person who works with children (including supply staff and volunteers) and has:</w:t>
      </w:r>
    </w:p>
    <w:p w14:paraId="4568912C" w14:textId="77777777" w:rsidR="00A20E5B" w:rsidRPr="00A20E5B" w:rsidRDefault="00A20E5B" w:rsidP="00744A9E">
      <w:pPr>
        <w:numPr>
          <w:ilvl w:val="0"/>
          <w:numId w:val="76"/>
        </w:numPr>
        <w:spacing w:before="100" w:beforeAutospacing="1" w:after="100" w:afterAutospacing="1" w:line="240" w:lineRule="auto"/>
        <w:rPr>
          <w:rFonts w:ascii="Calibri" w:eastAsia="Times New Roman" w:hAnsi="Calibri" w:cs="Calibri"/>
          <w:kern w:val="0"/>
          <w:lang w:eastAsia="en-GB"/>
          <w14:ligatures w14:val="none"/>
        </w:rPr>
      </w:pPr>
      <w:r w:rsidRPr="00A20E5B">
        <w:rPr>
          <w:rFonts w:ascii="Calibri" w:eastAsia="Times New Roman" w:hAnsi="Calibri" w:cs="Calibri"/>
          <w:kern w:val="0"/>
          <w:lang w:eastAsia="en-GB"/>
          <w14:ligatures w14:val="none"/>
        </w:rPr>
        <w:t xml:space="preserve">Behaved in a way that </w:t>
      </w:r>
      <w:r w:rsidRPr="00A20E5B">
        <w:rPr>
          <w:rFonts w:ascii="Calibri" w:eastAsia="Times New Roman" w:hAnsi="Calibri" w:cs="Calibri"/>
          <w:b/>
          <w:bCs/>
          <w:kern w:val="0"/>
          <w:lang w:eastAsia="en-GB"/>
          <w14:ligatures w14:val="none"/>
        </w:rPr>
        <w:t>has harmed a child or may have harmed a child</w:t>
      </w:r>
    </w:p>
    <w:p w14:paraId="57960CFD" w14:textId="77777777" w:rsidR="00A20E5B" w:rsidRPr="00A20E5B" w:rsidRDefault="00A20E5B" w:rsidP="00744A9E">
      <w:pPr>
        <w:numPr>
          <w:ilvl w:val="0"/>
          <w:numId w:val="76"/>
        </w:numPr>
        <w:spacing w:before="100" w:beforeAutospacing="1" w:after="100" w:afterAutospacing="1" w:line="240" w:lineRule="auto"/>
        <w:rPr>
          <w:rFonts w:ascii="Calibri" w:eastAsia="Times New Roman" w:hAnsi="Calibri" w:cs="Calibri"/>
          <w:kern w:val="0"/>
          <w:lang w:eastAsia="en-GB"/>
          <w14:ligatures w14:val="none"/>
        </w:rPr>
      </w:pPr>
      <w:r w:rsidRPr="00A20E5B">
        <w:rPr>
          <w:rFonts w:ascii="Calibri" w:eastAsia="Times New Roman" w:hAnsi="Calibri" w:cs="Calibri"/>
          <w:kern w:val="0"/>
          <w:lang w:eastAsia="en-GB"/>
          <w14:ligatures w14:val="none"/>
        </w:rPr>
        <w:t xml:space="preserve">Possibly </w:t>
      </w:r>
      <w:r w:rsidRPr="00A20E5B">
        <w:rPr>
          <w:rFonts w:ascii="Calibri" w:eastAsia="Times New Roman" w:hAnsi="Calibri" w:cs="Calibri"/>
          <w:b/>
          <w:bCs/>
          <w:kern w:val="0"/>
          <w:lang w:eastAsia="en-GB"/>
          <w14:ligatures w14:val="none"/>
        </w:rPr>
        <w:t>committed a criminal offence</w:t>
      </w:r>
      <w:r w:rsidRPr="00A20E5B">
        <w:rPr>
          <w:rFonts w:ascii="Calibri" w:eastAsia="Times New Roman" w:hAnsi="Calibri" w:cs="Calibri"/>
          <w:kern w:val="0"/>
          <w:lang w:eastAsia="en-GB"/>
          <w14:ligatures w14:val="none"/>
        </w:rPr>
        <w:t xml:space="preserve"> against or related to a child</w:t>
      </w:r>
    </w:p>
    <w:p w14:paraId="327D351B" w14:textId="77777777" w:rsidR="00A20E5B" w:rsidRPr="00A20E5B" w:rsidRDefault="00A20E5B" w:rsidP="00744A9E">
      <w:pPr>
        <w:numPr>
          <w:ilvl w:val="0"/>
          <w:numId w:val="76"/>
        </w:numPr>
        <w:spacing w:before="100" w:beforeAutospacing="1" w:after="100" w:afterAutospacing="1" w:line="240" w:lineRule="auto"/>
        <w:rPr>
          <w:rFonts w:ascii="Calibri" w:eastAsia="Times New Roman" w:hAnsi="Calibri" w:cs="Calibri"/>
          <w:kern w:val="0"/>
          <w:lang w:eastAsia="en-GB"/>
          <w14:ligatures w14:val="none"/>
        </w:rPr>
      </w:pPr>
      <w:r w:rsidRPr="00A20E5B">
        <w:rPr>
          <w:rFonts w:ascii="Calibri" w:eastAsia="Times New Roman" w:hAnsi="Calibri" w:cs="Calibri"/>
          <w:kern w:val="0"/>
          <w:lang w:eastAsia="en-GB"/>
          <w14:ligatures w14:val="none"/>
        </w:rPr>
        <w:t xml:space="preserve">Behaved towards a child or children in a way that indicates they </w:t>
      </w:r>
      <w:r w:rsidRPr="00A20E5B">
        <w:rPr>
          <w:rFonts w:ascii="Calibri" w:eastAsia="Times New Roman" w:hAnsi="Calibri" w:cs="Calibri"/>
          <w:b/>
          <w:bCs/>
          <w:kern w:val="0"/>
          <w:lang w:eastAsia="en-GB"/>
          <w14:ligatures w14:val="none"/>
        </w:rPr>
        <w:t>may pose a risk of harm to children</w:t>
      </w:r>
    </w:p>
    <w:p w14:paraId="086B1591" w14:textId="77777777" w:rsidR="00A20E5B" w:rsidRPr="00A20E5B" w:rsidRDefault="00A20E5B" w:rsidP="00744A9E">
      <w:pPr>
        <w:numPr>
          <w:ilvl w:val="0"/>
          <w:numId w:val="76"/>
        </w:numPr>
        <w:spacing w:before="100" w:beforeAutospacing="1" w:after="100" w:afterAutospacing="1" w:line="240" w:lineRule="auto"/>
        <w:rPr>
          <w:rFonts w:ascii="Calibri" w:eastAsia="Times New Roman" w:hAnsi="Calibri" w:cs="Calibri"/>
          <w:kern w:val="0"/>
          <w:lang w:eastAsia="en-GB"/>
          <w14:ligatures w14:val="none"/>
        </w:rPr>
      </w:pPr>
      <w:r w:rsidRPr="00A20E5B">
        <w:rPr>
          <w:rFonts w:ascii="Calibri" w:eastAsia="Times New Roman" w:hAnsi="Calibri" w:cs="Calibri"/>
          <w:kern w:val="0"/>
          <w:lang w:eastAsia="en-GB"/>
          <w14:ligatures w14:val="none"/>
        </w:rPr>
        <w:t xml:space="preserve">**Behaved—or may have behaved—**in a way that indicates they </w:t>
      </w:r>
      <w:r w:rsidRPr="00A20E5B">
        <w:rPr>
          <w:rFonts w:ascii="Calibri" w:eastAsia="Times New Roman" w:hAnsi="Calibri" w:cs="Calibri"/>
          <w:b/>
          <w:bCs/>
          <w:kern w:val="0"/>
          <w:lang w:eastAsia="en-GB"/>
          <w14:ligatures w14:val="none"/>
        </w:rPr>
        <w:t>may not be suitable to work with children</w:t>
      </w:r>
      <w:r w:rsidRPr="00A20E5B">
        <w:rPr>
          <w:rFonts w:ascii="Calibri" w:eastAsia="Times New Roman" w:hAnsi="Calibri" w:cs="Calibri"/>
          <w:kern w:val="0"/>
          <w:lang w:eastAsia="en-GB"/>
          <w14:ligatures w14:val="none"/>
        </w:rPr>
        <w:t xml:space="preserve"> (including behaviour outside school that may present a </w:t>
      </w:r>
      <w:r w:rsidRPr="00A20E5B">
        <w:rPr>
          <w:rFonts w:ascii="Calibri" w:eastAsia="Times New Roman" w:hAnsi="Calibri" w:cs="Calibri"/>
          <w:i/>
          <w:iCs/>
          <w:kern w:val="0"/>
          <w:lang w:eastAsia="en-GB"/>
          <w14:ligatures w14:val="none"/>
        </w:rPr>
        <w:t>transferable risk</w:t>
      </w:r>
      <w:r w:rsidRPr="00A20E5B">
        <w:rPr>
          <w:rFonts w:ascii="Calibri" w:eastAsia="Times New Roman" w:hAnsi="Calibri" w:cs="Calibri"/>
          <w:kern w:val="0"/>
          <w:lang w:eastAsia="en-GB"/>
          <w14:ligatures w14:val="none"/>
        </w:rPr>
        <w:t>)</w:t>
      </w:r>
    </w:p>
    <w:p w14:paraId="0F271D77" w14:textId="77777777" w:rsidR="00A20E5B" w:rsidRPr="00A20E5B" w:rsidRDefault="00A20E5B" w:rsidP="00A20E5B">
      <w:pPr>
        <w:spacing w:before="100" w:beforeAutospacing="1" w:after="100" w:afterAutospacing="1" w:line="240" w:lineRule="auto"/>
        <w:rPr>
          <w:rFonts w:ascii="Calibri" w:eastAsia="Times New Roman" w:hAnsi="Calibri" w:cs="Calibri"/>
          <w:kern w:val="0"/>
          <w:lang w:eastAsia="en-GB"/>
          <w14:ligatures w14:val="none"/>
        </w:rPr>
      </w:pPr>
      <w:r w:rsidRPr="00A20E5B">
        <w:rPr>
          <w:rFonts w:ascii="Calibri" w:eastAsia="Times New Roman" w:hAnsi="Calibri" w:cs="Calibri"/>
          <w:kern w:val="0"/>
          <w:lang w:eastAsia="en-GB"/>
          <w14:ligatures w14:val="none"/>
        </w:rPr>
        <w:t xml:space="preserve">This fourth criterion includes incidents or behaviours that occur </w:t>
      </w:r>
      <w:r w:rsidRPr="00A20E5B">
        <w:rPr>
          <w:rFonts w:ascii="Calibri" w:eastAsia="Times New Roman" w:hAnsi="Calibri" w:cs="Calibri"/>
          <w:b/>
          <w:bCs/>
          <w:kern w:val="0"/>
          <w:lang w:eastAsia="en-GB"/>
          <w14:ligatures w14:val="none"/>
        </w:rPr>
        <w:t>outside of school</w:t>
      </w:r>
      <w:r w:rsidRPr="00A20E5B">
        <w:rPr>
          <w:rFonts w:ascii="Calibri" w:eastAsia="Times New Roman" w:hAnsi="Calibri" w:cs="Calibri"/>
          <w:kern w:val="0"/>
          <w:lang w:eastAsia="en-GB"/>
          <w14:ligatures w14:val="none"/>
        </w:rPr>
        <w:t>, which may not directly involve children but still raise concerns about the person’s suitability to work with children. Examples may include:</w:t>
      </w:r>
    </w:p>
    <w:p w14:paraId="6AA22423" w14:textId="77777777" w:rsidR="00A20E5B" w:rsidRPr="00A20E5B" w:rsidRDefault="00A20E5B" w:rsidP="00744A9E">
      <w:pPr>
        <w:numPr>
          <w:ilvl w:val="0"/>
          <w:numId w:val="77"/>
        </w:numPr>
        <w:spacing w:before="100" w:beforeAutospacing="1" w:after="100" w:afterAutospacing="1" w:line="240" w:lineRule="auto"/>
        <w:rPr>
          <w:rFonts w:ascii="Calibri" w:eastAsia="Times New Roman" w:hAnsi="Calibri" w:cs="Calibri"/>
          <w:kern w:val="0"/>
          <w:lang w:eastAsia="en-GB"/>
          <w14:ligatures w14:val="none"/>
        </w:rPr>
      </w:pPr>
      <w:r w:rsidRPr="00A20E5B">
        <w:rPr>
          <w:rFonts w:ascii="Calibri" w:eastAsia="Times New Roman" w:hAnsi="Calibri" w:cs="Calibri"/>
          <w:kern w:val="0"/>
          <w:lang w:eastAsia="en-GB"/>
          <w14:ligatures w14:val="none"/>
        </w:rPr>
        <w:t>Domestic abuse</w:t>
      </w:r>
    </w:p>
    <w:p w14:paraId="69513E9C" w14:textId="77777777" w:rsidR="00A20E5B" w:rsidRPr="00A20E5B" w:rsidRDefault="00A20E5B" w:rsidP="00744A9E">
      <w:pPr>
        <w:numPr>
          <w:ilvl w:val="0"/>
          <w:numId w:val="77"/>
        </w:numPr>
        <w:spacing w:before="100" w:beforeAutospacing="1" w:after="100" w:afterAutospacing="1" w:line="240" w:lineRule="auto"/>
        <w:rPr>
          <w:rFonts w:ascii="Calibri" w:eastAsia="Times New Roman" w:hAnsi="Calibri" w:cs="Calibri"/>
          <w:kern w:val="0"/>
          <w:lang w:eastAsia="en-GB"/>
          <w14:ligatures w14:val="none"/>
        </w:rPr>
      </w:pPr>
      <w:r w:rsidRPr="00A20E5B">
        <w:rPr>
          <w:rFonts w:ascii="Calibri" w:eastAsia="Times New Roman" w:hAnsi="Calibri" w:cs="Calibri"/>
          <w:kern w:val="0"/>
          <w:lang w:eastAsia="en-GB"/>
          <w14:ligatures w14:val="none"/>
        </w:rPr>
        <w:t>Substance misuse</w:t>
      </w:r>
    </w:p>
    <w:p w14:paraId="6CDBD616" w14:textId="77777777" w:rsidR="00A20E5B" w:rsidRPr="00A20E5B" w:rsidRDefault="00A20E5B" w:rsidP="00744A9E">
      <w:pPr>
        <w:numPr>
          <w:ilvl w:val="0"/>
          <w:numId w:val="77"/>
        </w:numPr>
        <w:spacing w:before="100" w:beforeAutospacing="1" w:after="100" w:afterAutospacing="1" w:line="240" w:lineRule="auto"/>
        <w:rPr>
          <w:rFonts w:ascii="Calibri" w:eastAsia="Times New Roman" w:hAnsi="Calibri" w:cs="Calibri"/>
          <w:kern w:val="0"/>
          <w:lang w:eastAsia="en-GB"/>
          <w14:ligatures w14:val="none"/>
        </w:rPr>
      </w:pPr>
      <w:r w:rsidRPr="00A20E5B">
        <w:rPr>
          <w:rFonts w:ascii="Calibri" w:eastAsia="Times New Roman" w:hAnsi="Calibri" w:cs="Calibri"/>
          <w:kern w:val="0"/>
          <w:lang w:eastAsia="en-GB"/>
          <w14:ligatures w14:val="none"/>
        </w:rPr>
        <w:t>Online activity that raises safeguarding concerns</w:t>
      </w:r>
    </w:p>
    <w:p w14:paraId="4B89EC67" w14:textId="5CD440A5" w:rsidR="00C12504" w:rsidRDefault="00A20E5B" w:rsidP="001C3F13">
      <w:pPr>
        <w:numPr>
          <w:ilvl w:val="0"/>
          <w:numId w:val="77"/>
        </w:numPr>
        <w:spacing w:before="100" w:beforeAutospacing="1" w:after="100" w:afterAutospacing="1" w:line="240" w:lineRule="auto"/>
        <w:rPr>
          <w:rFonts w:ascii="Calibri" w:eastAsia="Times New Roman" w:hAnsi="Calibri" w:cs="Calibri"/>
          <w:kern w:val="0"/>
          <w:lang w:eastAsia="en-GB"/>
          <w14:ligatures w14:val="none"/>
        </w:rPr>
      </w:pPr>
      <w:r w:rsidRPr="00A20E5B">
        <w:rPr>
          <w:rFonts w:ascii="Calibri" w:eastAsia="Times New Roman" w:hAnsi="Calibri" w:cs="Calibri"/>
          <w:kern w:val="0"/>
          <w:lang w:eastAsia="en-GB"/>
          <w14:ligatures w14:val="none"/>
        </w:rPr>
        <w:t>Behaviour in private life that reflects poor judgment or risk to others</w:t>
      </w:r>
    </w:p>
    <w:p w14:paraId="55C0DF52" w14:textId="77777777" w:rsidR="00C12504" w:rsidRDefault="00C12504">
      <w:pPr>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br w:type="page"/>
      </w:r>
    </w:p>
    <w:p w14:paraId="5CB9BEA9" w14:textId="1225DDBC" w:rsidR="00C12504" w:rsidRDefault="00C12504" w:rsidP="00C12504">
      <w:pPr>
        <w:spacing w:before="100" w:beforeAutospacing="1" w:after="100" w:afterAutospacing="1" w:line="240" w:lineRule="auto"/>
        <w:ind w:left="720"/>
        <w:rPr>
          <w:rFonts w:ascii="Calibri" w:eastAsia="Times New Roman" w:hAnsi="Calibri" w:cs="Calibri"/>
          <w:kern w:val="0"/>
          <w:lang w:eastAsia="en-GB"/>
          <w14:ligatures w14:val="none"/>
        </w:rPr>
      </w:pPr>
    </w:p>
    <w:p w14:paraId="4B738B64" w14:textId="77777777" w:rsidR="00A20E5B" w:rsidRPr="00A20E5B" w:rsidRDefault="00A20E5B" w:rsidP="00A20E5B">
      <w:pPr>
        <w:spacing w:before="100" w:beforeAutospacing="1" w:after="100" w:afterAutospacing="1" w:line="240" w:lineRule="auto"/>
        <w:outlineLvl w:val="2"/>
        <w:rPr>
          <w:rFonts w:ascii="Calibri" w:eastAsia="Times New Roman" w:hAnsi="Calibri" w:cs="Calibri"/>
          <w:b/>
          <w:bCs/>
          <w:kern w:val="0"/>
          <w:lang w:eastAsia="en-GB"/>
          <w14:ligatures w14:val="none"/>
        </w:rPr>
      </w:pPr>
      <w:r w:rsidRPr="00A20E5B">
        <w:rPr>
          <w:rFonts w:ascii="Calibri" w:eastAsia="Times New Roman" w:hAnsi="Calibri" w:cs="Calibri"/>
          <w:b/>
          <w:bCs/>
          <w:kern w:val="0"/>
          <w:lang w:eastAsia="en-GB"/>
          <w14:ligatures w14:val="none"/>
        </w:rPr>
        <w:t>12.1 Key Procedures</w:t>
      </w:r>
    </w:p>
    <w:p w14:paraId="2AB7504C" w14:textId="77777777" w:rsidR="00A20E5B" w:rsidRPr="00A20E5B" w:rsidRDefault="00A20E5B" w:rsidP="00744A9E">
      <w:pPr>
        <w:numPr>
          <w:ilvl w:val="0"/>
          <w:numId w:val="78"/>
        </w:numPr>
        <w:spacing w:before="100" w:beforeAutospacing="1" w:after="100" w:afterAutospacing="1" w:line="240" w:lineRule="auto"/>
        <w:rPr>
          <w:rFonts w:ascii="Calibri" w:eastAsia="Times New Roman" w:hAnsi="Calibri" w:cs="Calibri"/>
          <w:kern w:val="0"/>
          <w:lang w:eastAsia="en-GB"/>
          <w14:ligatures w14:val="none"/>
        </w:rPr>
      </w:pPr>
      <w:r w:rsidRPr="00A20E5B">
        <w:rPr>
          <w:rFonts w:ascii="Calibri" w:eastAsia="Times New Roman" w:hAnsi="Calibri" w:cs="Calibri"/>
          <w:kern w:val="0"/>
          <w:lang w:eastAsia="en-GB"/>
          <w14:ligatures w14:val="none"/>
        </w:rPr>
        <w:t xml:space="preserve">All allegations must be reported </w:t>
      </w:r>
      <w:r w:rsidRPr="00A20E5B">
        <w:rPr>
          <w:rFonts w:ascii="Calibri" w:eastAsia="Times New Roman" w:hAnsi="Calibri" w:cs="Calibri"/>
          <w:b/>
          <w:bCs/>
          <w:kern w:val="0"/>
          <w:lang w:eastAsia="en-GB"/>
          <w14:ligatures w14:val="none"/>
        </w:rPr>
        <w:t>immediately</w:t>
      </w:r>
      <w:r w:rsidRPr="00A20E5B">
        <w:rPr>
          <w:rFonts w:ascii="Calibri" w:eastAsia="Times New Roman" w:hAnsi="Calibri" w:cs="Calibri"/>
          <w:kern w:val="0"/>
          <w:lang w:eastAsia="en-GB"/>
          <w14:ligatures w14:val="none"/>
        </w:rPr>
        <w:t xml:space="preserve"> to the </w:t>
      </w:r>
      <w:r w:rsidRPr="00A20E5B">
        <w:rPr>
          <w:rFonts w:ascii="Calibri" w:eastAsia="Times New Roman" w:hAnsi="Calibri" w:cs="Calibri"/>
          <w:b/>
          <w:bCs/>
          <w:kern w:val="0"/>
          <w:lang w:eastAsia="en-GB"/>
          <w14:ligatures w14:val="none"/>
        </w:rPr>
        <w:t>Head Teacher</w:t>
      </w:r>
      <w:r w:rsidRPr="00A20E5B">
        <w:rPr>
          <w:rFonts w:ascii="Calibri" w:eastAsia="Times New Roman" w:hAnsi="Calibri" w:cs="Calibri"/>
          <w:kern w:val="0"/>
          <w:lang w:eastAsia="en-GB"/>
          <w14:ligatures w14:val="none"/>
        </w:rPr>
        <w:t xml:space="preserve"> (or the Chair of Governors if the allegation is against the Head Teacher).</w:t>
      </w:r>
    </w:p>
    <w:p w14:paraId="55904CB3" w14:textId="77777777" w:rsidR="00A20E5B" w:rsidRPr="00A20E5B" w:rsidRDefault="00A20E5B" w:rsidP="00744A9E">
      <w:pPr>
        <w:numPr>
          <w:ilvl w:val="0"/>
          <w:numId w:val="78"/>
        </w:numPr>
        <w:spacing w:before="100" w:beforeAutospacing="1" w:after="100" w:afterAutospacing="1" w:line="240" w:lineRule="auto"/>
        <w:rPr>
          <w:rFonts w:ascii="Calibri" w:eastAsia="Times New Roman" w:hAnsi="Calibri" w:cs="Calibri"/>
          <w:kern w:val="0"/>
          <w:lang w:eastAsia="en-GB"/>
          <w14:ligatures w14:val="none"/>
        </w:rPr>
      </w:pPr>
      <w:r w:rsidRPr="00A20E5B">
        <w:rPr>
          <w:rFonts w:ascii="Calibri" w:eastAsia="Times New Roman" w:hAnsi="Calibri" w:cs="Calibri"/>
          <w:kern w:val="0"/>
          <w:lang w:eastAsia="en-GB"/>
          <w14:ligatures w14:val="none"/>
        </w:rPr>
        <w:t xml:space="preserve">The Head Teacher (or Chair) is responsible for reporting the allegation to the </w:t>
      </w:r>
      <w:r w:rsidRPr="00A20E5B">
        <w:rPr>
          <w:rFonts w:ascii="Calibri" w:eastAsia="Times New Roman" w:hAnsi="Calibri" w:cs="Calibri"/>
          <w:b/>
          <w:bCs/>
          <w:kern w:val="0"/>
          <w:lang w:eastAsia="en-GB"/>
          <w14:ligatures w14:val="none"/>
        </w:rPr>
        <w:t>Local Authority Designated Officer (LADO)</w:t>
      </w:r>
      <w:r w:rsidRPr="00A20E5B">
        <w:rPr>
          <w:rFonts w:ascii="Calibri" w:eastAsia="Times New Roman" w:hAnsi="Calibri" w:cs="Calibri"/>
          <w:kern w:val="0"/>
          <w:lang w:eastAsia="en-GB"/>
          <w14:ligatures w14:val="none"/>
        </w:rPr>
        <w:t xml:space="preserve"> within </w:t>
      </w:r>
      <w:r w:rsidRPr="00A20E5B">
        <w:rPr>
          <w:rFonts w:ascii="Calibri" w:eastAsia="Times New Roman" w:hAnsi="Calibri" w:cs="Calibri"/>
          <w:b/>
          <w:bCs/>
          <w:kern w:val="0"/>
          <w:lang w:eastAsia="en-GB"/>
          <w14:ligatures w14:val="none"/>
        </w:rPr>
        <w:t>one working day</w:t>
      </w:r>
      <w:r w:rsidRPr="00A20E5B">
        <w:rPr>
          <w:rFonts w:ascii="Calibri" w:eastAsia="Times New Roman" w:hAnsi="Calibri" w:cs="Calibri"/>
          <w:kern w:val="0"/>
          <w:lang w:eastAsia="en-GB"/>
          <w14:ligatures w14:val="none"/>
        </w:rPr>
        <w:t>.</w:t>
      </w:r>
    </w:p>
    <w:p w14:paraId="1BDB47BF" w14:textId="77777777" w:rsidR="00A20E5B" w:rsidRPr="00A20E5B" w:rsidRDefault="00A20E5B" w:rsidP="00744A9E">
      <w:pPr>
        <w:numPr>
          <w:ilvl w:val="0"/>
          <w:numId w:val="78"/>
        </w:numPr>
        <w:spacing w:before="100" w:beforeAutospacing="1" w:after="100" w:afterAutospacing="1" w:line="240" w:lineRule="auto"/>
        <w:rPr>
          <w:rFonts w:ascii="Calibri" w:eastAsia="Times New Roman" w:hAnsi="Calibri" w:cs="Calibri"/>
          <w:kern w:val="0"/>
          <w:lang w:eastAsia="en-GB"/>
          <w14:ligatures w14:val="none"/>
        </w:rPr>
      </w:pPr>
      <w:r w:rsidRPr="00A20E5B">
        <w:rPr>
          <w:rFonts w:ascii="Calibri" w:eastAsia="Times New Roman" w:hAnsi="Calibri" w:cs="Calibri"/>
          <w:kern w:val="0"/>
          <w:lang w:eastAsia="en-GB"/>
          <w14:ligatures w14:val="none"/>
        </w:rPr>
        <w:t>No internal investigation should be undertaken until guidance has been received from the LADO.</w:t>
      </w:r>
    </w:p>
    <w:p w14:paraId="465C2043" w14:textId="77777777" w:rsidR="00A20E5B" w:rsidRPr="00A20E5B" w:rsidRDefault="00A20E5B" w:rsidP="00744A9E">
      <w:pPr>
        <w:numPr>
          <w:ilvl w:val="0"/>
          <w:numId w:val="78"/>
        </w:numPr>
        <w:spacing w:before="100" w:beforeAutospacing="1" w:after="100" w:afterAutospacing="1" w:line="240" w:lineRule="auto"/>
        <w:rPr>
          <w:rFonts w:ascii="Calibri" w:eastAsia="Times New Roman" w:hAnsi="Calibri" w:cs="Calibri"/>
          <w:kern w:val="0"/>
          <w:lang w:eastAsia="en-GB"/>
          <w14:ligatures w14:val="none"/>
        </w:rPr>
      </w:pPr>
      <w:r w:rsidRPr="00A20E5B">
        <w:rPr>
          <w:rFonts w:ascii="Calibri" w:eastAsia="Times New Roman" w:hAnsi="Calibri" w:cs="Calibri"/>
          <w:kern w:val="0"/>
          <w:lang w:eastAsia="en-GB"/>
          <w14:ligatures w14:val="none"/>
        </w:rPr>
        <w:t xml:space="preserve">The DSL may be asked to support record-keeping or provide relevant information but is </w:t>
      </w:r>
      <w:r w:rsidRPr="00A20E5B">
        <w:rPr>
          <w:rFonts w:ascii="Calibri" w:eastAsia="Times New Roman" w:hAnsi="Calibri" w:cs="Calibri"/>
          <w:b/>
          <w:bCs/>
          <w:kern w:val="0"/>
          <w:lang w:eastAsia="en-GB"/>
          <w14:ligatures w14:val="none"/>
        </w:rPr>
        <w:t>not responsible</w:t>
      </w:r>
      <w:r w:rsidRPr="00A20E5B">
        <w:rPr>
          <w:rFonts w:ascii="Calibri" w:eastAsia="Times New Roman" w:hAnsi="Calibri" w:cs="Calibri"/>
          <w:kern w:val="0"/>
          <w:lang w:eastAsia="en-GB"/>
          <w14:ligatures w14:val="none"/>
        </w:rPr>
        <w:t xml:space="preserve"> for leading on the investigation.</w:t>
      </w:r>
    </w:p>
    <w:p w14:paraId="574E74D1" w14:textId="77777777" w:rsidR="00A20E5B" w:rsidRPr="00A20E5B" w:rsidRDefault="00A20E5B" w:rsidP="00744A9E">
      <w:pPr>
        <w:numPr>
          <w:ilvl w:val="0"/>
          <w:numId w:val="78"/>
        </w:numPr>
        <w:spacing w:before="100" w:beforeAutospacing="1" w:after="100" w:afterAutospacing="1" w:line="240" w:lineRule="auto"/>
        <w:rPr>
          <w:rFonts w:ascii="Calibri" w:eastAsia="Times New Roman" w:hAnsi="Calibri" w:cs="Calibri"/>
          <w:kern w:val="0"/>
          <w:lang w:eastAsia="en-GB"/>
          <w14:ligatures w14:val="none"/>
        </w:rPr>
      </w:pPr>
      <w:r w:rsidRPr="00A20E5B">
        <w:rPr>
          <w:rFonts w:ascii="Calibri" w:eastAsia="Times New Roman" w:hAnsi="Calibri" w:cs="Calibri"/>
          <w:kern w:val="0"/>
          <w:lang w:eastAsia="en-GB"/>
          <w14:ligatures w14:val="none"/>
        </w:rPr>
        <w:t xml:space="preserve">Allegations must be </w:t>
      </w:r>
      <w:r w:rsidRPr="00A20E5B">
        <w:rPr>
          <w:rFonts w:ascii="Calibri" w:eastAsia="Times New Roman" w:hAnsi="Calibri" w:cs="Calibri"/>
          <w:b/>
          <w:bCs/>
          <w:kern w:val="0"/>
          <w:lang w:eastAsia="en-GB"/>
          <w14:ligatures w14:val="none"/>
        </w:rPr>
        <w:t>treated with the utmost confidentiality</w:t>
      </w:r>
      <w:r w:rsidRPr="00A20E5B">
        <w:rPr>
          <w:rFonts w:ascii="Calibri" w:eastAsia="Times New Roman" w:hAnsi="Calibri" w:cs="Calibri"/>
          <w:kern w:val="0"/>
          <w:lang w:eastAsia="en-GB"/>
          <w14:ligatures w14:val="none"/>
        </w:rPr>
        <w:t>, and all records must be stored securely and separately.</w:t>
      </w:r>
    </w:p>
    <w:p w14:paraId="77E464E4" w14:textId="77777777" w:rsidR="00A20E5B" w:rsidRPr="00A20E5B" w:rsidRDefault="00A20E5B" w:rsidP="00A20E5B">
      <w:pPr>
        <w:spacing w:before="100" w:beforeAutospacing="1" w:after="100" w:afterAutospacing="1" w:line="240" w:lineRule="auto"/>
        <w:outlineLvl w:val="2"/>
        <w:rPr>
          <w:rFonts w:ascii="Calibri" w:eastAsia="Times New Roman" w:hAnsi="Calibri" w:cs="Calibri"/>
          <w:b/>
          <w:bCs/>
          <w:kern w:val="0"/>
          <w:lang w:eastAsia="en-GB"/>
          <w14:ligatures w14:val="none"/>
        </w:rPr>
      </w:pPr>
      <w:r w:rsidRPr="00A20E5B">
        <w:rPr>
          <w:rFonts w:ascii="Calibri" w:eastAsia="Times New Roman" w:hAnsi="Calibri" w:cs="Calibri"/>
          <w:b/>
          <w:bCs/>
          <w:kern w:val="0"/>
          <w:lang w:eastAsia="en-GB"/>
          <w14:ligatures w14:val="none"/>
        </w:rPr>
        <w:t>12.2 Support</w:t>
      </w:r>
    </w:p>
    <w:p w14:paraId="0FFF7F69" w14:textId="77777777" w:rsidR="00A20E5B" w:rsidRPr="00A20E5B" w:rsidRDefault="00A20E5B" w:rsidP="00A20E5B">
      <w:pPr>
        <w:spacing w:before="100" w:beforeAutospacing="1" w:after="100" w:afterAutospacing="1" w:line="240" w:lineRule="auto"/>
        <w:rPr>
          <w:rFonts w:ascii="Calibri" w:eastAsia="Times New Roman" w:hAnsi="Calibri" w:cs="Calibri"/>
          <w:kern w:val="0"/>
          <w:lang w:eastAsia="en-GB"/>
          <w14:ligatures w14:val="none"/>
        </w:rPr>
      </w:pPr>
      <w:r w:rsidRPr="00A20E5B">
        <w:rPr>
          <w:rFonts w:ascii="Calibri" w:eastAsia="Times New Roman" w:hAnsi="Calibri" w:cs="Calibri"/>
          <w:kern w:val="0"/>
          <w:lang w:eastAsia="en-GB"/>
          <w14:ligatures w14:val="none"/>
        </w:rPr>
        <w:t>The Trust will ensure that:</w:t>
      </w:r>
    </w:p>
    <w:p w14:paraId="57C786EE" w14:textId="77777777" w:rsidR="00A20E5B" w:rsidRDefault="00A20E5B" w:rsidP="00744A9E">
      <w:pPr>
        <w:numPr>
          <w:ilvl w:val="0"/>
          <w:numId w:val="79"/>
        </w:numPr>
        <w:spacing w:before="100" w:beforeAutospacing="1" w:after="100" w:afterAutospacing="1" w:line="240" w:lineRule="auto"/>
        <w:rPr>
          <w:rFonts w:ascii="Calibri" w:eastAsia="Times New Roman" w:hAnsi="Calibri" w:cs="Calibri"/>
          <w:kern w:val="0"/>
          <w:lang w:eastAsia="en-GB"/>
          <w14:ligatures w14:val="none"/>
        </w:rPr>
      </w:pPr>
      <w:r w:rsidRPr="00A20E5B">
        <w:rPr>
          <w:rFonts w:ascii="Calibri" w:eastAsia="Times New Roman" w:hAnsi="Calibri" w:cs="Calibri"/>
          <w:kern w:val="0"/>
          <w:lang w:eastAsia="en-GB"/>
          <w14:ligatures w14:val="none"/>
        </w:rPr>
        <w:t>The individual subject to the allegation is provided with appropriate support, including access to a union representative or colleague.</w:t>
      </w:r>
    </w:p>
    <w:p w14:paraId="12E1639A" w14:textId="623249BC" w:rsidR="003708F7" w:rsidRPr="00A20E5B" w:rsidRDefault="003708F7" w:rsidP="00744A9E">
      <w:pPr>
        <w:numPr>
          <w:ilvl w:val="0"/>
          <w:numId w:val="79"/>
        </w:numPr>
        <w:spacing w:before="100" w:beforeAutospacing="1" w:after="100" w:afterAutospacing="1"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The incident is investigated fully and fairly.</w:t>
      </w:r>
    </w:p>
    <w:p w14:paraId="1C90439C" w14:textId="77777777" w:rsidR="00A20E5B" w:rsidRPr="00A20E5B" w:rsidRDefault="00A20E5B" w:rsidP="00744A9E">
      <w:pPr>
        <w:numPr>
          <w:ilvl w:val="0"/>
          <w:numId w:val="79"/>
        </w:numPr>
        <w:spacing w:before="100" w:beforeAutospacing="1" w:after="100" w:afterAutospacing="1" w:line="240" w:lineRule="auto"/>
        <w:rPr>
          <w:rFonts w:ascii="Calibri" w:eastAsia="Times New Roman" w:hAnsi="Calibri" w:cs="Calibri"/>
          <w:kern w:val="0"/>
          <w:lang w:eastAsia="en-GB"/>
          <w14:ligatures w14:val="none"/>
        </w:rPr>
      </w:pPr>
      <w:r w:rsidRPr="00A20E5B">
        <w:rPr>
          <w:rFonts w:ascii="Calibri" w:eastAsia="Times New Roman" w:hAnsi="Calibri" w:cs="Calibri"/>
          <w:kern w:val="0"/>
          <w:lang w:eastAsia="en-GB"/>
          <w14:ligatures w14:val="none"/>
        </w:rPr>
        <w:t>The child/children involved are safeguarded and supported throughout the process.</w:t>
      </w:r>
    </w:p>
    <w:p w14:paraId="657E87C5" w14:textId="77777777" w:rsidR="00A20E5B" w:rsidRDefault="00A20E5B" w:rsidP="00744A9E">
      <w:pPr>
        <w:numPr>
          <w:ilvl w:val="0"/>
          <w:numId w:val="79"/>
        </w:numPr>
        <w:spacing w:before="100" w:beforeAutospacing="1" w:after="100" w:afterAutospacing="1" w:line="240" w:lineRule="auto"/>
        <w:rPr>
          <w:rFonts w:ascii="Calibri" w:eastAsia="Times New Roman" w:hAnsi="Calibri" w:cs="Calibri"/>
          <w:kern w:val="0"/>
          <w:lang w:eastAsia="en-GB"/>
          <w14:ligatures w14:val="none"/>
        </w:rPr>
      </w:pPr>
      <w:r w:rsidRPr="00A20E5B">
        <w:rPr>
          <w:rFonts w:ascii="Calibri" w:eastAsia="Times New Roman" w:hAnsi="Calibri" w:cs="Calibri"/>
          <w:kern w:val="0"/>
          <w:lang w:eastAsia="en-GB"/>
          <w14:ligatures w14:val="none"/>
        </w:rPr>
        <w:t>Timely and clear communication is maintained with all relevant parties, including the local authority, parents (where appropriate), and the LADO.</w:t>
      </w:r>
    </w:p>
    <w:p w14:paraId="11F5E44D" w14:textId="77777777" w:rsidR="00C12504" w:rsidRDefault="00C12504" w:rsidP="00C12504">
      <w:pPr>
        <w:spacing w:before="100" w:beforeAutospacing="1" w:after="100" w:afterAutospacing="1" w:line="240" w:lineRule="auto"/>
        <w:rPr>
          <w:rFonts w:ascii="Calibri" w:eastAsia="Times New Roman" w:hAnsi="Calibri" w:cs="Calibri"/>
          <w:kern w:val="0"/>
          <w:lang w:eastAsia="en-GB"/>
          <w14:ligatures w14:val="none"/>
        </w:rPr>
      </w:pPr>
    </w:p>
    <w:p w14:paraId="4A3EC762" w14:textId="77777777" w:rsidR="00C12504" w:rsidRDefault="00C12504" w:rsidP="00C12504">
      <w:pPr>
        <w:spacing w:before="100" w:beforeAutospacing="1" w:after="100" w:afterAutospacing="1" w:line="240" w:lineRule="auto"/>
        <w:rPr>
          <w:rFonts w:ascii="Calibri" w:eastAsia="Times New Roman" w:hAnsi="Calibri" w:cs="Calibri"/>
          <w:kern w:val="0"/>
          <w:lang w:eastAsia="en-GB"/>
          <w14:ligatures w14:val="none"/>
        </w:rPr>
      </w:pPr>
    </w:p>
    <w:p w14:paraId="261D1692" w14:textId="77777777" w:rsidR="00C12504" w:rsidRDefault="00C12504" w:rsidP="00C12504">
      <w:pPr>
        <w:spacing w:before="100" w:beforeAutospacing="1" w:after="100" w:afterAutospacing="1" w:line="240" w:lineRule="auto"/>
        <w:rPr>
          <w:rFonts w:ascii="Calibri" w:eastAsia="Times New Roman" w:hAnsi="Calibri" w:cs="Calibri"/>
          <w:kern w:val="0"/>
          <w:lang w:eastAsia="en-GB"/>
          <w14:ligatures w14:val="none"/>
        </w:rPr>
      </w:pPr>
    </w:p>
    <w:p w14:paraId="6D686DD3" w14:textId="77777777" w:rsidR="00C12504" w:rsidRDefault="00C12504" w:rsidP="00C12504">
      <w:pPr>
        <w:spacing w:before="100" w:beforeAutospacing="1" w:after="100" w:afterAutospacing="1" w:line="240" w:lineRule="auto"/>
        <w:rPr>
          <w:rFonts w:ascii="Calibri" w:eastAsia="Times New Roman" w:hAnsi="Calibri" w:cs="Calibri"/>
          <w:kern w:val="0"/>
          <w:lang w:eastAsia="en-GB"/>
          <w14:ligatures w14:val="none"/>
        </w:rPr>
      </w:pPr>
    </w:p>
    <w:p w14:paraId="68488C9A" w14:textId="77777777" w:rsidR="00C12504" w:rsidRDefault="00C12504" w:rsidP="00C12504">
      <w:pPr>
        <w:spacing w:before="100" w:beforeAutospacing="1" w:after="100" w:afterAutospacing="1" w:line="240" w:lineRule="auto"/>
        <w:rPr>
          <w:rFonts w:ascii="Calibri" w:eastAsia="Times New Roman" w:hAnsi="Calibri" w:cs="Calibri"/>
          <w:kern w:val="0"/>
          <w:lang w:eastAsia="en-GB"/>
          <w14:ligatures w14:val="none"/>
        </w:rPr>
      </w:pPr>
    </w:p>
    <w:p w14:paraId="3452AC2E" w14:textId="77777777" w:rsidR="00C12504" w:rsidRDefault="00C12504" w:rsidP="00C12504">
      <w:pPr>
        <w:spacing w:before="100" w:beforeAutospacing="1" w:after="100" w:afterAutospacing="1" w:line="240" w:lineRule="auto"/>
        <w:rPr>
          <w:rFonts w:ascii="Calibri" w:eastAsia="Times New Roman" w:hAnsi="Calibri" w:cs="Calibri"/>
          <w:kern w:val="0"/>
          <w:lang w:eastAsia="en-GB"/>
          <w14:ligatures w14:val="none"/>
        </w:rPr>
      </w:pPr>
    </w:p>
    <w:p w14:paraId="4E8FC59D" w14:textId="77777777" w:rsidR="00C12504" w:rsidRDefault="00C12504" w:rsidP="00C12504">
      <w:pPr>
        <w:spacing w:before="100" w:beforeAutospacing="1" w:after="100" w:afterAutospacing="1" w:line="240" w:lineRule="auto"/>
        <w:rPr>
          <w:rFonts w:ascii="Calibri" w:eastAsia="Times New Roman" w:hAnsi="Calibri" w:cs="Calibri"/>
          <w:kern w:val="0"/>
          <w:lang w:eastAsia="en-GB"/>
          <w14:ligatures w14:val="none"/>
        </w:rPr>
      </w:pPr>
    </w:p>
    <w:p w14:paraId="2CEC450E" w14:textId="77777777" w:rsidR="00C12504" w:rsidRDefault="00C12504" w:rsidP="00C12504">
      <w:pPr>
        <w:spacing w:before="100" w:beforeAutospacing="1" w:after="100" w:afterAutospacing="1" w:line="240" w:lineRule="auto"/>
        <w:rPr>
          <w:rFonts w:ascii="Calibri" w:eastAsia="Times New Roman" w:hAnsi="Calibri" w:cs="Calibri"/>
          <w:kern w:val="0"/>
          <w:lang w:eastAsia="en-GB"/>
          <w14:ligatures w14:val="none"/>
        </w:rPr>
      </w:pPr>
    </w:p>
    <w:p w14:paraId="562E7614" w14:textId="77777777" w:rsidR="00C12504" w:rsidRDefault="00C12504" w:rsidP="00C12504">
      <w:pPr>
        <w:spacing w:before="100" w:beforeAutospacing="1" w:after="100" w:afterAutospacing="1" w:line="240" w:lineRule="auto"/>
        <w:rPr>
          <w:rFonts w:ascii="Calibri" w:eastAsia="Times New Roman" w:hAnsi="Calibri" w:cs="Calibri"/>
          <w:kern w:val="0"/>
          <w:lang w:eastAsia="en-GB"/>
          <w14:ligatures w14:val="none"/>
        </w:rPr>
      </w:pPr>
    </w:p>
    <w:p w14:paraId="4FCEA85F" w14:textId="77777777" w:rsidR="00C12504" w:rsidRDefault="00C12504" w:rsidP="00C12504">
      <w:pPr>
        <w:spacing w:before="100" w:beforeAutospacing="1" w:after="100" w:afterAutospacing="1" w:line="240" w:lineRule="auto"/>
        <w:rPr>
          <w:rFonts w:ascii="Calibri" w:eastAsia="Times New Roman" w:hAnsi="Calibri" w:cs="Calibri"/>
          <w:kern w:val="0"/>
          <w:lang w:eastAsia="en-GB"/>
          <w14:ligatures w14:val="none"/>
        </w:rPr>
      </w:pPr>
    </w:p>
    <w:p w14:paraId="0CA7728F" w14:textId="77777777" w:rsidR="00C12504" w:rsidRDefault="00C12504" w:rsidP="00C12504">
      <w:pPr>
        <w:spacing w:before="100" w:beforeAutospacing="1" w:after="100" w:afterAutospacing="1" w:line="240" w:lineRule="auto"/>
        <w:rPr>
          <w:rFonts w:ascii="Calibri" w:eastAsia="Times New Roman" w:hAnsi="Calibri" w:cs="Calibri"/>
          <w:kern w:val="0"/>
          <w:lang w:eastAsia="en-GB"/>
          <w14:ligatures w14:val="none"/>
        </w:rPr>
      </w:pPr>
    </w:p>
    <w:p w14:paraId="422D1357" w14:textId="77777777" w:rsidR="00C12504" w:rsidRPr="00C12504" w:rsidRDefault="00C12504" w:rsidP="00C12504">
      <w:pPr>
        <w:spacing w:after="0" w:line="240" w:lineRule="auto"/>
        <w:textAlignment w:val="baseline"/>
        <w:rPr>
          <w:rFonts w:ascii="Segoe UI" w:eastAsia="Times New Roman" w:hAnsi="Segoe UI" w:cs="Segoe UI"/>
          <w:kern w:val="0"/>
          <w:sz w:val="18"/>
          <w:szCs w:val="18"/>
          <w:lang w:eastAsia="en-GB"/>
          <w14:ligatures w14:val="none"/>
        </w:rPr>
      </w:pPr>
      <w:r w:rsidRPr="00C12504">
        <w:rPr>
          <w:rFonts w:ascii="Calibri" w:eastAsia="Times New Roman" w:hAnsi="Calibri" w:cs="Calibri"/>
          <w:b/>
          <w:bCs/>
          <w:kern w:val="0"/>
          <w:sz w:val="28"/>
          <w:szCs w:val="28"/>
          <w:lang w:eastAsia="en-GB"/>
          <w14:ligatures w14:val="none"/>
        </w:rPr>
        <w:lastRenderedPageBreak/>
        <w:t>Appendix A</w:t>
      </w:r>
      <w:r w:rsidRPr="00C12504">
        <w:rPr>
          <w:rFonts w:ascii="Calibri" w:eastAsia="Times New Roman" w:hAnsi="Calibri" w:cs="Calibri"/>
          <w:kern w:val="0"/>
          <w:sz w:val="28"/>
          <w:szCs w:val="28"/>
          <w:lang w:eastAsia="en-GB"/>
          <w14:ligatures w14:val="none"/>
        </w:rPr>
        <w:t> </w:t>
      </w:r>
    </w:p>
    <w:p w14:paraId="564BCF04" w14:textId="51A2F5E8" w:rsidR="00C12504" w:rsidRPr="00C12504" w:rsidRDefault="00C12504" w:rsidP="00C12504">
      <w:pPr>
        <w:spacing w:after="0" w:line="240" w:lineRule="auto"/>
        <w:textAlignment w:val="baseline"/>
        <w:rPr>
          <w:rFonts w:ascii="Segoe UI" w:eastAsia="Times New Roman" w:hAnsi="Segoe UI" w:cs="Segoe UI"/>
          <w:i/>
          <w:iCs/>
          <w:kern w:val="0"/>
          <w:sz w:val="18"/>
          <w:szCs w:val="18"/>
          <w:lang w:eastAsia="en-GB"/>
          <w14:ligatures w14:val="none"/>
        </w:rPr>
      </w:pPr>
      <w:r w:rsidRPr="00C12504">
        <w:rPr>
          <w:rFonts w:ascii="Calibri" w:eastAsia="Times New Roman" w:hAnsi="Calibri" w:cs="Calibri"/>
          <w:b/>
          <w:bCs/>
          <w:kern w:val="0"/>
          <w:sz w:val="28"/>
          <w:szCs w:val="28"/>
          <w:lang w:eastAsia="en-GB"/>
          <w14:ligatures w14:val="none"/>
        </w:rPr>
        <w:t> </w:t>
      </w:r>
    </w:p>
    <w:p w14:paraId="3551A133" w14:textId="77777777" w:rsidR="00C12504" w:rsidRPr="00C12504" w:rsidRDefault="00C12504" w:rsidP="00C12504">
      <w:pPr>
        <w:spacing w:after="0" w:line="240" w:lineRule="auto"/>
        <w:textAlignment w:val="baseline"/>
        <w:rPr>
          <w:rFonts w:ascii="Segoe UI" w:eastAsia="Times New Roman" w:hAnsi="Segoe UI" w:cs="Segoe UI"/>
          <w:i/>
          <w:iCs/>
          <w:kern w:val="0"/>
          <w:sz w:val="18"/>
          <w:szCs w:val="18"/>
          <w:lang w:eastAsia="en-GB"/>
          <w14:ligatures w14:val="none"/>
        </w:rPr>
      </w:pPr>
      <w:r w:rsidRPr="00C12504">
        <w:rPr>
          <w:rFonts w:ascii="Calibri" w:eastAsia="Times New Roman" w:hAnsi="Calibri" w:cs="Calibri"/>
          <w:i/>
          <w:iCs/>
          <w:kern w:val="0"/>
          <w:sz w:val="28"/>
          <w:szCs w:val="28"/>
          <w:lang w:eastAsia="en-GB"/>
          <w14:ligatures w14:val="none"/>
        </w:rPr>
        <w:t> </w:t>
      </w:r>
    </w:p>
    <w:p w14:paraId="17A1E5B7" w14:textId="77777777" w:rsidR="00C12504" w:rsidRPr="00C12504" w:rsidRDefault="00C12504" w:rsidP="00C12504">
      <w:pPr>
        <w:spacing w:after="0" w:line="240" w:lineRule="auto"/>
        <w:jc w:val="center"/>
        <w:textAlignment w:val="baseline"/>
        <w:rPr>
          <w:rFonts w:ascii="Segoe UI" w:eastAsia="Times New Roman" w:hAnsi="Segoe UI" w:cs="Segoe UI"/>
          <w:kern w:val="0"/>
          <w:sz w:val="18"/>
          <w:szCs w:val="18"/>
          <w:lang w:eastAsia="en-GB"/>
          <w14:ligatures w14:val="none"/>
        </w:rPr>
      </w:pPr>
      <w:r w:rsidRPr="00C12504">
        <w:rPr>
          <w:rFonts w:ascii="Segoe UI" w:eastAsia="Times New Roman" w:hAnsi="Segoe UI" w:cs="Segoe UI"/>
          <w:noProof/>
          <w:kern w:val="0"/>
          <w:sz w:val="18"/>
          <w:szCs w:val="18"/>
          <w:lang w:eastAsia="en-GB"/>
          <w14:ligatures w14:val="none"/>
        </w:rPr>
        <w:drawing>
          <wp:inline distT="0" distB="0" distL="0" distR="0" wp14:anchorId="4B3556AE" wp14:editId="584B21D5">
            <wp:extent cx="3104515" cy="797560"/>
            <wp:effectExtent l="0" t="0" r="635" b="2540"/>
            <wp:docPr id="1" name="Picture 2" descr="A black text with a red fl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A black text with a red flower&#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04515" cy="797560"/>
                    </a:xfrm>
                    <a:prstGeom prst="rect">
                      <a:avLst/>
                    </a:prstGeom>
                    <a:noFill/>
                    <a:ln>
                      <a:noFill/>
                    </a:ln>
                  </pic:spPr>
                </pic:pic>
              </a:graphicData>
            </a:graphic>
          </wp:inline>
        </w:drawing>
      </w:r>
      <w:r w:rsidRPr="00C12504">
        <w:rPr>
          <w:rFonts w:ascii="Calibri" w:eastAsia="Times New Roman" w:hAnsi="Calibri" w:cs="Calibri"/>
          <w:kern w:val="0"/>
          <w:sz w:val="22"/>
          <w:szCs w:val="22"/>
          <w:lang w:eastAsia="en-GB"/>
          <w14:ligatures w14:val="none"/>
        </w:rPr>
        <w:t> </w:t>
      </w:r>
    </w:p>
    <w:p w14:paraId="38F65C32" w14:textId="77777777" w:rsidR="00C12504" w:rsidRPr="00C12504" w:rsidRDefault="00C12504" w:rsidP="00C12504">
      <w:pPr>
        <w:spacing w:after="0" w:line="240" w:lineRule="auto"/>
        <w:jc w:val="center"/>
        <w:textAlignment w:val="baseline"/>
        <w:rPr>
          <w:rFonts w:ascii="Segoe UI" w:eastAsia="Times New Roman" w:hAnsi="Segoe UI" w:cs="Segoe UI"/>
          <w:kern w:val="0"/>
          <w:sz w:val="18"/>
          <w:szCs w:val="18"/>
          <w:lang w:eastAsia="en-GB"/>
          <w14:ligatures w14:val="none"/>
        </w:rPr>
      </w:pPr>
      <w:r w:rsidRPr="00C12504">
        <w:rPr>
          <w:rFonts w:ascii="Calibri" w:eastAsia="Times New Roman" w:hAnsi="Calibri" w:cs="Calibri"/>
          <w:kern w:val="0"/>
          <w:sz w:val="22"/>
          <w:szCs w:val="22"/>
          <w:lang w:eastAsia="en-GB"/>
          <w14:ligatures w14:val="none"/>
        </w:rPr>
        <w:t> </w:t>
      </w:r>
    </w:p>
    <w:p w14:paraId="5E3BC546" w14:textId="77777777" w:rsidR="00C12504" w:rsidRPr="00C12504" w:rsidRDefault="00C12504" w:rsidP="00C12504">
      <w:pPr>
        <w:spacing w:after="0" w:line="240" w:lineRule="auto"/>
        <w:jc w:val="center"/>
        <w:textAlignment w:val="baseline"/>
        <w:rPr>
          <w:rFonts w:ascii="Segoe UI" w:eastAsia="Times New Roman" w:hAnsi="Segoe UI" w:cs="Segoe UI"/>
          <w:kern w:val="0"/>
          <w:sz w:val="18"/>
          <w:szCs w:val="18"/>
          <w:lang w:eastAsia="en-GB"/>
          <w14:ligatures w14:val="none"/>
        </w:rPr>
      </w:pPr>
      <w:r w:rsidRPr="00C12504">
        <w:rPr>
          <w:rFonts w:ascii="Calibri" w:eastAsia="Times New Roman" w:hAnsi="Calibri" w:cs="Calibri"/>
          <w:kern w:val="0"/>
          <w:sz w:val="22"/>
          <w:szCs w:val="22"/>
          <w:lang w:eastAsia="en-GB"/>
          <w14:ligatures w14:val="none"/>
        </w:rPr>
        <w:t> </w:t>
      </w:r>
    </w:p>
    <w:p w14:paraId="360C09D6" w14:textId="77777777" w:rsidR="00C12504" w:rsidRPr="00C12504" w:rsidRDefault="00C12504" w:rsidP="00C12504">
      <w:pPr>
        <w:spacing w:after="0" w:line="240" w:lineRule="auto"/>
        <w:jc w:val="center"/>
        <w:textAlignment w:val="baseline"/>
        <w:rPr>
          <w:rFonts w:ascii="Segoe UI" w:eastAsia="Times New Roman" w:hAnsi="Segoe UI" w:cs="Segoe UI"/>
          <w:kern w:val="0"/>
          <w:sz w:val="18"/>
          <w:szCs w:val="18"/>
          <w:lang w:eastAsia="en-GB"/>
          <w14:ligatures w14:val="none"/>
        </w:rPr>
      </w:pPr>
      <w:r w:rsidRPr="00C12504">
        <w:rPr>
          <w:rFonts w:ascii="Segoe UI" w:eastAsia="Times New Roman" w:hAnsi="Segoe UI" w:cs="Segoe UI"/>
          <w:noProof/>
          <w:kern w:val="0"/>
          <w:sz w:val="18"/>
          <w:szCs w:val="18"/>
          <w:lang w:eastAsia="en-GB"/>
          <w14:ligatures w14:val="none"/>
        </w:rPr>
        <w:drawing>
          <wp:inline distT="0" distB="0" distL="0" distR="0" wp14:anchorId="555DD34D" wp14:editId="0B801288">
            <wp:extent cx="5731510" cy="294487"/>
            <wp:effectExtent l="0" t="0" r="0" b="0"/>
            <wp:docPr id="2" name="Picture 1" descr="Rectangle 8,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tangle 8, Textbo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94487"/>
                    </a:xfrm>
                    <a:prstGeom prst="rect">
                      <a:avLst/>
                    </a:prstGeom>
                    <a:noFill/>
                    <a:ln>
                      <a:noFill/>
                    </a:ln>
                  </pic:spPr>
                </pic:pic>
              </a:graphicData>
            </a:graphic>
          </wp:inline>
        </w:drawing>
      </w:r>
      <w:r w:rsidRPr="00C12504">
        <w:rPr>
          <w:rFonts w:ascii="Calibri" w:eastAsia="Times New Roman" w:hAnsi="Calibri" w:cs="Calibri"/>
          <w:kern w:val="0"/>
          <w:sz w:val="22"/>
          <w:szCs w:val="22"/>
          <w:lang w:eastAsia="en-GB"/>
          <w14:ligatures w14:val="none"/>
        </w:rPr>
        <w:t> </w:t>
      </w:r>
    </w:p>
    <w:p w14:paraId="06E236CE" w14:textId="77777777" w:rsidR="00C12504" w:rsidRPr="00C12504" w:rsidRDefault="00C12504" w:rsidP="00C12504">
      <w:pPr>
        <w:spacing w:after="0" w:line="240" w:lineRule="auto"/>
        <w:jc w:val="center"/>
        <w:textAlignment w:val="baseline"/>
        <w:rPr>
          <w:rFonts w:ascii="Segoe UI" w:eastAsia="Times New Roman" w:hAnsi="Segoe UI" w:cs="Segoe UI"/>
          <w:kern w:val="0"/>
          <w:sz w:val="18"/>
          <w:szCs w:val="18"/>
          <w:lang w:eastAsia="en-GB"/>
          <w14:ligatures w14:val="none"/>
        </w:rPr>
      </w:pPr>
      <w:r w:rsidRPr="00C12504">
        <w:rPr>
          <w:rFonts w:ascii="Calibri" w:eastAsia="Times New Roman" w:hAnsi="Calibri" w:cs="Calibri"/>
          <w:kern w:val="0"/>
          <w:sz w:val="22"/>
          <w:szCs w:val="22"/>
          <w:lang w:eastAsia="en-GB"/>
          <w14:ligatures w14:val="none"/>
        </w:rPr>
        <w:t> </w:t>
      </w:r>
    </w:p>
    <w:p w14:paraId="2F5D2B11" w14:textId="77777777" w:rsidR="00C12504" w:rsidRPr="00C12504" w:rsidRDefault="00C12504" w:rsidP="00C12504">
      <w:pPr>
        <w:spacing w:after="0" w:line="240" w:lineRule="auto"/>
        <w:jc w:val="center"/>
        <w:textAlignment w:val="baseline"/>
        <w:rPr>
          <w:rFonts w:ascii="Segoe UI" w:eastAsia="Times New Roman" w:hAnsi="Segoe UI" w:cs="Segoe UI"/>
          <w:kern w:val="0"/>
          <w:sz w:val="18"/>
          <w:szCs w:val="18"/>
          <w:lang w:eastAsia="en-GB"/>
          <w14:ligatures w14:val="none"/>
        </w:rPr>
      </w:pPr>
      <w:r w:rsidRPr="00C12504">
        <w:rPr>
          <w:rFonts w:ascii="Calibri" w:eastAsia="Times New Roman" w:hAnsi="Calibri" w:cs="Calibri"/>
          <w:kern w:val="0"/>
          <w:sz w:val="22"/>
          <w:szCs w:val="22"/>
          <w:lang w:eastAsia="en-GB"/>
          <w14:ligatures w14:val="none"/>
        </w:rPr>
        <w:t> </w:t>
      </w:r>
    </w:p>
    <w:p w14:paraId="244A07CA" w14:textId="77777777" w:rsidR="00C12504" w:rsidRPr="00C12504" w:rsidRDefault="00C12504" w:rsidP="00C12504">
      <w:pPr>
        <w:spacing w:after="0" w:line="240" w:lineRule="auto"/>
        <w:ind w:left="135"/>
        <w:jc w:val="center"/>
        <w:textAlignment w:val="baseline"/>
        <w:rPr>
          <w:rFonts w:ascii="Segoe UI" w:eastAsia="Times New Roman" w:hAnsi="Segoe UI" w:cs="Segoe UI"/>
          <w:kern w:val="0"/>
          <w:sz w:val="18"/>
          <w:szCs w:val="18"/>
          <w:lang w:eastAsia="en-GB"/>
          <w14:ligatures w14:val="none"/>
        </w:rPr>
      </w:pPr>
      <w:proofErr w:type="spellStart"/>
      <w:r w:rsidRPr="00C12504">
        <w:rPr>
          <w:rFonts w:ascii="Calibri" w:eastAsia="Times New Roman" w:hAnsi="Calibri" w:cs="Calibri"/>
          <w:b/>
          <w:bCs/>
          <w:color w:val="FF0000"/>
          <w:kern w:val="0"/>
          <w:sz w:val="28"/>
          <w:szCs w:val="28"/>
          <w:lang w:eastAsia="en-GB"/>
          <w14:ligatures w14:val="none"/>
        </w:rPr>
        <w:t>Fioretti</w:t>
      </w:r>
      <w:proofErr w:type="spellEnd"/>
      <w:r w:rsidRPr="00C12504">
        <w:rPr>
          <w:rFonts w:ascii="Calibri" w:eastAsia="Times New Roman" w:hAnsi="Calibri" w:cs="Calibri"/>
          <w:b/>
          <w:bCs/>
          <w:color w:val="FF0000"/>
          <w:kern w:val="0"/>
          <w:sz w:val="28"/>
          <w:szCs w:val="28"/>
          <w:lang w:eastAsia="en-GB"/>
          <w14:ligatures w14:val="none"/>
        </w:rPr>
        <w:t xml:space="preserve"> Trust promotes a strong and effective culture of Safeguarding and is committed to supporting each school within the Trust.</w:t>
      </w:r>
    </w:p>
    <w:p w14:paraId="47199757" w14:textId="77777777" w:rsidR="00C12504" w:rsidRPr="00C12504" w:rsidRDefault="00C12504" w:rsidP="00C12504">
      <w:pPr>
        <w:spacing w:after="0" w:line="240" w:lineRule="auto"/>
        <w:jc w:val="center"/>
        <w:textAlignment w:val="baseline"/>
        <w:rPr>
          <w:rFonts w:ascii="Segoe UI" w:eastAsia="Times New Roman" w:hAnsi="Segoe UI" w:cs="Segoe UI"/>
          <w:kern w:val="0"/>
          <w:sz w:val="18"/>
          <w:szCs w:val="18"/>
          <w:lang w:eastAsia="en-GB"/>
          <w14:ligatures w14:val="none"/>
        </w:rPr>
      </w:pPr>
    </w:p>
    <w:p w14:paraId="3BCFBEF8" w14:textId="77777777" w:rsidR="00C12504" w:rsidRPr="00C12504" w:rsidRDefault="00C12504" w:rsidP="00C12504">
      <w:pPr>
        <w:spacing w:after="0" w:line="240" w:lineRule="auto"/>
        <w:jc w:val="center"/>
        <w:textAlignment w:val="baseline"/>
        <w:rPr>
          <w:rFonts w:ascii="Segoe UI" w:eastAsia="Times New Roman" w:hAnsi="Segoe UI" w:cs="Segoe UI"/>
          <w:kern w:val="0"/>
          <w:sz w:val="18"/>
          <w:szCs w:val="18"/>
          <w:lang w:eastAsia="en-GB"/>
          <w14:ligatures w14:val="none"/>
        </w:rPr>
      </w:pPr>
      <w:r w:rsidRPr="00C12504">
        <w:rPr>
          <w:rFonts w:ascii="Calibri" w:eastAsia="Times New Roman" w:hAnsi="Calibri" w:cs="Calibri"/>
          <w:kern w:val="0"/>
          <w:sz w:val="22"/>
          <w:szCs w:val="22"/>
          <w:lang w:eastAsia="en-GB"/>
          <w14:ligatures w14:val="none"/>
        </w:rPr>
        <w:t>Each school will complete and circulate this information as part of the Safeguarding and Child Protection Policy ratified by the trust.</w:t>
      </w:r>
    </w:p>
    <w:p w14:paraId="2BDE0C2F" w14:textId="77777777" w:rsidR="00C12504" w:rsidRPr="00C12504" w:rsidRDefault="00C12504" w:rsidP="00C12504">
      <w:pPr>
        <w:spacing w:after="0" w:line="240" w:lineRule="auto"/>
        <w:jc w:val="center"/>
        <w:textAlignment w:val="baseline"/>
        <w:rPr>
          <w:rFonts w:ascii="Segoe UI" w:eastAsia="Times New Roman" w:hAnsi="Segoe UI" w:cs="Segoe UI"/>
          <w:kern w:val="0"/>
          <w:sz w:val="18"/>
          <w:szCs w:val="18"/>
          <w:lang w:eastAsia="en-GB"/>
          <w14:ligatures w14:val="none"/>
        </w:rPr>
      </w:pPr>
      <w:r w:rsidRPr="00C12504">
        <w:rPr>
          <w:rFonts w:ascii="Calibri" w:eastAsia="Times New Roman" w:hAnsi="Calibri" w:cs="Calibri"/>
          <w:kern w:val="0"/>
          <w:sz w:val="22"/>
          <w:szCs w:val="22"/>
          <w:lang w:eastAsia="en-GB"/>
          <w14:ligatures w14:val="none"/>
        </w:rPr>
        <w:t> </w:t>
      </w:r>
    </w:p>
    <w:tbl>
      <w:tblPr>
        <w:tblW w:w="9745" w:type="dxa"/>
        <w:tblInd w:w="-7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80"/>
        <w:gridCol w:w="2724"/>
        <w:gridCol w:w="3741"/>
      </w:tblGrid>
      <w:tr w:rsidR="00C12504" w:rsidRPr="00C12504" w14:paraId="2AD2DC64" w14:textId="77777777" w:rsidTr="005763E2">
        <w:trPr>
          <w:trHeight w:val="300"/>
        </w:trPr>
        <w:tc>
          <w:tcPr>
            <w:tcW w:w="3280" w:type="dxa"/>
            <w:tcBorders>
              <w:top w:val="single" w:sz="6" w:space="0" w:color="000000"/>
              <w:left w:val="single" w:sz="6" w:space="0" w:color="000000"/>
              <w:bottom w:val="single" w:sz="6" w:space="0" w:color="000000"/>
              <w:right w:val="single" w:sz="6" w:space="0" w:color="000000"/>
            </w:tcBorders>
            <w:hideMark/>
          </w:tcPr>
          <w:p w14:paraId="0086239F" w14:textId="77777777" w:rsidR="00C12504" w:rsidRPr="00C12504" w:rsidRDefault="00C12504" w:rsidP="001D7789">
            <w:pPr>
              <w:spacing w:after="0" w:line="240" w:lineRule="auto"/>
              <w:jc w:val="center"/>
              <w:textAlignment w:val="baseline"/>
              <w:rPr>
                <w:rFonts w:ascii="Times New Roman" w:eastAsia="Times New Roman" w:hAnsi="Times New Roman" w:cs="Times New Roman"/>
                <w:kern w:val="0"/>
                <w:lang w:eastAsia="en-GB"/>
                <w14:ligatures w14:val="none"/>
              </w:rPr>
            </w:pPr>
            <w:r w:rsidRPr="00C12504">
              <w:rPr>
                <w:rFonts w:ascii="Calibri" w:eastAsia="Times New Roman" w:hAnsi="Calibri" w:cs="Calibri"/>
                <w:b/>
                <w:bCs/>
                <w:kern w:val="0"/>
                <w:sz w:val="28"/>
                <w:szCs w:val="28"/>
                <w:lang w:eastAsia="en-GB"/>
                <w14:ligatures w14:val="none"/>
              </w:rPr>
              <w:t>Position</w:t>
            </w:r>
            <w:r w:rsidRPr="00C12504">
              <w:rPr>
                <w:rFonts w:ascii="Calibri" w:eastAsia="Times New Roman" w:hAnsi="Calibri" w:cs="Calibri"/>
                <w:kern w:val="0"/>
                <w:sz w:val="28"/>
                <w:szCs w:val="28"/>
                <w:lang w:eastAsia="en-GB"/>
                <w14:ligatures w14:val="none"/>
              </w:rPr>
              <w:t> </w:t>
            </w:r>
          </w:p>
        </w:tc>
        <w:tc>
          <w:tcPr>
            <w:tcW w:w="2724" w:type="dxa"/>
            <w:tcBorders>
              <w:top w:val="single" w:sz="6" w:space="0" w:color="000000"/>
              <w:left w:val="single" w:sz="6" w:space="0" w:color="000000"/>
              <w:bottom w:val="single" w:sz="6" w:space="0" w:color="000000"/>
              <w:right w:val="single" w:sz="6" w:space="0" w:color="000000"/>
            </w:tcBorders>
            <w:hideMark/>
          </w:tcPr>
          <w:p w14:paraId="3511353F" w14:textId="77777777" w:rsidR="00C12504" w:rsidRPr="00C12504" w:rsidRDefault="00C12504" w:rsidP="001D7789">
            <w:pPr>
              <w:spacing w:after="0" w:line="240" w:lineRule="auto"/>
              <w:jc w:val="center"/>
              <w:textAlignment w:val="baseline"/>
              <w:rPr>
                <w:rFonts w:ascii="Times New Roman" w:eastAsia="Times New Roman" w:hAnsi="Times New Roman" w:cs="Times New Roman"/>
                <w:kern w:val="0"/>
                <w:lang w:eastAsia="en-GB"/>
                <w14:ligatures w14:val="none"/>
              </w:rPr>
            </w:pPr>
            <w:r w:rsidRPr="00C12504">
              <w:rPr>
                <w:rFonts w:ascii="Calibri" w:eastAsia="Times New Roman" w:hAnsi="Calibri" w:cs="Calibri"/>
                <w:b/>
                <w:bCs/>
                <w:kern w:val="0"/>
                <w:sz w:val="28"/>
                <w:szCs w:val="28"/>
                <w:lang w:eastAsia="en-GB"/>
                <w14:ligatures w14:val="none"/>
              </w:rPr>
              <w:t>Name</w:t>
            </w:r>
            <w:r w:rsidRPr="00C12504">
              <w:rPr>
                <w:rFonts w:ascii="Calibri" w:eastAsia="Times New Roman" w:hAnsi="Calibri" w:cs="Calibri"/>
                <w:kern w:val="0"/>
                <w:sz w:val="28"/>
                <w:szCs w:val="28"/>
                <w:lang w:eastAsia="en-GB"/>
                <w14:ligatures w14:val="none"/>
              </w:rPr>
              <w:t> </w:t>
            </w:r>
          </w:p>
        </w:tc>
        <w:tc>
          <w:tcPr>
            <w:tcW w:w="3741" w:type="dxa"/>
            <w:tcBorders>
              <w:top w:val="single" w:sz="6" w:space="0" w:color="000000"/>
              <w:left w:val="single" w:sz="6" w:space="0" w:color="000000"/>
              <w:bottom w:val="single" w:sz="6" w:space="0" w:color="000000"/>
              <w:right w:val="single" w:sz="6" w:space="0" w:color="000000"/>
            </w:tcBorders>
            <w:hideMark/>
          </w:tcPr>
          <w:p w14:paraId="70348B5A" w14:textId="77777777" w:rsidR="00C12504" w:rsidRPr="00C12504" w:rsidRDefault="00C12504" w:rsidP="001D7789">
            <w:pPr>
              <w:spacing w:after="0" w:line="240" w:lineRule="auto"/>
              <w:jc w:val="center"/>
              <w:textAlignment w:val="baseline"/>
              <w:rPr>
                <w:rFonts w:ascii="Times New Roman" w:eastAsia="Times New Roman" w:hAnsi="Times New Roman" w:cs="Times New Roman"/>
                <w:kern w:val="0"/>
                <w:lang w:eastAsia="en-GB"/>
                <w14:ligatures w14:val="none"/>
              </w:rPr>
            </w:pPr>
            <w:r w:rsidRPr="00C12504">
              <w:rPr>
                <w:rFonts w:ascii="Calibri" w:eastAsia="Times New Roman" w:hAnsi="Calibri" w:cs="Calibri"/>
                <w:b/>
                <w:bCs/>
                <w:kern w:val="0"/>
                <w:sz w:val="28"/>
                <w:szCs w:val="28"/>
                <w:lang w:eastAsia="en-GB"/>
                <w14:ligatures w14:val="none"/>
              </w:rPr>
              <w:t>Contact Information</w:t>
            </w:r>
            <w:r w:rsidRPr="00C12504">
              <w:rPr>
                <w:rFonts w:ascii="Calibri" w:eastAsia="Times New Roman" w:hAnsi="Calibri" w:cs="Calibri"/>
                <w:kern w:val="0"/>
                <w:sz w:val="28"/>
                <w:szCs w:val="28"/>
                <w:lang w:eastAsia="en-GB"/>
                <w14:ligatures w14:val="none"/>
              </w:rPr>
              <w:t> </w:t>
            </w:r>
          </w:p>
        </w:tc>
      </w:tr>
      <w:tr w:rsidR="00C12504" w:rsidRPr="00C12504" w14:paraId="5B6E351D" w14:textId="77777777" w:rsidTr="005763E2">
        <w:trPr>
          <w:trHeight w:val="300"/>
        </w:trPr>
        <w:tc>
          <w:tcPr>
            <w:tcW w:w="3280" w:type="dxa"/>
            <w:tcBorders>
              <w:top w:val="single" w:sz="6" w:space="0" w:color="000000"/>
              <w:left w:val="single" w:sz="6" w:space="0" w:color="000000"/>
              <w:bottom w:val="single" w:sz="6" w:space="0" w:color="000000"/>
              <w:right w:val="single" w:sz="6" w:space="0" w:color="000000"/>
            </w:tcBorders>
            <w:hideMark/>
          </w:tcPr>
          <w:p w14:paraId="765DBEB8" w14:textId="77777777" w:rsidR="00C12504" w:rsidRPr="00C12504" w:rsidRDefault="00C12504" w:rsidP="001D7789">
            <w:pPr>
              <w:spacing w:after="0" w:line="240" w:lineRule="auto"/>
              <w:jc w:val="center"/>
              <w:textAlignment w:val="baseline"/>
              <w:rPr>
                <w:rFonts w:ascii="Times New Roman" w:eastAsia="Times New Roman" w:hAnsi="Times New Roman" w:cs="Times New Roman"/>
                <w:kern w:val="0"/>
                <w:lang w:eastAsia="en-GB"/>
                <w14:ligatures w14:val="none"/>
              </w:rPr>
            </w:pPr>
            <w:r w:rsidRPr="00C12504">
              <w:rPr>
                <w:rFonts w:ascii="Calibri" w:eastAsia="Times New Roman" w:hAnsi="Calibri" w:cs="Calibri"/>
                <w:kern w:val="0"/>
                <w:sz w:val="28"/>
                <w:szCs w:val="28"/>
                <w:lang w:eastAsia="en-GB"/>
                <w14:ligatures w14:val="none"/>
              </w:rPr>
              <w:t>Head Teacher </w:t>
            </w:r>
          </w:p>
        </w:tc>
        <w:tc>
          <w:tcPr>
            <w:tcW w:w="2724" w:type="dxa"/>
            <w:tcBorders>
              <w:top w:val="single" w:sz="6" w:space="0" w:color="000000"/>
              <w:left w:val="single" w:sz="6" w:space="0" w:color="000000"/>
              <w:bottom w:val="single" w:sz="6" w:space="0" w:color="000000"/>
              <w:right w:val="single" w:sz="6" w:space="0" w:color="000000"/>
            </w:tcBorders>
            <w:hideMark/>
          </w:tcPr>
          <w:p w14:paraId="056A833F" w14:textId="3EA9746B" w:rsidR="00C12504" w:rsidRPr="00C12504" w:rsidRDefault="005763E2" w:rsidP="001D7789">
            <w:pPr>
              <w:spacing w:after="0" w:line="240" w:lineRule="auto"/>
              <w:jc w:val="center"/>
              <w:textAlignment w:val="baseline"/>
              <w:rPr>
                <w:rFonts w:ascii="Times New Roman" w:eastAsia="Times New Roman" w:hAnsi="Times New Roman" w:cs="Times New Roman"/>
                <w:kern w:val="0"/>
                <w:lang w:eastAsia="en-GB"/>
                <w14:ligatures w14:val="none"/>
              </w:rPr>
            </w:pPr>
            <w:r>
              <w:rPr>
                <w:rFonts w:ascii="Calibri" w:eastAsia="Times New Roman" w:hAnsi="Calibri" w:cs="Calibri"/>
                <w:kern w:val="0"/>
                <w:sz w:val="28"/>
                <w:szCs w:val="28"/>
                <w:lang w:eastAsia="en-GB"/>
                <w14:ligatures w14:val="none"/>
              </w:rPr>
              <w:t>Jess Mattocks</w:t>
            </w:r>
            <w:r w:rsidR="00C12504" w:rsidRPr="00C12504">
              <w:rPr>
                <w:rFonts w:ascii="Calibri" w:eastAsia="Times New Roman" w:hAnsi="Calibri" w:cs="Calibri"/>
                <w:kern w:val="0"/>
                <w:sz w:val="28"/>
                <w:szCs w:val="28"/>
                <w:lang w:eastAsia="en-GB"/>
                <w14:ligatures w14:val="none"/>
              </w:rPr>
              <w:t>  </w:t>
            </w:r>
          </w:p>
        </w:tc>
        <w:tc>
          <w:tcPr>
            <w:tcW w:w="3741" w:type="dxa"/>
            <w:tcBorders>
              <w:top w:val="single" w:sz="6" w:space="0" w:color="000000"/>
              <w:left w:val="single" w:sz="6" w:space="0" w:color="000000"/>
              <w:bottom w:val="single" w:sz="6" w:space="0" w:color="000000"/>
              <w:right w:val="single" w:sz="6" w:space="0" w:color="000000"/>
            </w:tcBorders>
            <w:hideMark/>
          </w:tcPr>
          <w:p w14:paraId="6239B8AA" w14:textId="0B0E9F02" w:rsidR="00C12504" w:rsidRPr="00C12504" w:rsidRDefault="00C12504" w:rsidP="001D7789">
            <w:pPr>
              <w:spacing w:after="0" w:line="240" w:lineRule="auto"/>
              <w:jc w:val="center"/>
              <w:textAlignment w:val="baseline"/>
              <w:rPr>
                <w:rFonts w:ascii="Times New Roman" w:eastAsia="Times New Roman" w:hAnsi="Times New Roman" w:cs="Times New Roman"/>
                <w:kern w:val="0"/>
                <w:lang w:eastAsia="en-GB"/>
                <w14:ligatures w14:val="none"/>
              </w:rPr>
            </w:pPr>
            <w:r w:rsidRPr="00C12504">
              <w:rPr>
                <w:rFonts w:ascii="Calibri" w:eastAsia="Times New Roman" w:hAnsi="Calibri" w:cs="Calibri"/>
                <w:kern w:val="0"/>
                <w:sz w:val="28"/>
                <w:szCs w:val="28"/>
                <w:lang w:eastAsia="en-GB"/>
                <w14:ligatures w14:val="none"/>
              </w:rPr>
              <w:t>j.</w:t>
            </w:r>
            <w:r w:rsidR="005763E2">
              <w:rPr>
                <w:rFonts w:ascii="Calibri" w:eastAsia="Times New Roman" w:hAnsi="Calibri" w:cs="Calibri"/>
                <w:kern w:val="0"/>
                <w:sz w:val="28"/>
                <w:szCs w:val="28"/>
                <w:lang w:eastAsia="en-GB"/>
                <w14:ligatures w14:val="none"/>
              </w:rPr>
              <w:t>mattocks</w:t>
            </w:r>
            <w:r w:rsidRPr="00C12504">
              <w:rPr>
                <w:rFonts w:ascii="Calibri" w:eastAsia="Times New Roman" w:hAnsi="Calibri" w:cs="Calibri"/>
                <w:kern w:val="0"/>
                <w:sz w:val="28"/>
                <w:szCs w:val="28"/>
                <w:lang w:eastAsia="en-GB"/>
                <w14:ligatures w14:val="none"/>
              </w:rPr>
              <w:t>@fioretti.co.uk</w:t>
            </w:r>
          </w:p>
        </w:tc>
      </w:tr>
      <w:tr w:rsidR="00C12504" w:rsidRPr="00C12504" w14:paraId="7A3B4D78" w14:textId="77777777" w:rsidTr="005763E2">
        <w:trPr>
          <w:trHeight w:val="300"/>
        </w:trPr>
        <w:tc>
          <w:tcPr>
            <w:tcW w:w="3280" w:type="dxa"/>
            <w:tcBorders>
              <w:top w:val="single" w:sz="6" w:space="0" w:color="000000"/>
              <w:left w:val="single" w:sz="6" w:space="0" w:color="000000"/>
              <w:bottom w:val="single" w:sz="6" w:space="0" w:color="000000"/>
              <w:right w:val="single" w:sz="6" w:space="0" w:color="000000"/>
            </w:tcBorders>
            <w:hideMark/>
          </w:tcPr>
          <w:p w14:paraId="2DF86DD5" w14:textId="77777777" w:rsidR="00C12504" w:rsidRPr="00C12504" w:rsidRDefault="00C12504" w:rsidP="001D7789">
            <w:pPr>
              <w:spacing w:after="0" w:line="240" w:lineRule="auto"/>
              <w:jc w:val="center"/>
              <w:textAlignment w:val="baseline"/>
              <w:rPr>
                <w:rFonts w:ascii="Times New Roman" w:eastAsia="Times New Roman" w:hAnsi="Times New Roman" w:cs="Times New Roman"/>
                <w:kern w:val="0"/>
                <w:lang w:eastAsia="en-GB"/>
                <w14:ligatures w14:val="none"/>
              </w:rPr>
            </w:pPr>
            <w:r w:rsidRPr="00C12504">
              <w:rPr>
                <w:rFonts w:ascii="Calibri" w:eastAsia="Times New Roman" w:hAnsi="Calibri" w:cs="Calibri"/>
                <w:kern w:val="0"/>
                <w:sz w:val="28"/>
                <w:szCs w:val="28"/>
                <w:lang w:eastAsia="en-GB"/>
                <w14:ligatures w14:val="none"/>
              </w:rPr>
              <w:t>Lead DSL </w:t>
            </w:r>
          </w:p>
        </w:tc>
        <w:tc>
          <w:tcPr>
            <w:tcW w:w="2724" w:type="dxa"/>
            <w:tcBorders>
              <w:top w:val="single" w:sz="6" w:space="0" w:color="000000"/>
              <w:left w:val="single" w:sz="6" w:space="0" w:color="000000"/>
              <w:bottom w:val="single" w:sz="6" w:space="0" w:color="000000"/>
              <w:right w:val="single" w:sz="6" w:space="0" w:color="000000"/>
            </w:tcBorders>
            <w:hideMark/>
          </w:tcPr>
          <w:p w14:paraId="2E9A451E" w14:textId="16034DC6" w:rsidR="00C12504" w:rsidRPr="00C12504" w:rsidRDefault="005763E2" w:rsidP="001D7789">
            <w:pPr>
              <w:spacing w:after="0" w:line="240" w:lineRule="auto"/>
              <w:jc w:val="center"/>
              <w:textAlignment w:val="baseline"/>
              <w:rPr>
                <w:rFonts w:ascii="Times New Roman" w:eastAsia="Times New Roman" w:hAnsi="Times New Roman" w:cs="Times New Roman"/>
                <w:kern w:val="0"/>
                <w:lang w:eastAsia="en-GB"/>
                <w14:ligatures w14:val="none"/>
              </w:rPr>
            </w:pPr>
            <w:r>
              <w:rPr>
                <w:rFonts w:ascii="Calibri" w:eastAsia="Times New Roman" w:hAnsi="Calibri" w:cs="Calibri"/>
                <w:kern w:val="0"/>
                <w:sz w:val="28"/>
                <w:szCs w:val="28"/>
                <w:lang w:eastAsia="en-GB"/>
                <w14:ligatures w14:val="none"/>
              </w:rPr>
              <w:t>Dan Cox</w:t>
            </w:r>
            <w:r w:rsidR="00C12504" w:rsidRPr="00C12504">
              <w:rPr>
                <w:rFonts w:ascii="Calibri" w:eastAsia="Times New Roman" w:hAnsi="Calibri" w:cs="Calibri"/>
                <w:kern w:val="0"/>
                <w:sz w:val="28"/>
                <w:szCs w:val="28"/>
                <w:lang w:eastAsia="en-GB"/>
                <w14:ligatures w14:val="none"/>
              </w:rPr>
              <w:t>  </w:t>
            </w:r>
          </w:p>
        </w:tc>
        <w:tc>
          <w:tcPr>
            <w:tcW w:w="3741" w:type="dxa"/>
            <w:tcBorders>
              <w:top w:val="single" w:sz="6" w:space="0" w:color="000000"/>
              <w:left w:val="single" w:sz="6" w:space="0" w:color="000000"/>
              <w:bottom w:val="single" w:sz="6" w:space="0" w:color="000000"/>
              <w:right w:val="single" w:sz="6" w:space="0" w:color="000000"/>
            </w:tcBorders>
            <w:hideMark/>
          </w:tcPr>
          <w:p w14:paraId="6F5A6756" w14:textId="6AF5494C" w:rsidR="00C12504" w:rsidRPr="00C12504" w:rsidRDefault="005763E2" w:rsidP="001D7789">
            <w:pPr>
              <w:spacing w:after="0" w:line="240" w:lineRule="auto"/>
              <w:jc w:val="center"/>
              <w:textAlignment w:val="baseline"/>
              <w:rPr>
                <w:rFonts w:ascii="Times New Roman" w:eastAsia="Times New Roman" w:hAnsi="Times New Roman" w:cs="Times New Roman"/>
                <w:kern w:val="0"/>
                <w:lang w:eastAsia="en-GB"/>
                <w14:ligatures w14:val="none"/>
              </w:rPr>
            </w:pPr>
            <w:r>
              <w:rPr>
                <w:rFonts w:ascii="Calibri" w:eastAsia="Times New Roman" w:hAnsi="Calibri" w:cs="Calibri"/>
                <w:kern w:val="0"/>
                <w:sz w:val="28"/>
                <w:szCs w:val="28"/>
                <w:lang w:eastAsia="en-GB"/>
                <w14:ligatures w14:val="none"/>
              </w:rPr>
              <w:t>d.cox</w:t>
            </w:r>
            <w:r w:rsidR="00C12504" w:rsidRPr="00C12504">
              <w:rPr>
                <w:rFonts w:ascii="Calibri" w:eastAsia="Times New Roman" w:hAnsi="Calibri" w:cs="Calibri"/>
                <w:kern w:val="0"/>
                <w:sz w:val="28"/>
                <w:szCs w:val="28"/>
                <w:lang w:eastAsia="en-GB"/>
                <w14:ligatures w14:val="none"/>
              </w:rPr>
              <w:t>@fioretti.co.uk</w:t>
            </w:r>
          </w:p>
        </w:tc>
      </w:tr>
      <w:tr w:rsidR="00C12504" w:rsidRPr="00C12504" w14:paraId="3BF3EC8E" w14:textId="77777777" w:rsidTr="005763E2">
        <w:trPr>
          <w:trHeight w:val="300"/>
        </w:trPr>
        <w:tc>
          <w:tcPr>
            <w:tcW w:w="3280" w:type="dxa"/>
            <w:tcBorders>
              <w:top w:val="single" w:sz="6" w:space="0" w:color="000000"/>
              <w:left w:val="single" w:sz="6" w:space="0" w:color="000000"/>
              <w:bottom w:val="single" w:sz="6" w:space="0" w:color="000000"/>
              <w:right w:val="single" w:sz="6" w:space="0" w:color="000000"/>
            </w:tcBorders>
            <w:hideMark/>
          </w:tcPr>
          <w:p w14:paraId="5017DEEB" w14:textId="77777777" w:rsidR="00C12504" w:rsidRPr="00C12504" w:rsidRDefault="00C12504" w:rsidP="001D7789">
            <w:pPr>
              <w:spacing w:after="0" w:line="240" w:lineRule="auto"/>
              <w:jc w:val="center"/>
              <w:textAlignment w:val="baseline"/>
              <w:rPr>
                <w:rFonts w:ascii="Times New Roman" w:eastAsia="Times New Roman" w:hAnsi="Times New Roman" w:cs="Times New Roman"/>
                <w:kern w:val="0"/>
                <w:lang w:eastAsia="en-GB"/>
                <w14:ligatures w14:val="none"/>
              </w:rPr>
            </w:pPr>
            <w:r w:rsidRPr="00C12504">
              <w:rPr>
                <w:rFonts w:ascii="Calibri" w:eastAsia="Times New Roman" w:hAnsi="Calibri" w:cs="Calibri"/>
                <w:kern w:val="0"/>
                <w:sz w:val="28"/>
                <w:szCs w:val="28"/>
                <w:lang w:eastAsia="en-GB"/>
                <w14:ligatures w14:val="none"/>
              </w:rPr>
              <w:t>Other Practising DSLs </w:t>
            </w:r>
          </w:p>
        </w:tc>
        <w:tc>
          <w:tcPr>
            <w:tcW w:w="2724" w:type="dxa"/>
            <w:tcBorders>
              <w:top w:val="single" w:sz="6" w:space="0" w:color="000000"/>
              <w:left w:val="single" w:sz="6" w:space="0" w:color="000000"/>
              <w:bottom w:val="single" w:sz="6" w:space="0" w:color="000000"/>
              <w:right w:val="single" w:sz="6" w:space="0" w:color="000000"/>
            </w:tcBorders>
            <w:hideMark/>
          </w:tcPr>
          <w:p w14:paraId="427B83F6" w14:textId="77777777" w:rsidR="005763E2" w:rsidRDefault="005763E2" w:rsidP="001D7789">
            <w:pPr>
              <w:spacing w:after="0" w:line="240" w:lineRule="auto"/>
              <w:jc w:val="center"/>
              <w:textAlignment w:val="baseline"/>
              <w:rPr>
                <w:rFonts w:ascii="Calibri" w:eastAsia="Times New Roman" w:hAnsi="Calibri" w:cs="Calibri"/>
                <w:kern w:val="0"/>
                <w:sz w:val="28"/>
                <w:szCs w:val="28"/>
                <w:lang w:eastAsia="en-GB"/>
                <w14:ligatures w14:val="none"/>
              </w:rPr>
            </w:pPr>
            <w:r>
              <w:rPr>
                <w:rFonts w:ascii="Calibri" w:eastAsia="Times New Roman" w:hAnsi="Calibri" w:cs="Calibri"/>
                <w:kern w:val="0"/>
                <w:sz w:val="28"/>
                <w:szCs w:val="28"/>
                <w:lang w:eastAsia="en-GB"/>
                <w14:ligatures w14:val="none"/>
              </w:rPr>
              <w:t xml:space="preserve">Steph </w:t>
            </w:r>
            <w:proofErr w:type="spellStart"/>
            <w:r>
              <w:rPr>
                <w:rFonts w:ascii="Calibri" w:eastAsia="Times New Roman" w:hAnsi="Calibri" w:cs="Calibri"/>
                <w:kern w:val="0"/>
                <w:sz w:val="28"/>
                <w:szCs w:val="28"/>
                <w:lang w:eastAsia="en-GB"/>
                <w14:ligatures w14:val="none"/>
              </w:rPr>
              <w:t>Hurved</w:t>
            </w:r>
            <w:proofErr w:type="spellEnd"/>
          </w:p>
          <w:p w14:paraId="418FEBD8" w14:textId="77777777" w:rsidR="005763E2" w:rsidRDefault="005763E2" w:rsidP="001D7789">
            <w:pPr>
              <w:spacing w:after="0" w:line="240" w:lineRule="auto"/>
              <w:jc w:val="center"/>
              <w:textAlignment w:val="baseline"/>
              <w:rPr>
                <w:rFonts w:ascii="Calibri" w:eastAsia="Times New Roman" w:hAnsi="Calibri" w:cs="Calibri"/>
                <w:kern w:val="0"/>
                <w:sz w:val="28"/>
                <w:szCs w:val="28"/>
                <w:lang w:eastAsia="en-GB"/>
                <w14:ligatures w14:val="none"/>
              </w:rPr>
            </w:pPr>
            <w:r>
              <w:rPr>
                <w:rFonts w:ascii="Calibri" w:eastAsia="Times New Roman" w:hAnsi="Calibri" w:cs="Calibri"/>
                <w:kern w:val="0"/>
                <w:sz w:val="28"/>
                <w:szCs w:val="28"/>
                <w:lang w:eastAsia="en-GB"/>
                <w14:ligatures w14:val="none"/>
              </w:rPr>
              <w:t>Sarah Ward</w:t>
            </w:r>
          </w:p>
          <w:p w14:paraId="7B9E7ED2" w14:textId="77777777" w:rsidR="005763E2" w:rsidRDefault="005763E2" w:rsidP="001D7789">
            <w:pPr>
              <w:spacing w:after="0" w:line="240" w:lineRule="auto"/>
              <w:jc w:val="center"/>
              <w:textAlignment w:val="baseline"/>
              <w:rPr>
                <w:rFonts w:ascii="Calibri" w:eastAsia="Times New Roman" w:hAnsi="Calibri" w:cs="Calibri"/>
                <w:kern w:val="0"/>
                <w:sz w:val="28"/>
                <w:szCs w:val="28"/>
                <w:lang w:eastAsia="en-GB"/>
                <w14:ligatures w14:val="none"/>
              </w:rPr>
            </w:pPr>
            <w:r>
              <w:rPr>
                <w:rFonts w:ascii="Calibri" w:eastAsia="Times New Roman" w:hAnsi="Calibri" w:cs="Calibri"/>
                <w:kern w:val="0"/>
                <w:sz w:val="28"/>
                <w:szCs w:val="28"/>
                <w:lang w:eastAsia="en-GB"/>
                <w14:ligatures w14:val="none"/>
              </w:rPr>
              <w:t>Jordan Maxwell</w:t>
            </w:r>
          </w:p>
          <w:p w14:paraId="404474D8" w14:textId="03E0AC34" w:rsidR="00C12504" w:rsidRPr="00C12504" w:rsidRDefault="005763E2" w:rsidP="001D7789">
            <w:pPr>
              <w:spacing w:after="0" w:line="240" w:lineRule="auto"/>
              <w:jc w:val="center"/>
              <w:textAlignment w:val="baseline"/>
              <w:rPr>
                <w:rFonts w:ascii="Times New Roman" w:eastAsia="Times New Roman" w:hAnsi="Times New Roman" w:cs="Times New Roman"/>
                <w:kern w:val="0"/>
                <w:lang w:eastAsia="en-GB"/>
                <w14:ligatures w14:val="none"/>
              </w:rPr>
            </w:pPr>
            <w:r>
              <w:rPr>
                <w:rFonts w:ascii="Calibri" w:eastAsia="Times New Roman" w:hAnsi="Calibri" w:cs="Calibri"/>
                <w:kern w:val="0"/>
                <w:sz w:val="28"/>
                <w:szCs w:val="28"/>
                <w:lang w:eastAsia="en-GB"/>
                <w14:ligatures w14:val="none"/>
              </w:rPr>
              <w:t>Heather Holmes- McClure</w:t>
            </w:r>
            <w:r w:rsidR="00C12504" w:rsidRPr="00C12504">
              <w:rPr>
                <w:rFonts w:ascii="Calibri" w:eastAsia="Times New Roman" w:hAnsi="Calibri" w:cs="Calibri"/>
                <w:kern w:val="0"/>
                <w:sz w:val="28"/>
                <w:szCs w:val="28"/>
                <w:lang w:eastAsia="en-GB"/>
                <w14:ligatures w14:val="none"/>
              </w:rPr>
              <w:t>  </w:t>
            </w:r>
          </w:p>
        </w:tc>
        <w:tc>
          <w:tcPr>
            <w:tcW w:w="3741" w:type="dxa"/>
            <w:tcBorders>
              <w:top w:val="single" w:sz="6" w:space="0" w:color="000000"/>
              <w:left w:val="single" w:sz="6" w:space="0" w:color="000000"/>
              <w:bottom w:val="single" w:sz="6" w:space="0" w:color="000000"/>
              <w:right w:val="single" w:sz="6" w:space="0" w:color="000000"/>
            </w:tcBorders>
            <w:hideMark/>
          </w:tcPr>
          <w:p w14:paraId="6839C0C9" w14:textId="04A401ED" w:rsidR="00C12504" w:rsidRDefault="00000000" w:rsidP="001D7789">
            <w:pPr>
              <w:spacing w:after="0" w:line="240" w:lineRule="auto"/>
              <w:jc w:val="center"/>
              <w:textAlignment w:val="baseline"/>
              <w:rPr>
                <w:rFonts w:ascii="Calibri" w:eastAsia="Times New Roman" w:hAnsi="Calibri" w:cs="Calibri"/>
                <w:kern w:val="0"/>
                <w:sz w:val="28"/>
                <w:szCs w:val="28"/>
                <w:lang w:eastAsia="en-GB"/>
                <w14:ligatures w14:val="none"/>
              </w:rPr>
            </w:pPr>
            <w:hyperlink r:id="rId13" w:history="1">
              <w:r w:rsidR="005763E2" w:rsidRPr="00A51335">
                <w:rPr>
                  <w:rStyle w:val="Hyperlink"/>
                  <w:rFonts w:ascii="Calibri" w:eastAsia="Times New Roman" w:hAnsi="Calibri" w:cs="Calibri"/>
                  <w:kern w:val="0"/>
                  <w:sz w:val="28"/>
                  <w:szCs w:val="28"/>
                  <w:lang w:eastAsia="en-GB"/>
                  <w14:ligatures w14:val="none"/>
                </w:rPr>
                <w:t>s.hurved@fioretti.co.uk</w:t>
              </w:r>
            </w:hyperlink>
          </w:p>
          <w:p w14:paraId="1DA0B782" w14:textId="70E5BF7F" w:rsidR="005763E2" w:rsidRDefault="00000000" w:rsidP="001D7789">
            <w:pPr>
              <w:spacing w:after="0" w:line="240" w:lineRule="auto"/>
              <w:jc w:val="center"/>
              <w:textAlignment w:val="baseline"/>
              <w:rPr>
                <w:rFonts w:ascii="Calibri" w:eastAsia="Times New Roman" w:hAnsi="Calibri" w:cs="Calibri"/>
                <w:kern w:val="0"/>
                <w:sz w:val="28"/>
                <w:szCs w:val="28"/>
                <w:lang w:eastAsia="en-GB"/>
                <w14:ligatures w14:val="none"/>
              </w:rPr>
            </w:pPr>
            <w:hyperlink r:id="rId14" w:history="1">
              <w:r w:rsidR="005763E2" w:rsidRPr="00A51335">
                <w:rPr>
                  <w:rStyle w:val="Hyperlink"/>
                  <w:rFonts w:ascii="Calibri" w:eastAsia="Times New Roman" w:hAnsi="Calibri" w:cs="Calibri"/>
                  <w:kern w:val="0"/>
                  <w:sz w:val="28"/>
                  <w:szCs w:val="28"/>
                  <w:lang w:eastAsia="en-GB"/>
                  <w14:ligatures w14:val="none"/>
                </w:rPr>
                <w:t>s.ward@fioretti.co.uk</w:t>
              </w:r>
            </w:hyperlink>
          </w:p>
          <w:p w14:paraId="4B069057" w14:textId="511AF462" w:rsidR="005763E2" w:rsidRDefault="00000000" w:rsidP="001D7789">
            <w:pPr>
              <w:spacing w:after="0" w:line="240" w:lineRule="auto"/>
              <w:jc w:val="center"/>
              <w:textAlignment w:val="baseline"/>
              <w:rPr>
                <w:rFonts w:ascii="Calibri" w:eastAsia="Times New Roman" w:hAnsi="Calibri" w:cs="Calibri"/>
                <w:kern w:val="0"/>
                <w:sz w:val="28"/>
                <w:szCs w:val="28"/>
                <w:lang w:eastAsia="en-GB"/>
                <w14:ligatures w14:val="none"/>
              </w:rPr>
            </w:pPr>
            <w:hyperlink r:id="rId15" w:history="1">
              <w:r w:rsidR="005763E2" w:rsidRPr="00A51335">
                <w:rPr>
                  <w:rStyle w:val="Hyperlink"/>
                  <w:rFonts w:ascii="Calibri" w:eastAsia="Times New Roman" w:hAnsi="Calibri" w:cs="Calibri"/>
                  <w:kern w:val="0"/>
                  <w:sz w:val="28"/>
                  <w:szCs w:val="28"/>
                  <w:lang w:eastAsia="en-GB"/>
                  <w14:ligatures w14:val="none"/>
                </w:rPr>
                <w:t>j.maxwell@fioretti.co.uk</w:t>
              </w:r>
            </w:hyperlink>
          </w:p>
          <w:p w14:paraId="3AB7E5B4" w14:textId="382928C1" w:rsidR="005763E2" w:rsidRPr="005763E2" w:rsidRDefault="005763E2" w:rsidP="005763E2">
            <w:pPr>
              <w:spacing w:after="0" w:line="240" w:lineRule="auto"/>
              <w:jc w:val="center"/>
              <w:textAlignment w:val="baseline"/>
              <w:rPr>
                <w:rFonts w:ascii="Calibri" w:eastAsia="Times New Roman" w:hAnsi="Calibri" w:cs="Calibri"/>
                <w:kern w:val="0"/>
                <w:sz w:val="28"/>
                <w:szCs w:val="28"/>
                <w:lang w:eastAsia="en-GB"/>
                <w14:ligatures w14:val="none"/>
              </w:rPr>
            </w:pPr>
            <w:r>
              <w:rPr>
                <w:rFonts w:ascii="Calibri" w:eastAsia="Times New Roman" w:hAnsi="Calibri" w:cs="Calibri"/>
                <w:kern w:val="0"/>
                <w:sz w:val="28"/>
                <w:szCs w:val="28"/>
                <w:lang w:eastAsia="en-GB"/>
                <w14:ligatures w14:val="none"/>
              </w:rPr>
              <w:t>h.holmes-mcclure</w:t>
            </w:r>
            <w:r w:rsidRPr="00C12504">
              <w:rPr>
                <w:rFonts w:ascii="Calibri" w:eastAsia="Times New Roman" w:hAnsi="Calibri" w:cs="Calibri"/>
                <w:kern w:val="0"/>
                <w:sz w:val="28"/>
                <w:szCs w:val="28"/>
                <w:lang w:eastAsia="en-GB"/>
                <w14:ligatures w14:val="none"/>
              </w:rPr>
              <w:t>@fioretti.co.uk</w:t>
            </w:r>
          </w:p>
        </w:tc>
      </w:tr>
      <w:tr w:rsidR="00C12504" w:rsidRPr="00C12504" w14:paraId="10EA8D6B" w14:textId="77777777" w:rsidTr="005763E2">
        <w:trPr>
          <w:trHeight w:val="300"/>
        </w:trPr>
        <w:tc>
          <w:tcPr>
            <w:tcW w:w="3280" w:type="dxa"/>
            <w:tcBorders>
              <w:top w:val="single" w:sz="6" w:space="0" w:color="000000"/>
              <w:left w:val="single" w:sz="6" w:space="0" w:color="000000"/>
              <w:bottom w:val="single" w:sz="6" w:space="0" w:color="000000"/>
              <w:right w:val="single" w:sz="6" w:space="0" w:color="000000"/>
            </w:tcBorders>
            <w:hideMark/>
          </w:tcPr>
          <w:p w14:paraId="0E3E9D32" w14:textId="77777777" w:rsidR="00C12504" w:rsidRPr="00C12504" w:rsidRDefault="00C12504" w:rsidP="001D7789">
            <w:pPr>
              <w:spacing w:after="0" w:line="240" w:lineRule="auto"/>
              <w:jc w:val="center"/>
              <w:textAlignment w:val="baseline"/>
              <w:rPr>
                <w:rFonts w:ascii="Times New Roman" w:eastAsia="Times New Roman" w:hAnsi="Times New Roman" w:cs="Times New Roman"/>
                <w:kern w:val="0"/>
                <w:lang w:eastAsia="en-GB"/>
                <w14:ligatures w14:val="none"/>
              </w:rPr>
            </w:pPr>
            <w:r w:rsidRPr="00C12504">
              <w:rPr>
                <w:rFonts w:ascii="Calibri" w:eastAsia="Times New Roman" w:hAnsi="Calibri" w:cs="Calibri"/>
                <w:kern w:val="0"/>
                <w:sz w:val="28"/>
                <w:szCs w:val="28"/>
                <w:lang w:eastAsia="en-GB"/>
                <w14:ligatures w14:val="none"/>
              </w:rPr>
              <w:t>SPOC </w:t>
            </w:r>
          </w:p>
        </w:tc>
        <w:tc>
          <w:tcPr>
            <w:tcW w:w="2724" w:type="dxa"/>
            <w:tcBorders>
              <w:top w:val="single" w:sz="6" w:space="0" w:color="000000"/>
              <w:left w:val="single" w:sz="6" w:space="0" w:color="000000"/>
              <w:bottom w:val="single" w:sz="6" w:space="0" w:color="000000"/>
              <w:right w:val="single" w:sz="6" w:space="0" w:color="000000"/>
            </w:tcBorders>
            <w:hideMark/>
          </w:tcPr>
          <w:p w14:paraId="13213134" w14:textId="3E6B105F" w:rsidR="00C12504" w:rsidRPr="00C12504" w:rsidRDefault="005763E2" w:rsidP="001D7789">
            <w:pPr>
              <w:spacing w:after="0" w:line="240" w:lineRule="auto"/>
              <w:jc w:val="center"/>
              <w:textAlignment w:val="baseline"/>
              <w:rPr>
                <w:rFonts w:ascii="Times New Roman" w:eastAsia="Times New Roman" w:hAnsi="Times New Roman" w:cs="Times New Roman"/>
                <w:kern w:val="0"/>
                <w:lang w:eastAsia="en-GB"/>
                <w14:ligatures w14:val="none"/>
              </w:rPr>
            </w:pPr>
            <w:r>
              <w:rPr>
                <w:rFonts w:ascii="Calibri" w:eastAsia="Times New Roman" w:hAnsi="Calibri" w:cs="Calibri"/>
                <w:kern w:val="0"/>
                <w:sz w:val="28"/>
                <w:szCs w:val="28"/>
                <w:lang w:eastAsia="en-GB"/>
                <w14:ligatures w14:val="none"/>
              </w:rPr>
              <w:t>Jess Mattocks</w:t>
            </w:r>
            <w:r w:rsidR="00C12504" w:rsidRPr="00C12504">
              <w:rPr>
                <w:rFonts w:ascii="Calibri" w:eastAsia="Times New Roman" w:hAnsi="Calibri" w:cs="Calibri"/>
                <w:kern w:val="0"/>
                <w:sz w:val="28"/>
                <w:szCs w:val="28"/>
                <w:lang w:eastAsia="en-GB"/>
                <w14:ligatures w14:val="none"/>
              </w:rPr>
              <w:t>  </w:t>
            </w:r>
          </w:p>
        </w:tc>
        <w:tc>
          <w:tcPr>
            <w:tcW w:w="3741" w:type="dxa"/>
            <w:tcBorders>
              <w:top w:val="single" w:sz="6" w:space="0" w:color="000000"/>
              <w:left w:val="single" w:sz="6" w:space="0" w:color="000000"/>
              <w:bottom w:val="single" w:sz="6" w:space="0" w:color="000000"/>
              <w:right w:val="single" w:sz="6" w:space="0" w:color="000000"/>
            </w:tcBorders>
            <w:hideMark/>
          </w:tcPr>
          <w:p w14:paraId="7B69478B" w14:textId="71206987" w:rsidR="00C12504" w:rsidRPr="00C12504" w:rsidRDefault="00C12504" w:rsidP="001D7789">
            <w:pPr>
              <w:spacing w:after="0" w:line="240" w:lineRule="auto"/>
              <w:jc w:val="center"/>
              <w:textAlignment w:val="baseline"/>
              <w:rPr>
                <w:rFonts w:ascii="Times New Roman" w:eastAsia="Times New Roman" w:hAnsi="Times New Roman" w:cs="Times New Roman"/>
                <w:kern w:val="0"/>
                <w:lang w:eastAsia="en-GB"/>
                <w14:ligatures w14:val="none"/>
              </w:rPr>
            </w:pPr>
            <w:r w:rsidRPr="00C12504">
              <w:rPr>
                <w:rFonts w:ascii="Calibri" w:eastAsia="Times New Roman" w:hAnsi="Calibri" w:cs="Calibri"/>
                <w:kern w:val="0"/>
                <w:sz w:val="28"/>
                <w:szCs w:val="28"/>
                <w:lang w:eastAsia="en-GB"/>
                <w14:ligatures w14:val="none"/>
              </w:rPr>
              <w:t>j.</w:t>
            </w:r>
            <w:r w:rsidR="005763E2">
              <w:rPr>
                <w:rFonts w:ascii="Calibri" w:eastAsia="Times New Roman" w:hAnsi="Calibri" w:cs="Calibri"/>
                <w:kern w:val="0"/>
                <w:sz w:val="28"/>
                <w:szCs w:val="28"/>
                <w:lang w:eastAsia="en-GB"/>
                <w14:ligatures w14:val="none"/>
              </w:rPr>
              <w:t>mattocks</w:t>
            </w:r>
            <w:r w:rsidRPr="00C12504">
              <w:rPr>
                <w:rFonts w:ascii="Calibri" w:eastAsia="Times New Roman" w:hAnsi="Calibri" w:cs="Calibri"/>
                <w:kern w:val="0"/>
                <w:sz w:val="28"/>
                <w:szCs w:val="28"/>
                <w:lang w:eastAsia="en-GB"/>
                <w14:ligatures w14:val="none"/>
              </w:rPr>
              <w:t>@fioretti.co.uk</w:t>
            </w:r>
          </w:p>
        </w:tc>
      </w:tr>
      <w:tr w:rsidR="00C12504" w:rsidRPr="00C12504" w14:paraId="2000BF01" w14:textId="77777777" w:rsidTr="005763E2">
        <w:trPr>
          <w:trHeight w:val="300"/>
        </w:trPr>
        <w:tc>
          <w:tcPr>
            <w:tcW w:w="3280" w:type="dxa"/>
            <w:tcBorders>
              <w:top w:val="single" w:sz="6" w:space="0" w:color="000000"/>
              <w:left w:val="single" w:sz="6" w:space="0" w:color="000000"/>
              <w:bottom w:val="single" w:sz="6" w:space="0" w:color="000000"/>
              <w:right w:val="single" w:sz="6" w:space="0" w:color="000000"/>
            </w:tcBorders>
            <w:hideMark/>
          </w:tcPr>
          <w:p w14:paraId="11400755" w14:textId="77777777" w:rsidR="00C12504" w:rsidRPr="00C12504" w:rsidRDefault="00C12504" w:rsidP="001D7789">
            <w:pPr>
              <w:spacing w:after="0" w:line="240" w:lineRule="auto"/>
              <w:jc w:val="center"/>
              <w:textAlignment w:val="baseline"/>
              <w:rPr>
                <w:rFonts w:ascii="Times New Roman" w:eastAsia="Times New Roman" w:hAnsi="Times New Roman" w:cs="Times New Roman"/>
                <w:kern w:val="0"/>
                <w:lang w:eastAsia="en-GB"/>
                <w14:ligatures w14:val="none"/>
              </w:rPr>
            </w:pPr>
            <w:r w:rsidRPr="00C12504">
              <w:rPr>
                <w:rFonts w:ascii="Calibri" w:eastAsia="Times New Roman" w:hAnsi="Calibri" w:cs="Calibri"/>
                <w:kern w:val="0"/>
                <w:sz w:val="28"/>
                <w:szCs w:val="28"/>
                <w:lang w:eastAsia="en-GB"/>
                <w14:ligatures w14:val="none"/>
              </w:rPr>
              <w:t>Lead Teacher for CIC (formally LAC) </w:t>
            </w:r>
          </w:p>
        </w:tc>
        <w:tc>
          <w:tcPr>
            <w:tcW w:w="2724" w:type="dxa"/>
            <w:tcBorders>
              <w:top w:val="single" w:sz="6" w:space="0" w:color="000000"/>
              <w:left w:val="single" w:sz="6" w:space="0" w:color="000000"/>
              <w:bottom w:val="single" w:sz="6" w:space="0" w:color="000000"/>
              <w:right w:val="single" w:sz="6" w:space="0" w:color="000000"/>
            </w:tcBorders>
            <w:hideMark/>
          </w:tcPr>
          <w:p w14:paraId="606609F7" w14:textId="61D42BDE" w:rsidR="00C12504" w:rsidRPr="00C12504" w:rsidRDefault="005763E2" w:rsidP="001D7789">
            <w:pPr>
              <w:spacing w:after="0" w:line="240" w:lineRule="auto"/>
              <w:jc w:val="center"/>
              <w:textAlignment w:val="baseline"/>
              <w:rPr>
                <w:rFonts w:ascii="Times New Roman" w:eastAsia="Times New Roman" w:hAnsi="Times New Roman" w:cs="Times New Roman"/>
                <w:kern w:val="0"/>
                <w:lang w:eastAsia="en-GB"/>
                <w14:ligatures w14:val="none"/>
              </w:rPr>
            </w:pPr>
            <w:r>
              <w:rPr>
                <w:rFonts w:ascii="Calibri" w:eastAsia="Times New Roman" w:hAnsi="Calibri" w:cs="Calibri"/>
                <w:kern w:val="0"/>
                <w:sz w:val="28"/>
                <w:szCs w:val="28"/>
                <w:lang w:eastAsia="en-GB"/>
                <w14:ligatures w14:val="none"/>
              </w:rPr>
              <w:t>Dan Cox</w:t>
            </w:r>
            <w:r w:rsidR="00C12504" w:rsidRPr="00C12504">
              <w:rPr>
                <w:rFonts w:ascii="Calibri" w:eastAsia="Times New Roman" w:hAnsi="Calibri" w:cs="Calibri"/>
                <w:kern w:val="0"/>
                <w:sz w:val="28"/>
                <w:szCs w:val="28"/>
                <w:lang w:eastAsia="en-GB"/>
                <w14:ligatures w14:val="none"/>
              </w:rPr>
              <w:t> </w:t>
            </w:r>
          </w:p>
        </w:tc>
        <w:tc>
          <w:tcPr>
            <w:tcW w:w="3741" w:type="dxa"/>
            <w:tcBorders>
              <w:top w:val="single" w:sz="6" w:space="0" w:color="000000"/>
              <w:left w:val="single" w:sz="6" w:space="0" w:color="000000"/>
              <w:bottom w:val="single" w:sz="6" w:space="0" w:color="000000"/>
              <w:right w:val="single" w:sz="6" w:space="0" w:color="000000"/>
            </w:tcBorders>
            <w:hideMark/>
          </w:tcPr>
          <w:p w14:paraId="45992A83" w14:textId="1E6CDBEA" w:rsidR="00C12504" w:rsidRPr="00C12504" w:rsidRDefault="005763E2" w:rsidP="001D7789">
            <w:pPr>
              <w:spacing w:after="0" w:line="240" w:lineRule="auto"/>
              <w:jc w:val="center"/>
              <w:textAlignment w:val="baseline"/>
              <w:rPr>
                <w:rFonts w:ascii="Times New Roman" w:eastAsia="Times New Roman" w:hAnsi="Times New Roman" w:cs="Times New Roman"/>
                <w:kern w:val="0"/>
                <w:lang w:eastAsia="en-GB"/>
                <w14:ligatures w14:val="none"/>
              </w:rPr>
            </w:pPr>
            <w:r>
              <w:rPr>
                <w:rFonts w:ascii="Calibri" w:eastAsia="Times New Roman" w:hAnsi="Calibri" w:cs="Calibri"/>
                <w:kern w:val="0"/>
                <w:sz w:val="28"/>
                <w:szCs w:val="28"/>
                <w:lang w:eastAsia="en-GB"/>
                <w14:ligatures w14:val="none"/>
              </w:rPr>
              <w:t>d.cox</w:t>
            </w:r>
            <w:r w:rsidRPr="00C12504">
              <w:rPr>
                <w:rFonts w:ascii="Calibri" w:eastAsia="Times New Roman" w:hAnsi="Calibri" w:cs="Calibri"/>
                <w:kern w:val="0"/>
                <w:sz w:val="28"/>
                <w:szCs w:val="28"/>
                <w:lang w:eastAsia="en-GB"/>
                <w14:ligatures w14:val="none"/>
              </w:rPr>
              <w:t>@fioretti.co.uk</w:t>
            </w:r>
          </w:p>
        </w:tc>
      </w:tr>
      <w:tr w:rsidR="00C12504" w:rsidRPr="00C12504" w14:paraId="4D17E240" w14:textId="77777777" w:rsidTr="005763E2">
        <w:trPr>
          <w:trHeight w:val="300"/>
        </w:trPr>
        <w:tc>
          <w:tcPr>
            <w:tcW w:w="3280" w:type="dxa"/>
            <w:tcBorders>
              <w:top w:val="single" w:sz="6" w:space="0" w:color="000000"/>
              <w:left w:val="single" w:sz="6" w:space="0" w:color="000000"/>
              <w:bottom w:val="single" w:sz="6" w:space="0" w:color="000000"/>
              <w:right w:val="single" w:sz="6" w:space="0" w:color="000000"/>
            </w:tcBorders>
            <w:hideMark/>
          </w:tcPr>
          <w:p w14:paraId="57AC53EA" w14:textId="77777777" w:rsidR="00C12504" w:rsidRPr="00C12504" w:rsidRDefault="00C12504" w:rsidP="001D7789">
            <w:pPr>
              <w:spacing w:after="0" w:line="240" w:lineRule="auto"/>
              <w:jc w:val="center"/>
              <w:textAlignment w:val="baseline"/>
              <w:rPr>
                <w:rFonts w:ascii="Times New Roman" w:eastAsia="Times New Roman" w:hAnsi="Times New Roman" w:cs="Times New Roman"/>
                <w:kern w:val="0"/>
                <w:lang w:eastAsia="en-GB"/>
                <w14:ligatures w14:val="none"/>
              </w:rPr>
            </w:pPr>
            <w:r w:rsidRPr="00C12504">
              <w:rPr>
                <w:rFonts w:ascii="Calibri" w:eastAsia="Times New Roman" w:hAnsi="Calibri" w:cs="Calibri"/>
                <w:kern w:val="0"/>
                <w:sz w:val="28"/>
                <w:szCs w:val="28"/>
                <w:lang w:eastAsia="en-GB"/>
                <w14:ligatures w14:val="none"/>
              </w:rPr>
              <w:t>Key Adult for Operation Encompass </w:t>
            </w:r>
          </w:p>
        </w:tc>
        <w:tc>
          <w:tcPr>
            <w:tcW w:w="2724" w:type="dxa"/>
            <w:tcBorders>
              <w:top w:val="single" w:sz="6" w:space="0" w:color="000000"/>
              <w:left w:val="single" w:sz="6" w:space="0" w:color="000000"/>
              <w:bottom w:val="single" w:sz="6" w:space="0" w:color="000000"/>
              <w:right w:val="single" w:sz="6" w:space="0" w:color="000000"/>
            </w:tcBorders>
            <w:hideMark/>
          </w:tcPr>
          <w:p w14:paraId="091C2DF3" w14:textId="74DB16BC" w:rsidR="00C12504" w:rsidRPr="00C12504" w:rsidRDefault="005763E2" w:rsidP="001D7789">
            <w:pPr>
              <w:spacing w:after="0" w:line="240" w:lineRule="auto"/>
              <w:jc w:val="center"/>
              <w:textAlignment w:val="baseline"/>
              <w:rPr>
                <w:rFonts w:ascii="Times New Roman" w:eastAsia="Times New Roman" w:hAnsi="Times New Roman" w:cs="Times New Roman"/>
                <w:kern w:val="0"/>
                <w:lang w:eastAsia="en-GB"/>
                <w14:ligatures w14:val="none"/>
              </w:rPr>
            </w:pPr>
            <w:r>
              <w:rPr>
                <w:rFonts w:ascii="Calibri" w:eastAsia="Times New Roman" w:hAnsi="Calibri" w:cs="Calibri"/>
                <w:kern w:val="0"/>
                <w:sz w:val="28"/>
                <w:szCs w:val="28"/>
                <w:lang w:eastAsia="en-GB"/>
                <w14:ligatures w14:val="none"/>
              </w:rPr>
              <w:t>Dan Cox</w:t>
            </w:r>
            <w:r w:rsidR="00C12504" w:rsidRPr="00C12504">
              <w:rPr>
                <w:rFonts w:ascii="Calibri" w:eastAsia="Times New Roman" w:hAnsi="Calibri" w:cs="Calibri"/>
                <w:kern w:val="0"/>
                <w:sz w:val="28"/>
                <w:szCs w:val="28"/>
                <w:lang w:eastAsia="en-GB"/>
                <w14:ligatures w14:val="none"/>
              </w:rPr>
              <w:t>  </w:t>
            </w:r>
          </w:p>
        </w:tc>
        <w:tc>
          <w:tcPr>
            <w:tcW w:w="3741" w:type="dxa"/>
            <w:tcBorders>
              <w:top w:val="single" w:sz="6" w:space="0" w:color="000000"/>
              <w:left w:val="single" w:sz="6" w:space="0" w:color="000000"/>
              <w:bottom w:val="single" w:sz="6" w:space="0" w:color="000000"/>
              <w:right w:val="single" w:sz="6" w:space="0" w:color="000000"/>
            </w:tcBorders>
            <w:hideMark/>
          </w:tcPr>
          <w:p w14:paraId="191B7302" w14:textId="3981C4AB" w:rsidR="00C12504" w:rsidRPr="00C12504" w:rsidRDefault="005763E2" w:rsidP="001D7789">
            <w:pPr>
              <w:spacing w:after="0" w:line="240" w:lineRule="auto"/>
              <w:jc w:val="center"/>
              <w:textAlignment w:val="baseline"/>
              <w:rPr>
                <w:rFonts w:ascii="Times New Roman" w:eastAsia="Times New Roman" w:hAnsi="Times New Roman" w:cs="Times New Roman"/>
                <w:kern w:val="0"/>
                <w:lang w:eastAsia="en-GB"/>
                <w14:ligatures w14:val="none"/>
              </w:rPr>
            </w:pPr>
            <w:r>
              <w:rPr>
                <w:rFonts w:ascii="Calibri" w:eastAsia="Times New Roman" w:hAnsi="Calibri" w:cs="Calibri"/>
                <w:kern w:val="0"/>
                <w:sz w:val="28"/>
                <w:szCs w:val="28"/>
                <w:lang w:eastAsia="en-GB"/>
                <w14:ligatures w14:val="none"/>
              </w:rPr>
              <w:t>d.cox</w:t>
            </w:r>
            <w:r w:rsidRPr="00C12504">
              <w:rPr>
                <w:rFonts w:ascii="Calibri" w:eastAsia="Times New Roman" w:hAnsi="Calibri" w:cs="Calibri"/>
                <w:kern w:val="0"/>
                <w:sz w:val="28"/>
                <w:szCs w:val="28"/>
                <w:lang w:eastAsia="en-GB"/>
                <w14:ligatures w14:val="none"/>
              </w:rPr>
              <w:t>@fioretti.co.uk</w:t>
            </w:r>
          </w:p>
        </w:tc>
      </w:tr>
      <w:tr w:rsidR="00C12504" w:rsidRPr="00C12504" w14:paraId="5B33905B" w14:textId="77777777" w:rsidTr="005763E2">
        <w:trPr>
          <w:trHeight w:val="300"/>
        </w:trPr>
        <w:tc>
          <w:tcPr>
            <w:tcW w:w="3280" w:type="dxa"/>
            <w:tcBorders>
              <w:top w:val="single" w:sz="6" w:space="0" w:color="000000"/>
              <w:left w:val="single" w:sz="6" w:space="0" w:color="000000"/>
              <w:bottom w:val="single" w:sz="6" w:space="0" w:color="000000"/>
              <w:right w:val="single" w:sz="6" w:space="0" w:color="000000"/>
            </w:tcBorders>
            <w:hideMark/>
          </w:tcPr>
          <w:p w14:paraId="284F98E1" w14:textId="77777777" w:rsidR="00C12504" w:rsidRPr="00C12504" w:rsidRDefault="00C12504" w:rsidP="001D7789">
            <w:pPr>
              <w:spacing w:after="0" w:line="240" w:lineRule="auto"/>
              <w:jc w:val="center"/>
              <w:textAlignment w:val="baseline"/>
              <w:rPr>
                <w:rFonts w:ascii="Times New Roman" w:eastAsia="Times New Roman" w:hAnsi="Times New Roman" w:cs="Times New Roman"/>
                <w:kern w:val="0"/>
                <w:lang w:eastAsia="en-GB"/>
                <w14:ligatures w14:val="none"/>
              </w:rPr>
            </w:pPr>
            <w:r w:rsidRPr="00C12504">
              <w:rPr>
                <w:rFonts w:ascii="Calibri" w:eastAsia="Times New Roman" w:hAnsi="Calibri" w:cs="Calibri"/>
                <w:kern w:val="0"/>
                <w:sz w:val="28"/>
                <w:szCs w:val="28"/>
                <w:lang w:eastAsia="en-GB"/>
                <w14:ligatures w14:val="none"/>
              </w:rPr>
              <w:t>Chair of Governors </w:t>
            </w:r>
          </w:p>
        </w:tc>
        <w:tc>
          <w:tcPr>
            <w:tcW w:w="2724" w:type="dxa"/>
            <w:tcBorders>
              <w:top w:val="single" w:sz="6" w:space="0" w:color="000000"/>
              <w:left w:val="single" w:sz="6" w:space="0" w:color="000000"/>
              <w:bottom w:val="single" w:sz="6" w:space="0" w:color="000000"/>
              <w:right w:val="single" w:sz="6" w:space="0" w:color="000000"/>
            </w:tcBorders>
            <w:hideMark/>
          </w:tcPr>
          <w:p w14:paraId="10A8AB3C" w14:textId="7367216F" w:rsidR="00C12504" w:rsidRPr="00C12504" w:rsidRDefault="005763E2" w:rsidP="001D7789">
            <w:pPr>
              <w:spacing w:after="0" w:line="240" w:lineRule="auto"/>
              <w:jc w:val="center"/>
              <w:textAlignment w:val="baseline"/>
              <w:rPr>
                <w:rFonts w:ascii="Times New Roman" w:eastAsia="Times New Roman" w:hAnsi="Times New Roman" w:cs="Times New Roman"/>
                <w:kern w:val="0"/>
                <w:lang w:eastAsia="en-GB"/>
                <w14:ligatures w14:val="none"/>
              </w:rPr>
            </w:pPr>
            <w:r>
              <w:rPr>
                <w:rFonts w:ascii="Calibri" w:eastAsia="Times New Roman" w:hAnsi="Calibri" w:cs="Calibri"/>
                <w:kern w:val="0"/>
                <w:sz w:val="28"/>
                <w:szCs w:val="28"/>
                <w:lang w:eastAsia="en-GB"/>
                <w14:ligatures w14:val="none"/>
              </w:rPr>
              <w:t xml:space="preserve">Dan </w:t>
            </w:r>
            <w:proofErr w:type="spellStart"/>
            <w:r>
              <w:rPr>
                <w:rFonts w:ascii="Calibri" w:eastAsia="Times New Roman" w:hAnsi="Calibri" w:cs="Calibri"/>
                <w:kern w:val="0"/>
                <w:sz w:val="28"/>
                <w:szCs w:val="28"/>
                <w:lang w:eastAsia="en-GB"/>
                <w14:ligatures w14:val="none"/>
              </w:rPr>
              <w:t>Beier</w:t>
            </w:r>
            <w:proofErr w:type="spellEnd"/>
            <w:r w:rsidR="00C12504" w:rsidRPr="00C12504">
              <w:rPr>
                <w:rFonts w:ascii="Calibri" w:eastAsia="Times New Roman" w:hAnsi="Calibri" w:cs="Calibri"/>
                <w:kern w:val="0"/>
                <w:sz w:val="28"/>
                <w:szCs w:val="28"/>
                <w:lang w:eastAsia="en-GB"/>
                <w14:ligatures w14:val="none"/>
              </w:rPr>
              <w:t> </w:t>
            </w:r>
          </w:p>
        </w:tc>
        <w:tc>
          <w:tcPr>
            <w:tcW w:w="3741" w:type="dxa"/>
            <w:tcBorders>
              <w:top w:val="single" w:sz="6" w:space="0" w:color="000000"/>
              <w:left w:val="single" w:sz="6" w:space="0" w:color="000000"/>
              <w:bottom w:val="single" w:sz="6" w:space="0" w:color="000000"/>
              <w:right w:val="single" w:sz="6" w:space="0" w:color="000000"/>
            </w:tcBorders>
            <w:hideMark/>
          </w:tcPr>
          <w:p w14:paraId="31BDD8D1" w14:textId="41292560" w:rsidR="00C12504" w:rsidRPr="00C12504" w:rsidRDefault="005763E2" w:rsidP="001D7789">
            <w:pPr>
              <w:spacing w:after="0" w:line="240" w:lineRule="auto"/>
              <w:jc w:val="center"/>
              <w:textAlignment w:val="baseline"/>
              <w:rPr>
                <w:rFonts w:ascii="Times New Roman" w:eastAsia="Times New Roman" w:hAnsi="Times New Roman" w:cs="Times New Roman"/>
                <w:kern w:val="0"/>
                <w:lang w:eastAsia="en-GB"/>
                <w14:ligatures w14:val="none"/>
              </w:rPr>
            </w:pPr>
            <w:r>
              <w:rPr>
                <w:rFonts w:ascii="Calibri" w:eastAsia="Times New Roman" w:hAnsi="Calibri" w:cs="Calibri"/>
                <w:kern w:val="0"/>
                <w:sz w:val="28"/>
                <w:szCs w:val="28"/>
                <w:lang w:eastAsia="en-GB"/>
                <w14:ligatures w14:val="none"/>
              </w:rPr>
              <w:t>d.beier</w:t>
            </w:r>
            <w:r w:rsidR="00C12504" w:rsidRPr="00C12504">
              <w:rPr>
                <w:rFonts w:ascii="Calibri" w:eastAsia="Times New Roman" w:hAnsi="Calibri" w:cs="Calibri"/>
                <w:kern w:val="0"/>
                <w:sz w:val="28"/>
                <w:szCs w:val="28"/>
                <w:lang w:eastAsia="en-GB"/>
                <w14:ligatures w14:val="none"/>
              </w:rPr>
              <w:t>@fioretti.co.uk</w:t>
            </w:r>
          </w:p>
        </w:tc>
      </w:tr>
      <w:tr w:rsidR="00C12504" w:rsidRPr="00C12504" w14:paraId="6226F925" w14:textId="77777777" w:rsidTr="005763E2">
        <w:trPr>
          <w:trHeight w:val="300"/>
        </w:trPr>
        <w:tc>
          <w:tcPr>
            <w:tcW w:w="3280" w:type="dxa"/>
            <w:tcBorders>
              <w:top w:val="single" w:sz="6" w:space="0" w:color="000000"/>
              <w:left w:val="single" w:sz="6" w:space="0" w:color="000000"/>
              <w:bottom w:val="single" w:sz="6" w:space="0" w:color="000000"/>
              <w:right w:val="single" w:sz="6" w:space="0" w:color="000000"/>
            </w:tcBorders>
            <w:hideMark/>
          </w:tcPr>
          <w:p w14:paraId="6435E95E" w14:textId="77777777" w:rsidR="00C12504" w:rsidRPr="00C12504" w:rsidRDefault="00C12504" w:rsidP="001D7789">
            <w:pPr>
              <w:spacing w:after="0" w:line="240" w:lineRule="auto"/>
              <w:jc w:val="center"/>
              <w:textAlignment w:val="baseline"/>
              <w:rPr>
                <w:rFonts w:ascii="Times New Roman" w:eastAsia="Times New Roman" w:hAnsi="Times New Roman" w:cs="Times New Roman"/>
                <w:kern w:val="0"/>
                <w:lang w:eastAsia="en-GB"/>
                <w14:ligatures w14:val="none"/>
              </w:rPr>
            </w:pPr>
            <w:r w:rsidRPr="00C12504">
              <w:rPr>
                <w:rFonts w:ascii="Calibri" w:eastAsia="Times New Roman" w:hAnsi="Calibri" w:cs="Calibri"/>
                <w:kern w:val="0"/>
                <w:sz w:val="28"/>
                <w:szCs w:val="28"/>
                <w:lang w:eastAsia="en-GB"/>
                <w14:ligatures w14:val="none"/>
              </w:rPr>
              <w:t>Safeguarding Governor </w:t>
            </w:r>
          </w:p>
        </w:tc>
        <w:tc>
          <w:tcPr>
            <w:tcW w:w="2724" w:type="dxa"/>
            <w:tcBorders>
              <w:top w:val="single" w:sz="6" w:space="0" w:color="000000"/>
              <w:left w:val="single" w:sz="6" w:space="0" w:color="000000"/>
              <w:bottom w:val="single" w:sz="6" w:space="0" w:color="000000"/>
              <w:right w:val="single" w:sz="6" w:space="0" w:color="000000"/>
            </w:tcBorders>
            <w:hideMark/>
          </w:tcPr>
          <w:p w14:paraId="0346B416" w14:textId="618E1295" w:rsidR="00C12504" w:rsidRPr="00C12504" w:rsidRDefault="005763E2" w:rsidP="001D7789">
            <w:pPr>
              <w:spacing w:after="0" w:line="240" w:lineRule="auto"/>
              <w:jc w:val="center"/>
              <w:textAlignment w:val="baseline"/>
              <w:rPr>
                <w:rFonts w:ascii="Times New Roman" w:eastAsia="Times New Roman" w:hAnsi="Times New Roman" w:cs="Times New Roman"/>
                <w:kern w:val="0"/>
                <w:lang w:eastAsia="en-GB"/>
                <w14:ligatures w14:val="none"/>
              </w:rPr>
            </w:pPr>
            <w:r>
              <w:rPr>
                <w:rFonts w:ascii="Calibri" w:eastAsia="Times New Roman" w:hAnsi="Calibri" w:cs="Calibri"/>
                <w:kern w:val="0"/>
                <w:sz w:val="28"/>
                <w:szCs w:val="28"/>
                <w:lang w:eastAsia="en-GB"/>
                <w14:ligatures w14:val="none"/>
              </w:rPr>
              <w:t xml:space="preserve">Dan </w:t>
            </w:r>
            <w:proofErr w:type="spellStart"/>
            <w:r>
              <w:rPr>
                <w:rFonts w:ascii="Calibri" w:eastAsia="Times New Roman" w:hAnsi="Calibri" w:cs="Calibri"/>
                <w:kern w:val="0"/>
                <w:sz w:val="28"/>
                <w:szCs w:val="28"/>
                <w:lang w:eastAsia="en-GB"/>
                <w14:ligatures w14:val="none"/>
              </w:rPr>
              <w:t>Beier</w:t>
            </w:r>
            <w:proofErr w:type="spellEnd"/>
            <w:r w:rsidR="00C12504" w:rsidRPr="00C12504">
              <w:rPr>
                <w:rFonts w:ascii="Calibri" w:eastAsia="Times New Roman" w:hAnsi="Calibri" w:cs="Calibri"/>
                <w:kern w:val="0"/>
                <w:sz w:val="28"/>
                <w:szCs w:val="28"/>
                <w:lang w:eastAsia="en-GB"/>
                <w14:ligatures w14:val="none"/>
              </w:rPr>
              <w:t>  </w:t>
            </w:r>
          </w:p>
        </w:tc>
        <w:tc>
          <w:tcPr>
            <w:tcW w:w="3741" w:type="dxa"/>
            <w:tcBorders>
              <w:top w:val="single" w:sz="6" w:space="0" w:color="000000"/>
              <w:left w:val="single" w:sz="6" w:space="0" w:color="000000"/>
              <w:bottom w:val="single" w:sz="6" w:space="0" w:color="000000"/>
              <w:right w:val="single" w:sz="6" w:space="0" w:color="000000"/>
            </w:tcBorders>
            <w:hideMark/>
          </w:tcPr>
          <w:p w14:paraId="4A7769E9" w14:textId="2BC3A8B0" w:rsidR="00C12504" w:rsidRPr="00C12504" w:rsidRDefault="005763E2" w:rsidP="001D7789">
            <w:pPr>
              <w:spacing w:after="0" w:line="240" w:lineRule="auto"/>
              <w:jc w:val="center"/>
              <w:textAlignment w:val="baseline"/>
              <w:rPr>
                <w:rFonts w:ascii="Times New Roman" w:eastAsia="Times New Roman" w:hAnsi="Times New Roman" w:cs="Times New Roman"/>
                <w:kern w:val="0"/>
                <w:lang w:eastAsia="en-GB"/>
                <w14:ligatures w14:val="none"/>
              </w:rPr>
            </w:pPr>
            <w:r>
              <w:rPr>
                <w:rFonts w:ascii="Calibri" w:eastAsia="Times New Roman" w:hAnsi="Calibri" w:cs="Calibri"/>
                <w:kern w:val="0"/>
                <w:sz w:val="28"/>
                <w:szCs w:val="28"/>
                <w:lang w:eastAsia="en-GB"/>
                <w14:ligatures w14:val="none"/>
              </w:rPr>
              <w:t>d.beier</w:t>
            </w:r>
            <w:r w:rsidRPr="00C12504">
              <w:rPr>
                <w:rFonts w:ascii="Calibri" w:eastAsia="Times New Roman" w:hAnsi="Calibri" w:cs="Calibri"/>
                <w:kern w:val="0"/>
                <w:sz w:val="28"/>
                <w:szCs w:val="28"/>
                <w:lang w:eastAsia="en-GB"/>
                <w14:ligatures w14:val="none"/>
              </w:rPr>
              <w:t>@fioretti.co.uk</w:t>
            </w:r>
          </w:p>
        </w:tc>
      </w:tr>
    </w:tbl>
    <w:p w14:paraId="0C30E7B2" w14:textId="77777777" w:rsidR="00C12504" w:rsidRPr="00C12504" w:rsidRDefault="00C12504" w:rsidP="00C12504">
      <w:pPr>
        <w:spacing w:after="0" w:line="240" w:lineRule="auto"/>
        <w:textAlignment w:val="baseline"/>
        <w:rPr>
          <w:rFonts w:ascii="Segoe UI" w:eastAsia="Times New Roman" w:hAnsi="Segoe UI" w:cs="Segoe UI"/>
          <w:kern w:val="0"/>
          <w:sz w:val="18"/>
          <w:szCs w:val="18"/>
          <w:lang w:eastAsia="en-GB"/>
          <w14:ligatures w14:val="none"/>
        </w:rPr>
      </w:pPr>
      <w:r w:rsidRPr="00C12504">
        <w:rPr>
          <w:rFonts w:ascii="Calibri" w:eastAsia="Times New Roman" w:hAnsi="Calibri" w:cs="Calibri"/>
          <w:kern w:val="0"/>
          <w:sz w:val="22"/>
          <w:szCs w:val="22"/>
          <w:lang w:eastAsia="en-GB"/>
          <w14:ligatures w14:val="none"/>
        </w:rPr>
        <w:t> </w:t>
      </w:r>
    </w:p>
    <w:p w14:paraId="26D48633" w14:textId="77777777" w:rsidR="00C12504" w:rsidRDefault="00C12504" w:rsidP="00C12504">
      <w:pPr>
        <w:spacing w:before="100" w:beforeAutospacing="1" w:after="100" w:afterAutospacing="1" w:line="240" w:lineRule="auto"/>
        <w:rPr>
          <w:rFonts w:ascii="Calibri" w:eastAsia="Times New Roman" w:hAnsi="Calibri" w:cs="Calibri"/>
          <w:kern w:val="0"/>
          <w:lang w:eastAsia="en-GB"/>
          <w14:ligatures w14:val="none"/>
        </w:rPr>
      </w:pPr>
    </w:p>
    <w:p w14:paraId="64DD34EC" w14:textId="77777777" w:rsidR="00C12504" w:rsidRDefault="00C12504" w:rsidP="00C12504">
      <w:pPr>
        <w:spacing w:before="100" w:beforeAutospacing="1" w:after="100" w:afterAutospacing="1" w:line="240" w:lineRule="auto"/>
        <w:rPr>
          <w:rFonts w:ascii="Calibri" w:eastAsia="Times New Roman" w:hAnsi="Calibri" w:cs="Calibri"/>
          <w:kern w:val="0"/>
          <w:lang w:eastAsia="en-GB"/>
          <w14:ligatures w14:val="none"/>
        </w:rPr>
      </w:pPr>
    </w:p>
    <w:p w14:paraId="74ED7984" w14:textId="77777777" w:rsidR="00C12504" w:rsidRDefault="00C12504" w:rsidP="00C12504">
      <w:pPr>
        <w:spacing w:before="100" w:beforeAutospacing="1" w:after="100" w:afterAutospacing="1" w:line="240" w:lineRule="auto"/>
        <w:rPr>
          <w:rFonts w:ascii="Calibri" w:eastAsia="Times New Roman" w:hAnsi="Calibri" w:cs="Calibri"/>
          <w:kern w:val="0"/>
          <w:lang w:eastAsia="en-GB"/>
          <w14:ligatures w14:val="none"/>
        </w:rPr>
      </w:pPr>
    </w:p>
    <w:p w14:paraId="0634D128" w14:textId="77777777" w:rsidR="00C12504" w:rsidRDefault="00C12504" w:rsidP="00C12504">
      <w:pPr>
        <w:spacing w:before="100" w:beforeAutospacing="1" w:after="100" w:afterAutospacing="1" w:line="240" w:lineRule="auto"/>
        <w:rPr>
          <w:rFonts w:ascii="Calibri" w:eastAsia="Times New Roman" w:hAnsi="Calibri" w:cs="Calibri"/>
          <w:kern w:val="0"/>
          <w:lang w:eastAsia="en-GB"/>
          <w14:ligatures w14:val="none"/>
        </w:rPr>
      </w:pPr>
    </w:p>
    <w:p w14:paraId="017C5EC2" w14:textId="0892472F" w:rsidR="00C12504" w:rsidRDefault="00C12504" w:rsidP="00C12504">
      <w:pPr>
        <w:spacing w:before="100" w:beforeAutospacing="1" w:after="100" w:afterAutospacing="1"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lastRenderedPageBreak/>
        <w:t>Appendix B</w:t>
      </w:r>
    </w:p>
    <w:p w14:paraId="70764FF6" w14:textId="1B5B4839" w:rsidR="00C12504" w:rsidRDefault="00C12504" w:rsidP="00C12504">
      <w:pPr>
        <w:pStyle w:val="paragraph"/>
        <w:spacing w:before="0" w:beforeAutospacing="0" w:after="0" w:afterAutospacing="0"/>
        <w:ind w:right="420"/>
        <w:jc w:val="both"/>
        <w:textAlignment w:val="baseline"/>
        <w:rPr>
          <w:rFonts w:ascii="Segoe UI" w:hAnsi="Segoe UI" w:cs="Segoe UI"/>
          <w:sz w:val="18"/>
          <w:szCs w:val="18"/>
        </w:rPr>
      </w:pPr>
      <w:r>
        <w:rPr>
          <w:rStyle w:val="normaltextrun"/>
          <w:rFonts w:ascii="Calibri" w:eastAsiaTheme="majorEastAsia" w:hAnsi="Calibri" w:cs="Calibri"/>
          <w:b/>
          <w:bCs/>
          <w:color w:val="000000"/>
          <w:sz w:val="28"/>
          <w:szCs w:val="28"/>
        </w:rPr>
        <w:t xml:space="preserve">                              </w:t>
      </w:r>
      <w:r>
        <w:rPr>
          <w:rStyle w:val="wacimagecontainer"/>
          <w:rFonts w:ascii="Segoe UI" w:eastAsiaTheme="majorEastAsia" w:hAnsi="Segoe UI" w:cs="Segoe UI"/>
          <w:noProof/>
          <w:sz w:val="18"/>
          <w:szCs w:val="18"/>
        </w:rPr>
        <w:drawing>
          <wp:inline distT="0" distB="0" distL="0" distR="0" wp14:anchorId="7D044769" wp14:editId="339A877C">
            <wp:extent cx="3094355" cy="797560"/>
            <wp:effectExtent l="0" t="0" r="0" b="2540"/>
            <wp:docPr id="1736748207" name="Picture 2" descr="A black text with a red fl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748207" name="Picture 2" descr="A black text with a red flower&#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94355" cy="797560"/>
                    </a:xfrm>
                    <a:prstGeom prst="rect">
                      <a:avLst/>
                    </a:prstGeom>
                    <a:noFill/>
                    <a:ln>
                      <a:noFill/>
                    </a:ln>
                  </pic:spPr>
                </pic:pic>
              </a:graphicData>
            </a:graphic>
          </wp:inline>
        </w:drawing>
      </w:r>
    </w:p>
    <w:p w14:paraId="05E693CC" w14:textId="77777777" w:rsidR="00C12504" w:rsidRDefault="00C12504" w:rsidP="00C12504">
      <w:pPr>
        <w:pStyle w:val="paragraph"/>
        <w:spacing w:before="0" w:beforeAutospacing="0" w:after="0" w:afterAutospacing="0"/>
        <w:ind w:right="420"/>
        <w:textAlignment w:val="baseline"/>
        <w:rPr>
          <w:rFonts w:ascii="Segoe UI" w:hAnsi="Segoe UI" w:cs="Segoe UI"/>
          <w:sz w:val="18"/>
          <w:szCs w:val="18"/>
        </w:rPr>
      </w:pPr>
      <w:r>
        <w:rPr>
          <w:rStyle w:val="eop"/>
          <w:rFonts w:eastAsiaTheme="majorEastAsia"/>
          <w:color w:val="000000"/>
          <w:sz w:val="20"/>
          <w:szCs w:val="20"/>
        </w:rPr>
        <w:t> </w:t>
      </w:r>
    </w:p>
    <w:p w14:paraId="79C09D4C" w14:textId="77777777" w:rsidR="00C12504" w:rsidRDefault="00C12504" w:rsidP="00C12504">
      <w:pPr>
        <w:pStyle w:val="paragraph"/>
        <w:spacing w:before="0" w:beforeAutospacing="0" w:after="0" w:afterAutospacing="0"/>
        <w:ind w:right="420"/>
        <w:textAlignment w:val="baseline"/>
        <w:rPr>
          <w:rFonts w:ascii="Segoe UI" w:hAnsi="Segoe UI" w:cs="Segoe UI"/>
          <w:sz w:val="18"/>
          <w:szCs w:val="18"/>
        </w:rPr>
      </w:pPr>
      <w:r>
        <w:rPr>
          <w:rStyle w:val="eop"/>
          <w:rFonts w:eastAsiaTheme="majorEastAsia"/>
          <w:color w:val="000000"/>
          <w:sz w:val="20"/>
          <w:szCs w:val="20"/>
        </w:rPr>
        <w:t> </w:t>
      </w:r>
    </w:p>
    <w:p w14:paraId="6D5F628B" w14:textId="77777777" w:rsidR="00C12504" w:rsidRPr="00C12504" w:rsidRDefault="00C12504" w:rsidP="00C12504">
      <w:pPr>
        <w:pStyle w:val="paragraph"/>
        <w:spacing w:before="0" w:beforeAutospacing="0" w:after="0" w:afterAutospacing="0"/>
        <w:ind w:right="420"/>
        <w:jc w:val="center"/>
        <w:textAlignment w:val="baseline"/>
        <w:rPr>
          <w:rFonts w:ascii="Segoe UI" w:hAnsi="Segoe UI" w:cs="Segoe UI"/>
        </w:rPr>
      </w:pPr>
      <w:proofErr w:type="spellStart"/>
      <w:r w:rsidRPr="00C12504">
        <w:rPr>
          <w:rStyle w:val="normaltextrun"/>
          <w:rFonts w:ascii="Calibri" w:eastAsiaTheme="majorEastAsia" w:hAnsi="Calibri" w:cs="Calibri"/>
          <w:b/>
          <w:bCs/>
          <w:color w:val="FF0000"/>
        </w:rPr>
        <w:t>Fioretti</w:t>
      </w:r>
      <w:proofErr w:type="spellEnd"/>
      <w:r w:rsidRPr="00C12504">
        <w:rPr>
          <w:rStyle w:val="normaltextrun"/>
          <w:rFonts w:ascii="Calibri" w:eastAsiaTheme="majorEastAsia" w:hAnsi="Calibri" w:cs="Calibri"/>
          <w:b/>
          <w:bCs/>
          <w:color w:val="FF0000"/>
        </w:rPr>
        <w:t xml:space="preserve"> Trust promotes a strong and effective culture of Safeguarding and is committed to supporting each school within the Trust.</w:t>
      </w:r>
      <w:r w:rsidRPr="00C12504">
        <w:rPr>
          <w:rStyle w:val="eop"/>
          <w:rFonts w:ascii="Calibri" w:eastAsiaTheme="majorEastAsia" w:hAnsi="Calibri" w:cs="Calibri"/>
          <w:color w:val="FF0000"/>
        </w:rPr>
        <w:t> </w:t>
      </w:r>
    </w:p>
    <w:p w14:paraId="7F546B19" w14:textId="77777777" w:rsidR="00C12504" w:rsidRPr="00C12504" w:rsidRDefault="00C12504" w:rsidP="00C12504">
      <w:pPr>
        <w:pStyle w:val="paragraph"/>
        <w:spacing w:before="0" w:beforeAutospacing="0" w:after="0" w:afterAutospacing="0"/>
        <w:ind w:right="420"/>
        <w:textAlignment w:val="baseline"/>
        <w:rPr>
          <w:rFonts w:ascii="Segoe UI" w:hAnsi="Segoe UI" w:cs="Segoe UI"/>
        </w:rPr>
      </w:pPr>
      <w:r w:rsidRPr="00C12504">
        <w:rPr>
          <w:rStyle w:val="wacimagecontainer"/>
          <w:rFonts w:ascii="Segoe UI" w:eastAsiaTheme="majorEastAsia" w:hAnsi="Segoe UI" w:cs="Segoe UI"/>
          <w:noProof/>
        </w:rPr>
        <w:drawing>
          <wp:inline distT="0" distB="0" distL="0" distR="0" wp14:anchorId="00678809" wp14:editId="1EDA6457">
            <wp:extent cx="6506845" cy="318770"/>
            <wp:effectExtent l="0" t="0" r="8255" b="5080"/>
            <wp:docPr id="1947196853" name="Picture 1" descr="Rectangle 9,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tangle 9, Textbox"/>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06845" cy="318770"/>
                    </a:xfrm>
                    <a:prstGeom prst="rect">
                      <a:avLst/>
                    </a:prstGeom>
                    <a:noFill/>
                    <a:ln>
                      <a:noFill/>
                    </a:ln>
                  </pic:spPr>
                </pic:pic>
              </a:graphicData>
            </a:graphic>
          </wp:inline>
        </w:drawing>
      </w:r>
      <w:r w:rsidRPr="00C12504">
        <w:rPr>
          <w:rStyle w:val="eop"/>
          <w:rFonts w:ascii="Calibri" w:eastAsiaTheme="majorEastAsia" w:hAnsi="Calibri" w:cs="Calibri"/>
          <w:color w:val="000000"/>
        </w:rPr>
        <w:t> </w:t>
      </w:r>
    </w:p>
    <w:p w14:paraId="649DA0FB" w14:textId="77777777" w:rsidR="00C12504" w:rsidRPr="00C12504" w:rsidRDefault="00C12504" w:rsidP="00C12504">
      <w:pPr>
        <w:pStyle w:val="paragraph"/>
        <w:spacing w:before="0" w:beforeAutospacing="0" w:after="0" w:afterAutospacing="0"/>
        <w:ind w:right="420"/>
        <w:textAlignment w:val="baseline"/>
        <w:rPr>
          <w:rFonts w:ascii="Segoe UI" w:hAnsi="Segoe UI" w:cs="Segoe UI"/>
        </w:rPr>
      </w:pPr>
      <w:r w:rsidRPr="00C12504">
        <w:rPr>
          <w:rStyle w:val="eop"/>
          <w:rFonts w:ascii="Calibri" w:eastAsiaTheme="majorEastAsia" w:hAnsi="Calibri" w:cs="Calibri"/>
          <w:color w:val="000000"/>
        </w:rPr>
        <w:t> </w:t>
      </w:r>
    </w:p>
    <w:p w14:paraId="0E35A39D" w14:textId="729E4B44" w:rsidR="00C12504" w:rsidRPr="00C12504" w:rsidRDefault="00C12504" w:rsidP="00C12504">
      <w:pPr>
        <w:pStyle w:val="paragraph"/>
        <w:spacing w:before="0" w:beforeAutospacing="0" w:after="0" w:afterAutospacing="0"/>
        <w:ind w:right="420"/>
        <w:jc w:val="both"/>
        <w:textAlignment w:val="baseline"/>
        <w:rPr>
          <w:rFonts w:ascii="Segoe UI" w:hAnsi="Segoe UI" w:cs="Segoe UI"/>
        </w:rPr>
      </w:pPr>
      <w:r w:rsidRPr="00C12504">
        <w:rPr>
          <w:rStyle w:val="normaltextrun"/>
          <w:rFonts w:ascii="Calibri" w:eastAsiaTheme="majorEastAsia" w:hAnsi="Calibri" w:cs="Calibri"/>
          <w:color w:val="000000"/>
        </w:rPr>
        <w:t>The Designated Safeguarding Lead (DSL) must be an appropriate senior member of staff, from the school leadership team. They have a legal responsibility for dealing with safeguarding issues, providing advice and support to staff, liaising with the Trust Board, and working with a range of other agencies, including the Birmingham Local Authority. Each school will also appoint other DSL’s: these need not be a teacher</w:t>
      </w:r>
      <w:r>
        <w:rPr>
          <w:rStyle w:val="normaltextrun"/>
          <w:rFonts w:ascii="Calibri" w:eastAsiaTheme="majorEastAsia" w:hAnsi="Calibri" w:cs="Calibri"/>
          <w:color w:val="000000"/>
        </w:rPr>
        <w:t xml:space="preserve"> but</w:t>
      </w:r>
      <w:r w:rsidRPr="00C12504">
        <w:rPr>
          <w:rStyle w:val="normaltextrun"/>
          <w:rFonts w:ascii="Calibri" w:eastAsiaTheme="majorEastAsia" w:hAnsi="Calibri" w:cs="Calibri"/>
          <w:color w:val="000000"/>
        </w:rPr>
        <w:t xml:space="preserve"> must be trained and have the capability to carry out the duties of the post. Whilst other DSLs can carry</w:t>
      </w:r>
      <w:r>
        <w:rPr>
          <w:rStyle w:val="normaltextrun"/>
          <w:rFonts w:ascii="Calibri" w:eastAsiaTheme="majorEastAsia" w:hAnsi="Calibri" w:cs="Calibri"/>
          <w:color w:val="000000"/>
        </w:rPr>
        <w:t xml:space="preserve"> </w:t>
      </w:r>
      <w:r w:rsidRPr="00C12504">
        <w:rPr>
          <w:rStyle w:val="normaltextrun"/>
          <w:rFonts w:ascii="Calibri" w:eastAsiaTheme="majorEastAsia" w:hAnsi="Calibri" w:cs="Calibri"/>
          <w:color w:val="000000"/>
        </w:rPr>
        <w:t>out delegated activities, the ultimate lead responsibility remains with the designated safeguarding lead (DSL). The lead responsibility cannot be delegated. </w:t>
      </w:r>
      <w:r w:rsidRPr="00C12504">
        <w:rPr>
          <w:rStyle w:val="eop"/>
          <w:rFonts w:ascii="Calibri" w:eastAsiaTheme="majorEastAsia" w:hAnsi="Calibri" w:cs="Calibri"/>
          <w:color w:val="000000"/>
        </w:rPr>
        <w:t> </w:t>
      </w:r>
    </w:p>
    <w:p w14:paraId="3AD27D20" w14:textId="48DD8967" w:rsidR="00C12504" w:rsidRPr="00C12504" w:rsidRDefault="00C12504" w:rsidP="00C12504">
      <w:pPr>
        <w:pStyle w:val="paragraph"/>
        <w:spacing w:before="0" w:beforeAutospacing="0" w:after="0" w:afterAutospacing="0"/>
        <w:ind w:right="420"/>
        <w:jc w:val="both"/>
        <w:textAlignment w:val="baseline"/>
        <w:rPr>
          <w:rFonts w:ascii="Segoe UI" w:hAnsi="Segoe UI" w:cs="Segoe UI"/>
        </w:rPr>
      </w:pPr>
      <w:r w:rsidRPr="00C12504">
        <w:rPr>
          <w:rStyle w:val="normaltextrun"/>
          <w:rFonts w:ascii="Calibri" w:eastAsiaTheme="majorEastAsia" w:hAnsi="Calibri" w:cs="Calibri"/>
          <w:color w:val="000000"/>
        </w:rPr>
        <w:t>Some schools may choose to train some staff, but they may remain as non-practicing DSLs – this may be the case where staff are required to have a certain set of skills for their role but are not expected to carry out the DSL role.  </w:t>
      </w:r>
      <w:r w:rsidRPr="00C12504">
        <w:rPr>
          <w:rStyle w:val="eop"/>
          <w:rFonts w:ascii="Calibri" w:eastAsiaTheme="majorEastAsia" w:hAnsi="Calibri" w:cs="Calibri"/>
          <w:color w:val="000000"/>
        </w:rPr>
        <w:t> </w:t>
      </w:r>
    </w:p>
    <w:p w14:paraId="38170C38" w14:textId="77777777" w:rsidR="00C12504" w:rsidRPr="00C12504" w:rsidRDefault="00C12504" w:rsidP="00C12504">
      <w:pPr>
        <w:pStyle w:val="paragraph"/>
        <w:spacing w:before="0" w:beforeAutospacing="0" w:after="0" w:afterAutospacing="0"/>
        <w:ind w:right="420"/>
        <w:textAlignment w:val="baseline"/>
        <w:rPr>
          <w:rFonts w:ascii="Segoe UI" w:hAnsi="Segoe UI" w:cs="Segoe UI"/>
        </w:rPr>
      </w:pPr>
      <w:r w:rsidRPr="00C12504">
        <w:rPr>
          <w:rStyle w:val="eop"/>
          <w:rFonts w:ascii="Calibri" w:eastAsiaTheme="majorEastAsia" w:hAnsi="Calibri" w:cs="Calibri"/>
          <w:color w:val="000000"/>
        </w:rPr>
        <w:t> </w:t>
      </w:r>
    </w:p>
    <w:p w14:paraId="673C80C8" w14:textId="77777777" w:rsidR="00C12504" w:rsidRPr="00C12504" w:rsidRDefault="00C12504" w:rsidP="00C12504">
      <w:pPr>
        <w:pStyle w:val="paragraph"/>
        <w:spacing w:before="0" w:beforeAutospacing="0" w:after="0" w:afterAutospacing="0"/>
        <w:ind w:right="420"/>
        <w:jc w:val="center"/>
        <w:textAlignment w:val="baseline"/>
        <w:rPr>
          <w:rFonts w:ascii="Segoe UI" w:hAnsi="Segoe UI" w:cs="Segoe UI"/>
        </w:rPr>
      </w:pPr>
      <w:r w:rsidRPr="00C12504">
        <w:rPr>
          <w:rStyle w:val="normaltextrun"/>
          <w:rFonts w:ascii="Calibri" w:eastAsiaTheme="majorEastAsia" w:hAnsi="Calibri" w:cs="Calibri"/>
          <w:b/>
          <w:bCs/>
          <w:color w:val="000000"/>
          <w:u w:val="single"/>
        </w:rPr>
        <w:t>The Head Teacher must ensure that leadership time is ring fenced to enable the DSL to carry out their responsibilities.</w:t>
      </w:r>
      <w:r w:rsidRPr="00C12504">
        <w:rPr>
          <w:rStyle w:val="eop"/>
          <w:rFonts w:ascii="Calibri" w:eastAsiaTheme="majorEastAsia" w:hAnsi="Calibri" w:cs="Calibri"/>
          <w:color w:val="000000"/>
        </w:rPr>
        <w:t> </w:t>
      </w:r>
    </w:p>
    <w:p w14:paraId="17255A97" w14:textId="77777777" w:rsidR="00C12504" w:rsidRPr="00C12504" w:rsidRDefault="00C12504" w:rsidP="00C12504">
      <w:pPr>
        <w:pStyle w:val="paragraph"/>
        <w:spacing w:before="0" w:beforeAutospacing="0" w:after="0" w:afterAutospacing="0"/>
        <w:ind w:right="420"/>
        <w:textAlignment w:val="baseline"/>
        <w:rPr>
          <w:rFonts w:ascii="Segoe UI" w:hAnsi="Segoe UI" w:cs="Segoe UI"/>
        </w:rPr>
      </w:pPr>
      <w:r w:rsidRPr="00C12504">
        <w:rPr>
          <w:rStyle w:val="eop"/>
          <w:rFonts w:ascii="Calibri" w:eastAsiaTheme="majorEastAsia" w:hAnsi="Calibri" w:cs="Calibri"/>
          <w:color w:val="FF0000"/>
        </w:rPr>
        <w:t> </w:t>
      </w:r>
    </w:p>
    <w:p w14:paraId="0F1115D8" w14:textId="1753649D" w:rsidR="00C12504" w:rsidRPr="00C12504" w:rsidRDefault="00C12504" w:rsidP="00C12504">
      <w:pPr>
        <w:pStyle w:val="paragraph"/>
        <w:spacing w:before="0" w:beforeAutospacing="0" w:after="0" w:afterAutospacing="0"/>
        <w:ind w:right="420" w:firstLine="135"/>
        <w:jc w:val="both"/>
        <w:textAlignment w:val="baseline"/>
        <w:rPr>
          <w:rFonts w:ascii="Segoe UI" w:hAnsi="Segoe UI" w:cs="Segoe UI"/>
          <w:b/>
          <w:bCs/>
        </w:rPr>
      </w:pPr>
      <w:r w:rsidRPr="00C12504">
        <w:rPr>
          <w:rStyle w:val="normaltextrun"/>
          <w:rFonts w:ascii="Calibri" w:eastAsiaTheme="majorEastAsia" w:hAnsi="Calibri" w:cs="Calibri"/>
          <w:b/>
          <w:bCs/>
        </w:rPr>
        <w:t xml:space="preserve">Manage </w:t>
      </w:r>
      <w:r>
        <w:rPr>
          <w:rStyle w:val="normaltextrun"/>
          <w:rFonts w:ascii="Calibri" w:eastAsiaTheme="majorEastAsia" w:hAnsi="Calibri" w:cs="Calibri"/>
          <w:b/>
          <w:bCs/>
        </w:rPr>
        <w:t>R</w:t>
      </w:r>
      <w:r w:rsidRPr="00C12504">
        <w:rPr>
          <w:rStyle w:val="normaltextrun"/>
          <w:rFonts w:ascii="Calibri" w:eastAsiaTheme="majorEastAsia" w:hAnsi="Calibri" w:cs="Calibri"/>
          <w:b/>
          <w:bCs/>
        </w:rPr>
        <w:t>eferrals</w:t>
      </w:r>
      <w:r w:rsidRPr="00C12504">
        <w:rPr>
          <w:rStyle w:val="eop"/>
          <w:rFonts w:ascii="Calibri" w:eastAsiaTheme="majorEastAsia" w:hAnsi="Calibri" w:cs="Calibri"/>
          <w:b/>
          <w:bCs/>
        </w:rPr>
        <w:t> </w:t>
      </w:r>
    </w:p>
    <w:p w14:paraId="1D7FC1C8" w14:textId="77777777" w:rsidR="00C12504" w:rsidRPr="00C12504" w:rsidRDefault="00C12504" w:rsidP="00C12504">
      <w:pPr>
        <w:pStyle w:val="paragraph"/>
        <w:spacing w:before="0" w:beforeAutospacing="0" w:after="0" w:afterAutospacing="0"/>
        <w:ind w:right="420"/>
        <w:jc w:val="both"/>
        <w:textAlignment w:val="baseline"/>
        <w:rPr>
          <w:rFonts w:ascii="Segoe UI" w:hAnsi="Segoe UI" w:cs="Segoe UI"/>
        </w:rPr>
      </w:pPr>
      <w:r w:rsidRPr="00C12504">
        <w:rPr>
          <w:rStyle w:val="normaltextrun"/>
          <w:rFonts w:ascii="Calibri" w:eastAsiaTheme="majorEastAsia" w:hAnsi="Calibri" w:cs="Calibri"/>
          <w:color w:val="000000"/>
        </w:rPr>
        <w:t>The designated safeguarding lead is expected to:</w:t>
      </w:r>
      <w:r w:rsidRPr="00C12504">
        <w:rPr>
          <w:rStyle w:val="eop"/>
          <w:rFonts w:ascii="Calibri" w:eastAsiaTheme="majorEastAsia" w:hAnsi="Calibri" w:cs="Calibri"/>
          <w:color w:val="000000"/>
        </w:rPr>
        <w:t> </w:t>
      </w:r>
    </w:p>
    <w:p w14:paraId="40FC55DA" w14:textId="77777777" w:rsidR="00C12504" w:rsidRPr="00C12504" w:rsidRDefault="00C12504" w:rsidP="00C12504">
      <w:pPr>
        <w:pStyle w:val="paragraph"/>
        <w:numPr>
          <w:ilvl w:val="0"/>
          <w:numId w:val="97"/>
        </w:numPr>
        <w:spacing w:before="0" w:beforeAutospacing="0" w:after="0" w:afterAutospacing="0"/>
        <w:ind w:left="360" w:firstLine="0"/>
        <w:textAlignment w:val="baseline"/>
        <w:rPr>
          <w:rStyle w:val="normaltextrun"/>
          <w:rFonts w:ascii="Calibri" w:hAnsi="Calibri" w:cs="Calibri"/>
        </w:rPr>
      </w:pPr>
      <w:r w:rsidRPr="00C12504">
        <w:rPr>
          <w:rStyle w:val="normaltextrun"/>
          <w:rFonts w:ascii="Calibri" w:eastAsiaTheme="majorEastAsia" w:hAnsi="Calibri" w:cs="Calibri"/>
          <w:color w:val="000000"/>
        </w:rPr>
        <w:t xml:space="preserve">refer cases of suspected abuse to the local authority children’s social care </w:t>
      </w:r>
    </w:p>
    <w:p w14:paraId="4939E5FB" w14:textId="39DE89A9" w:rsidR="00C12504" w:rsidRPr="00C12504" w:rsidRDefault="00C12504" w:rsidP="00C12504">
      <w:pPr>
        <w:pStyle w:val="paragraph"/>
        <w:spacing w:before="0" w:beforeAutospacing="0" w:after="0" w:afterAutospacing="0"/>
        <w:ind w:left="360"/>
        <w:textAlignment w:val="baseline"/>
        <w:rPr>
          <w:rFonts w:ascii="Calibri" w:hAnsi="Calibri" w:cs="Calibri"/>
        </w:rPr>
      </w:pPr>
      <w:r>
        <w:rPr>
          <w:rStyle w:val="normaltextrun"/>
          <w:rFonts w:ascii="Calibri" w:eastAsiaTheme="majorEastAsia" w:hAnsi="Calibri" w:cs="Calibri"/>
          <w:color w:val="000000"/>
        </w:rPr>
        <w:t xml:space="preserve">      </w:t>
      </w:r>
      <w:r w:rsidRPr="00C12504">
        <w:rPr>
          <w:rStyle w:val="normaltextrun"/>
          <w:rFonts w:ascii="Calibri" w:eastAsiaTheme="majorEastAsia" w:hAnsi="Calibri" w:cs="Calibri"/>
          <w:color w:val="000000"/>
        </w:rPr>
        <w:t>as required.</w:t>
      </w:r>
      <w:r w:rsidRPr="00C12504">
        <w:rPr>
          <w:rStyle w:val="eop"/>
          <w:rFonts w:ascii="Calibri" w:eastAsiaTheme="majorEastAsia" w:hAnsi="Calibri" w:cs="Calibri"/>
          <w:color w:val="000000"/>
        </w:rPr>
        <w:t> </w:t>
      </w:r>
    </w:p>
    <w:p w14:paraId="4D389D3C" w14:textId="1CC45EB1" w:rsidR="00C12504" w:rsidRPr="00C12504" w:rsidRDefault="00C12504" w:rsidP="00C12504">
      <w:pPr>
        <w:pStyle w:val="paragraph"/>
        <w:numPr>
          <w:ilvl w:val="0"/>
          <w:numId w:val="98"/>
        </w:numPr>
        <w:spacing w:before="0" w:beforeAutospacing="0" w:after="0" w:afterAutospacing="0"/>
        <w:ind w:left="360" w:firstLine="0"/>
        <w:textAlignment w:val="baseline"/>
        <w:rPr>
          <w:rFonts w:ascii="Calibri" w:hAnsi="Calibri" w:cs="Calibri"/>
        </w:rPr>
      </w:pPr>
      <w:r w:rsidRPr="00C12504">
        <w:rPr>
          <w:rStyle w:val="normaltextrun"/>
          <w:rFonts w:ascii="Calibri" w:eastAsiaTheme="majorEastAsia" w:hAnsi="Calibri" w:cs="Calibri"/>
          <w:color w:val="000000"/>
        </w:rPr>
        <w:t>support staff who make referrals to local authority children’s social care.</w:t>
      </w:r>
      <w:r w:rsidRPr="00C12504">
        <w:rPr>
          <w:rStyle w:val="eop"/>
          <w:rFonts w:ascii="Calibri" w:eastAsiaTheme="majorEastAsia" w:hAnsi="Calibri" w:cs="Calibri"/>
          <w:color w:val="000000"/>
        </w:rPr>
        <w:t> </w:t>
      </w:r>
    </w:p>
    <w:p w14:paraId="0FF4D27A" w14:textId="4A05B0AC" w:rsidR="00C12504" w:rsidRPr="00C12504" w:rsidRDefault="00C12504" w:rsidP="00C12504">
      <w:pPr>
        <w:pStyle w:val="paragraph"/>
        <w:numPr>
          <w:ilvl w:val="0"/>
          <w:numId w:val="99"/>
        </w:numPr>
        <w:spacing w:before="0" w:beforeAutospacing="0" w:after="0" w:afterAutospacing="0"/>
        <w:ind w:left="360" w:firstLine="0"/>
        <w:textAlignment w:val="baseline"/>
        <w:rPr>
          <w:rFonts w:ascii="Calibri" w:hAnsi="Calibri" w:cs="Calibri"/>
        </w:rPr>
      </w:pPr>
      <w:r w:rsidRPr="00C12504">
        <w:rPr>
          <w:rStyle w:val="normaltextrun"/>
          <w:rFonts w:ascii="Calibri" w:eastAsiaTheme="majorEastAsia" w:hAnsi="Calibri" w:cs="Calibri"/>
          <w:color w:val="000000"/>
        </w:rPr>
        <w:t>refer cases where there is a radicalisation concern as required.</w:t>
      </w:r>
      <w:r w:rsidRPr="00C12504">
        <w:rPr>
          <w:rStyle w:val="eop"/>
          <w:rFonts w:ascii="Calibri" w:eastAsiaTheme="majorEastAsia" w:hAnsi="Calibri" w:cs="Calibri"/>
          <w:color w:val="000000"/>
        </w:rPr>
        <w:t> </w:t>
      </w:r>
    </w:p>
    <w:p w14:paraId="5334C9C0" w14:textId="77777777" w:rsidR="00C12504" w:rsidRPr="00C12504" w:rsidRDefault="00C12504" w:rsidP="00C12504">
      <w:pPr>
        <w:pStyle w:val="paragraph"/>
        <w:numPr>
          <w:ilvl w:val="0"/>
          <w:numId w:val="100"/>
        </w:numPr>
        <w:spacing w:before="0" w:beforeAutospacing="0" w:after="0" w:afterAutospacing="0"/>
        <w:ind w:left="360" w:firstLine="0"/>
        <w:textAlignment w:val="baseline"/>
        <w:rPr>
          <w:rStyle w:val="normaltextrun"/>
          <w:rFonts w:ascii="Calibri" w:hAnsi="Calibri" w:cs="Calibri"/>
        </w:rPr>
      </w:pPr>
      <w:r w:rsidRPr="00C12504">
        <w:rPr>
          <w:rStyle w:val="normaltextrun"/>
          <w:rFonts w:ascii="Calibri" w:eastAsiaTheme="majorEastAsia" w:hAnsi="Calibri" w:cs="Calibri"/>
          <w:color w:val="000000"/>
        </w:rPr>
        <w:t xml:space="preserve">refer cases where a person is dismissed or left due to risk/harm to a child to the </w:t>
      </w:r>
    </w:p>
    <w:p w14:paraId="3E3B5754" w14:textId="548B5140" w:rsidR="00C12504" w:rsidRPr="00C12504" w:rsidRDefault="00C12504" w:rsidP="00C12504">
      <w:pPr>
        <w:pStyle w:val="paragraph"/>
        <w:spacing w:before="0" w:beforeAutospacing="0" w:after="0" w:afterAutospacing="0"/>
        <w:ind w:left="360"/>
        <w:textAlignment w:val="baseline"/>
        <w:rPr>
          <w:rFonts w:ascii="Calibri" w:hAnsi="Calibri" w:cs="Calibri"/>
        </w:rPr>
      </w:pPr>
      <w:r>
        <w:rPr>
          <w:rStyle w:val="normaltextrun"/>
          <w:rFonts w:ascii="Calibri" w:eastAsiaTheme="majorEastAsia" w:hAnsi="Calibri" w:cs="Calibri"/>
          <w:color w:val="000000"/>
        </w:rPr>
        <w:t xml:space="preserve">      </w:t>
      </w:r>
      <w:r w:rsidRPr="00C12504">
        <w:rPr>
          <w:rStyle w:val="normaltextrun"/>
          <w:rFonts w:ascii="Calibri" w:eastAsiaTheme="majorEastAsia" w:hAnsi="Calibri" w:cs="Calibri"/>
          <w:color w:val="000000"/>
        </w:rPr>
        <w:t>Disclosure and Barring Service as required; and</w:t>
      </w:r>
      <w:r w:rsidRPr="00C12504">
        <w:rPr>
          <w:rStyle w:val="eop"/>
          <w:rFonts w:ascii="Calibri" w:eastAsiaTheme="majorEastAsia" w:hAnsi="Calibri" w:cs="Calibri"/>
          <w:color w:val="000000"/>
        </w:rPr>
        <w:t> </w:t>
      </w:r>
    </w:p>
    <w:p w14:paraId="05921686" w14:textId="77777777" w:rsidR="00C12504" w:rsidRPr="00C12504" w:rsidRDefault="00C12504" w:rsidP="00C12504">
      <w:pPr>
        <w:pStyle w:val="paragraph"/>
        <w:numPr>
          <w:ilvl w:val="0"/>
          <w:numId w:val="101"/>
        </w:numPr>
        <w:spacing w:before="0" w:beforeAutospacing="0" w:after="0" w:afterAutospacing="0"/>
        <w:ind w:left="360" w:firstLine="0"/>
        <w:textAlignment w:val="baseline"/>
        <w:rPr>
          <w:rFonts w:ascii="Calibri" w:hAnsi="Calibri" w:cs="Calibri"/>
        </w:rPr>
      </w:pPr>
      <w:r w:rsidRPr="00C12504">
        <w:rPr>
          <w:rStyle w:val="normaltextrun"/>
          <w:rFonts w:ascii="Calibri" w:eastAsiaTheme="majorEastAsia" w:hAnsi="Calibri" w:cs="Calibri"/>
          <w:color w:val="000000"/>
        </w:rPr>
        <w:t>refer cases where a crime may have been committed to the Police as required.</w:t>
      </w:r>
      <w:r w:rsidRPr="00C12504">
        <w:rPr>
          <w:rStyle w:val="eop"/>
          <w:rFonts w:ascii="Calibri" w:eastAsiaTheme="majorEastAsia" w:hAnsi="Calibri" w:cs="Calibri"/>
          <w:color w:val="000000"/>
        </w:rPr>
        <w:t> </w:t>
      </w:r>
    </w:p>
    <w:p w14:paraId="5076C076" w14:textId="77777777" w:rsidR="00C12504" w:rsidRPr="00C12504" w:rsidRDefault="00C12504" w:rsidP="00C12504">
      <w:pPr>
        <w:pStyle w:val="paragraph"/>
        <w:spacing w:before="0" w:beforeAutospacing="0" w:after="0" w:afterAutospacing="0"/>
        <w:ind w:right="420" w:firstLine="135"/>
        <w:jc w:val="both"/>
        <w:textAlignment w:val="baseline"/>
        <w:rPr>
          <w:rFonts w:ascii="Segoe UI" w:hAnsi="Segoe UI" w:cs="Segoe UI"/>
          <w:b/>
          <w:bCs/>
        </w:rPr>
      </w:pPr>
      <w:r w:rsidRPr="00C12504">
        <w:rPr>
          <w:rStyle w:val="eop"/>
          <w:rFonts w:ascii="Calibri" w:eastAsiaTheme="majorEastAsia" w:hAnsi="Calibri" w:cs="Calibri"/>
          <w:b/>
          <w:bCs/>
        </w:rPr>
        <w:t> </w:t>
      </w:r>
    </w:p>
    <w:p w14:paraId="76C24807" w14:textId="561ED426" w:rsidR="00C12504" w:rsidRPr="00C12504" w:rsidRDefault="00C12504" w:rsidP="00C12504">
      <w:pPr>
        <w:pStyle w:val="paragraph"/>
        <w:spacing w:before="0" w:beforeAutospacing="0" w:after="0" w:afterAutospacing="0"/>
        <w:ind w:right="420" w:firstLine="135"/>
        <w:jc w:val="both"/>
        <w:textAlignment w:val="baseline"/>
        <w:rPr>
          <w:rFonts w:ascii="Segoe UI" w:hAnsi="Segoe UI" w:cs="Segoe UI"/>
          <w:b/>
          <w:bCs/>
        </w:rPr>
      </w:pPr>
      <w:r w:rsidRPr="00C12504">
        <w:rPr>
          <w:rStyle w:val="normaltextrun"/>
          <w:rFonts w:ascii="Calibri" w:eastAsiaTheme="majorEastAsia" w:hAnsi="Calibri" w:cs="Calibri"/>
          <w:b/>
          <w:bCs/>
        </w:rPr>
        <w:t xml:space="preserve">Work with </w:t>
      </w:r>
      <w:r>
        <w:rPr>
          <w:rStyle w:val="normaltextrun"/>
          <w:rFonts w:ascii="Calibri" w:eastAsiaTheme="majorEastAsia" w:hAnsi="Calibri" w:cs="Calibri"/>
          <w:b/>
          <w:bCs/>
        </w:rPr>
        <w:t>Oth</w:t>
      </w:r>
      <w:r w:rsidRPr="00C12504">
        <w:rPr>
          <w:rStyle w:val="normaltextrun"/>
          <w:rFonts w:ascii="Calibri" w:eastAsiaTheme="majorEastAsia" w:hAnsi="Calibri" w:cs="Calibri"/>
          <w:b/>
          <w:bCs/>
        </w:rPr>
        <w:t>ers</w:t>
      </w:r>
      <w:r w:rsidRPr="00C12504">
        <w:rPr>
          <w:rStyle w:val="eop"/>
          <w:rFonts w:ascii="Calibri" w:eastAsiaTheme="majorEastAsia" w:hAnsi="Calibri" w:cs="Calibri"/>
          <w:b/>
          <w:bCs/>
        </w:rPr>
        <w:t> </w:t>
      </w:r>
    </w:p>
    <w:p w14:paraId="16523A98" w14:textId="77777777" w:rsidR="00C12504" w:rsidRPr="00C12504" w:rsidRDefault="00C12504" w:rsidP="00C12504">
      <w:pPr>
        <w:pStyle w:val="paragraph"/>
        <w:spacing w:before="0" w:beforeAutospacing="0" w:after="0" w:afterAutospacing="0"/>
        <w:ind w:right="420"/>
        <w:jc w:val="both"/>
        <w:textAlignment w:val="baseline"/>
        <w:rPr>
          <w:rFonts w:ascii="Segoe UI" w:hAnsi="Segoe UI" w:cs="Segoe UI"/>
        </w:rPr>
      </w:pPr>
      <w:r w:rsidRPr="00C12504">
        <w:rPr>
          <w:rStyle w:val="normaltextrun"/>
          <w:rFonts w:ascii="Calibri" w:eastAsiaTheme="majorEastAsia" w:hAnsi="Calibri" w:cs="Calibri"/>
          <w:color w:val="000000"/>
        </w:rPr>
        <w:t>The designated safeguarding lead is expected to:</w:t>
      </w:r>
      <w:r w:rsidRPr="00C12504">
        <w:rPr>
          <w:rStyle w:val="eop"/>
          <w:rFonts w:ascii="Calibri" w:eastAsiaTheme="majorEastAsia" w:hAnsi="Calibri" w:cs="Calibri"/>
          <w:color w:val="000000"/>
        </w:rPr>
        <w:t> </w:t>
      </w:r>
    </w:p>
    <w:p w14:paraId="6B9E8B0B" w14:textId="3D987269" w:rsidR="00C12504" w:rsidRPr="00C12504" w:rsidRDefault="00C12504" w:rsidP="00C12504">
      <w:pPr>
        <w:pStyle w:val="paragraph"/>
        <w:numPr>
          <w:ilvl w:val="0"/>
          <w:numId w:val="102"/>
        </w:numPr>
        <w:spacing w:before="0" w:beforeAutospacing="0" w:after="0" w:afterAutospacing="0"/>
        <w:ind w:left="360" w:firstLine="0"/>
        <w:textAlignment w:val="baseline"/>
        <w:rPr>
          <w:rFonts w:ascii="Calibri" w:hAnsi="Calibri" w:cs="Calibri"/>
        </w:rPr>
      </w:pPr>
      <w:r w:rsidRPr="00C12504">
        <w:rPr>
          <w:rStyle w:val="normaltextrun"/>
          <w:rFonts w:ascii="Calibri" w:eastAsiaTheme="majorEastAsia" w:hAnsi="Calibri" w:cs="Calibri"/>
          <w:color w:val="000000"/>
        </w:rPr>
        <w:t>act as a point of contact for all associated safeguarding matters.</w:t>
      </w:r>
      <w:r w:rsidRPr="00C12504">
        <w:rPr>
          <w:rStyle w:val="eop"/>
          <w:rFonts w:ascii="Calibri" w:eastAsiaTheme="majorEastAsia" w:hAnsi="Calibri" w:cs="Calibri"/>
          <w:color w:val="000000"/>
        </w:rPr>
        <w:t> </w:t>
      </w:r>
    </w:p>
    <w:p w14:paraId="26DCCF59" w14:textId="77777777" w:rsidR="00C12504" w:rsidRPr="00C12504" w:rsidRDefault="00C12504" w:rsidP="00C12504">
      <w:pPr>
        <w:pStyle w:val="paragraph"/>
        <w:numPr>
          <w:ilvl w:val="0"/>
          <w:numId w:val="103"/>
        </w:numPr>
        <w:spacing w:before="0" w:beforeAutospacing="0" w:after="0" w:afterAutospacing="0"/>
        <w:ind w:left="360" w:firstLine="0"/>
        <w:textAlignment w:val="baseline"/>
        <w:rPr>
          <w:rStyle w:val="normaltextrun"/>
          <w:rFonts w:ascii="Calibri" w:hAnsi="Calibri" w:cs="Calibri"/>
        </w:rPr>
      </w:pPr>
      <w:r w:rsidRPr="00C12504">
        <w:rPr>
          <w:rStyle w:val="normaltextrun"/>
          <w:rFonts w:ascii="Calibri" w:eastAsiaTheme="majorEastAsia" w:hAnsi="Calibri" w:cs="Calibri"/>
          <w:color w:val="000000"/>
        </w:rPr>
        <w:t xml:space="preserve">liaise with the head teacher to inform them of issues especially ongoing enquiries </w:t>
      </w:r>
    </w:p>
    <w:p w14:paraId="3C491D2E" w14:textId="05797237" w:rsidR="00C12504" w:rsidRPr="00C12504" w:rsidRDefault="00C12504" w:rsidP="00C12504">
      <w:pPr>
        <w:pStyle w:val="paragraph"/>
        <w:spacing w:before="0" w:beforeAutospacing="0" w:after="0" w:afterAutospacing="0"/>
        <w:ind w:left="360"/>
        <w:textAlignment w:val="baseline"/>
        <w:rPr>
          <w:rFonts w:ascii="Calibri" w:hAnsi="Calibri" w:cs="Calibri"/>
        </w:rPr>
      </w:pPr>
      <w:r>
        <w:rPr>
          <w:rStyle w:val="normaltextrun"/>
          <w:rFonts w:ascii="Calibri" w:eastAsiaTheme="majorEastAsia" w:hAnsi="Calibri" w:cs="Calibri"/>
          <w:color w:val="000000"/>
        </w:rPr>
        <w:t xml:space="preserve">       </w:t>
      </w:r>
      <w:r w:rsidRPr="00C12504">
        <w:rPr>
          <w:rStyle w:val="normaltextrun"/>
          <w:rFonts w:ascii="Calibri" w:eastAsiaTheme="majorEastAsia" w:hAnsi="Calibri" w:cs="Calibri"/>
          <w:color w:val="000000"/>
        </w:rPr>
        <w:t>under section 47 of the Children Act 1989 and police investigations.</w:t>
      </w:r>
      <w:r w:rsidRPr="00C12504">
        <w:rPr>
          <w:rStyle w:val="eop"/>
          <w:rFonts w:ascii="Calibri" w:eastAsiaTheme="majorEastAsia" w:hAnsi="Calibri" w:cs="Calibri"/>
          <w:color w:val="000000"/>
        </w:rPr>
        <w:t> </w:t>
      </w:r>
    </w:p>
    <w:p w14:paraId="39F998BF" w14:textId="77777777" w:rsidR="00C12504" w:rsidRPr="00C12504" w:rsidRDefault="00C12504" w:rsidP="00C12504">
      <w:pPr>
        <w:pStyle w:val="paragraph"/>
        <w:numPr>
          <w:ilvl w:val="0"/>
          <w:numId w:val="104"/>
        </w:numPr>
        <w:spacing w:before="0" w:beforeAutospacing="0" w:after="0" w:afterAutospacing="0"/>
        <w:ind w:left="360" w:firstLine="0"/>
        <w:textAlignment w:val="baseline"/>
        <w:rPr>
          <w:rStyle w:val="normaltextrun"/>
          <w:rFonts w:ascii="Calibri" w:hAnsi="Calibri" w:cs="Calibri"/>
        </w:rPr>
      </w:pPr>
      <w:r w:rsidRPr="00C12504">
        <w:rPr>
          <w:rStyle w:val="normaltextrun"/>
          <w:rFonts w:ascii="Calibri" w:eastAsiaTheme="majorEastAsia" w:hAnsi="Calibri" w:cs="Calibri"/>
          <w:color w:val="000000"/>
        </w:rPr>
        <w:t xml:space="preserve">be an active member of the </w:t>
      </w:r>
      <w:proofErr w:type="spellStart"/>
      <w:r w:rsidRPr="00C12504">
        <w:rPr>
          <w:rStyle w:val="normaltextrun"/>
          <w:rFonts w:ascii="Calibri" w:eastAsiaTheme="majorEastAsia" w:hAnsi="Calibri" w:cs="Calibri"/>
          <w:color w:val="000000"/>
        </w:rPr>
        <w:t>Fioretti</w:t>
      </w:r>
      <w:proofErr w:type="spellEnd"/>
      <w:r w:rsidRPr="00C12504">
        <w:rPr>
          <w:rStyle w:val="normaltextrun"/>
          <w:rFonts w:ascii="Calibri" w:eastAsiaTheme="majorEastAsia" w:hAnsi="Calibri" w:cs="Calibri"/>
          <w:color w:val="000000"/>
        </w:rPr>
        <w:t xml:space="preserve"> Trust Safeguarding network, supporting </w:t>
      </w:r>
    </w:p>
    <w:p w14:paraId="7941B1DA" w14:textId="77777777" w:rsidR="00C12504" w:rsidRDefault="00C12504" w:rsidP="00C12504">
      <w:pPr>
        <w:pStyle w:val="paragraph"/>
        <w:spacing w:before="0" w:beforeAutospacing="0" w:after="0" w:afterAutospacing="0"/>
        <w:ind w:left="360"/>
        <w:textAlignment w:val="baseline"/>
        <w:rPr>
          <w:rStyle w:val="normaltextrun"/>
          <w:rFonts w:ascii="Calibri" w:eastAsiaTheme="majorEastAsia" w:hAnsi="Calibri" w:cs="Calibri"/>
          <w:color w:val="000000"/>
        </w:rPr>
      </w:pPr>
      <w:r>
        <w:rPr>
          <w:rStyle w:val="normaltextrun"/>
          <w:rFonts w:ascii="Calibri" w:eastAsiaTheme="majorEastAsia" w:hAnsi="Calibri" w:cs="Calibri"/>
          <w:color w:val="000000"/>
        </w:rPr>
        <w:t xml:space="preserve">       </w:t>
      </w:r>
      <w:r w:rsidRPr="00C12504">
        <w:rPr>
          <w:rStyle w:val="normaltextrun"/>
          <w:rFonts w:ascii="Calibri" w:eastAsiaTheme="majorEastAsia" w:hAnsi="Calibri" w:cs="Calibri"/>
          <w:color w:val="000000"/>
        </w:rPr>
        <w:t>colleagues (as required) across the trust and attending the monthly</w:t>
      </w:r>
    </w:p>
    <w:p w14:paraId="5BF15509" w14:textId="7C55C6B1" w:rsidR="00C12504" w:rsidRPr="00C12504" w:rsidRDefault="00C12504" w:rsidP="00C12504">
      <w:pPr>
        <w:pStyle w:val="paragraph"/>
        <w:spacing w:before="0" w:beforeAutospacing="0" w:after="0" w:afterAutospacing="0"/>
        <w:textAlignment w:val="baseline"/>
        <w:rPr>
          <w:rFonts w:ascii="Calibri" w:eastAsiaTheme="majorEastAsia" w:hAnsi="Calibri" w:cs="Calibri"/>
          <w:color w:val="000000"/>
        </w:rPr>
      </w:pPr>
      <w:r>
        <w:rPr>
          <w:rStyle w:val="normaltextrun"/>
          <w:rFonts w:ascii="Calibri" w:eastAsiaTheme="majorEastAsia" w:hAnsi="Calibri" w:cs="Calibri"/>
          <w:color w:val="000000"/>
        </w:rPr>
        <w:t xml:space="preserve">      </w:t>
      </w:r>
      <w:r w:rsidRPr="00C12504">
        <w:rPr>
          <w:rStyle w:val="normaltextrun"/>
          <w:rFonts w:ascii="Calibri" w:eastAsiaTheme="majorEastAsia" w:hAnsi="Calibri" w:cs="Calibri"/>
          <w:color w:val="000000"/>
        </w:rPr>
        <w:t xml:space="preserve"> </w:t>
      </w:r>
      <w:r>
        <w:rPr>
          <w:rStyle w:val="normaltextrun"/>
          <w:rFonts w:ascii="Calibri" w:eastAsiaTheme="majorEastAsia" w:hAnsi="Calibri" w:cs="Calibri"/>
          <w:color w:val="000000"/>
        </w:rPr>
        <w:t xml:space="preserve">     </w:t>
      </w:r>
      <w:r w:rsidRPr="00C12504">
        <w:rPr>
          <w:rStyle w:val="normaltextrun"/>
          <w:rFonts w:ascii="Calibri" w:eastAsiaTheme="majorEastAsia" w:hAnsi="Calibri" w:cs="Calibri"/>
          <w:color w:val="000000"/>
        </w:rPr>
        <w:t>networking meetings.</w:t>
      </w:r>
      <w:r w:rsidRPr="00C12504">
        <w:rPr>
          <w:rStyle w:val="eop"/>
          <w:rFonts w:ascii="Calibri" w:eastAsiaTheme="majorEastAsia" w:hAnsi="Calibri" w:cs="Calibri"/>
          <w:color w:val="000000"/>
        </w:rPr>
        <w:t> </w:t>
      </w:r>
    </w:p>
    <w:p w14:paraId="39066454" w14:textId="77777777" w:rsidR="00C12504" w:rsidRPr="00C12504" w:rsidRDefault="00C12504" w:rsidP="00C12504">
      <w:pPr>
        <w:pStyle w:val="paragraph"/>
        <w:numPr>
          <w:ilvl w:val="0"/>
          <w:numId w:val="105"/>
        </w:numPr>
        <w:spacing w:before="0" w:beforeAutospacing="0" w:after="0" w:afterAutospacing="0"/>
        <w:ind w:left="360" w:firstLine="0"/>
        <w:textAlignment w:val="baseline"/>
        <w:rPr>
          <w:rStyle w:val="normaltextrun"/>
          <w:rFonts w:ascii="Calibri" w:hAnsi="Calibri" w:cs="Calibri"/>
        </w:rPr>
      </w:pPr>
      <w:r w:rsidRPr="00C12504">
        <w:rPr>
          <w:rStyle w:val="normaltextrun"/>
          <w:rFonts w:ascii="Calibri" w:eastAsiaTheme="majorEastAsia" w:hAnsi="Calibri" w:cs="Calibri"/>
          <w:color w:val="000000"/>
        </w:rPr>
        <w:t>work with the designated Governor Safeguarding Lead and collaboratively undertake</w:t>
      </w:r>
    </w:p>
    <w:p w14:paraId="5458269D" w14:textId="4543BF2F" w:rsidR="00C12504" w:rsidRPr="00C12504" w:rsidRDefault="00C12504" w:rsidP="00C12504">
      <w:pPr>
        <w:pStyle w:val="paragraph"/>
        <w:spacing w:before="0" w:beforeAutospacing="0" w:after="0" w:afterAutospacing="0"/>
        <w:ind w:left="360"/>
        <w:textAlignment w:val="baseline"/>
        <w:rPr>
          <w:rFonts w:ascii="Calibri" w:hAnsi="Calibri" w:cs="Calibri"/>
        </w:rPr>
      </w:pPr>
      <w:r w:rsidRPr="00C12504">
        <w:rPr>
          <w:rStyle w:val="normaltextrun"/>
          <w:rFonts w:ascii="Calibri" w:eastAsiaTheme="majorEastAsia" w:hAnsi="Calibri" w:cs="Calibri"/>
          <w:color w:val="000000"/>
        </w:rPr>
        <w:lastRenderedPageBreak/>
        <w:t xml:space="preserve"> </w:t>
      </w:r>
      <w:r>
        <w:rPr>
          <w:rStyle w:val="normaltextrun"/>
          <w:rFonts w:ascii="Calibri" w:eastAsiaTheme="majorEastAsia" w:hAnsi="Calibri" w:cs="Calibri"/>
          <w:color w:val="000000"/>
        </w:rPr>
        <w:t xml:space="preserve">      </w:t>
      </w:r>
      <w:r w:rsidRPr="00C12504">
        <w:rPr>
          <w:rStyle w:val="normaltextrun"/>
          <w:rFonts w:ascii="Calibri" w:eastAsiaTheme="majorEastAsia" w:hAnsi="Calibri" w:cs="Calibri"/>
          <w:color w:val="000000"/>
        </w:rPr>
        <w:t>monitoring tasks.</w:t>
      </w:r>
      <w:r w:rsidRPr="00C12504">
        <w:rPr>
          <w:rStyle w:val="eop"/>
          <w:rFonts w:ascii="Calibri" w:eastAsiaTheme="majorEastAsia" w:hAnsi="Calibri" w:cs="Calibri"/>
          <w:color w:val="000000"/>
        </w:rPr>
        <w:t> </w:t>
      </w:r>
    </w:p>
    <w:p w14:paraId="54CE47E6" w14:textId="77777777" w:rsidR="00C12504" w:rsidRPr="00C12504" w:rsidRDefault="00C12504" w:rsidP="00C12504">
      <w:pPr>
        <w:pStyle w:val="paragraph"/>
        <w:numPr>
          <w:ilvl w:val="0"/>
          <w:numId w:val="106"/>
        </w:numPr>
        <w:spacing w:before="0" w:beforeAutospacing="0" w:after="0" w:afterAutospacing="0"/>
        <w:ind w:left="360" w:firstLine="0"/>
        <w:textAlignment w:val="baseline"/>
        <w:rPr>
          <w:rFonts w:ascii="Calibri" w:hAnsi="Calibri" w:cs="Calibri"/>
        </w:rPr>
      </w:pPr>
      <w:r w:rsidRPr="00C12504">
        <w:rPr>
          <w:rStyle w:val="normaltextrun"/>
          <w:rFonts w:ascii="Calibri" w:eastAsiaTheme="majorEastAsia" w:hAnsi="Calibri" w:cs="Calibri"/>
          <w:color w:val="000000"/>
        </w:rPr>
        <w:t>report termly to the Governing Body, using the agreed template. </w:t>
      </w:r>
      <w:r w:rsidRPr="00C12504">
        <w:rPr>
          <w:rStyle w:val="eop"/>
          <w:rFonts w:ascii="Calibri" w:eastAsiaTheme="majorEastAsia" w:hAnsi="Calibri" w:cs="Calibri"/>
          <w:color w:val="000000"/>
        </w:rPr>
        <w:t> </w:t>
      </w:r>
    </w:p>
    <w:p w14:paraId="0884C54C" w14:textId="77777777" w:rsidR="00C12504" w:rsidRPr="00C12504" w:rsidRDefault="00C12504" w:rsidP="00C12504">
      <w:pPr>
        <w:pStyle w:val="paragraph"/>
        <w:numPr>
          <w:ilvl w:val="0"/>
          <w:numId w:val="107"/>
        </w:numPr>
        <w:spacing w:before="0" w:beforeAutospacing="0" w:after="0" w:afterAutospacing="0"/>
        <w:ind w:left="360" w:firstLine="0"/>
        <w:textAlignment w:val="baseline"/>
        <w:rPr>
          <w:rStyle w:val="normaltextrun"/>
          <w:rFonts w:ascii="Calibri" w:hAnsi="Calibri" w:cs="Calibri"/>
        </w:rPr>
      </w:pPr>
      <w:r w:rsidRPr="00C12504">
        <w:rPr>
          <w:rStyle w:val="normaltextrun"/>
          <w:rFonts w:ascii="Calibri" w:eastAsiaTheme="majorEastAsia" w:hAnsi="Calibri" w:cs="Calibri"/>
          <w:color w:val="000000"/>
        </w:rPr>
        <w:t xml:space="preserve">work closely with the Office Manager to ensure all processes and </w:t>
      </w:r>
    </w:p>
    <w:p w14:paraId="5E6D7DA5" w14:textId="77777777" w:rsidR="00C12504" w:rsidRDefault="00C12504" w:rsidP="00C12504">
      <w:pPr>
        <w:pStyle w:val="paragraph"/>
        <w:spacing w:before="0" w:beforeAutospacing="0" w:after="0" w:afterAutospacing="0"/>
        <w:ind w:left="360"/>
        <w:textAlignment w:val="baseline"/>
        <w:rPr>
          <w:rStyle w:val="normaltextrun"/>
          <w:rFonts w:ascii="Calibri" w:eastAsiaTheme="majorEastAsia" w:hAnsi="Calibri" w:cs="Calibri"/>
          <w:color w:val="000000"/>
        </w:rPr>
      </w:pPr>
      <w:r>
        <w:rPr>
          <w:rStyle w:val="normaltextrun"/>
          <w:rFonts w:ascii="Calibri" w:eastAsiaTheme="majorEastAsia" w:hAnsi="Calibri" w:cs="Calibri"/>
          <w:color w:val="000000"/>
        </w:rPr>
        <w:t xml:space="preserve">       </w:t>
      </w:r>
      <w:r w:rsidRPr="00C12504">
        <w:rPr>
          <w:rStyle w:val="normaltextrun"/>
          <w:rFonts w:ascii="Calibri" w:eastAsiaTheme="majorEastAsia" w:hAnsi="Calibri" w:cs="Calibri"/>
          <w:color w:val="000000"/>
        </w:rPr>
        <w:t xml:space="preserve">procedures regarding safeguarding and safer recruitment are in place and </w:t>
      </w:r>
    </w:p>
    <w:p w14:paraId="08A92DDB" w14:textId="14674B8D" w:rsidR="00C12504" w:rsidRPr="00C12504" w:rsidRDefault="00C12504" w:rsidP="00C12504">
      <w:pPr>
        <w:pStyle w:val="paragraph"/>
        <w:spacing w:before="0" w:beforeAutospacing="0" w:after="0" w:afterAutospacing="0"/>
        <w:ind w:left="360"/>
        <w:textAlignment w:val="baseline"/>
        <w:rPr>
          <w:rFonts w:ascii="Calibri" w:hAnsi="Calibri" w:cs="Calibri"/>
        </w:rPr>
      </w:pPr>
      <w:r>
        <w:rPr>
          <w:rStyle w:val="normaltextrun"/>
          <w:rFonts w:ascii="Calibri" w:eastAsiaTheme="majorEastAsia" w:hAnsi="Calibri" w:cs="Calibri"/>
          <w:color w:val="000000"/>
        </w:rPr>
        <w:t xml:space="preserve">       </w:t>
      </w:r>
      <w:r w:rsidRPr="00C12504">
        <w:rPr>
          <w:rStyle w:val="normaltextrun"/>
          <w:rFonts w:ascii="Calibri" w:eastAsiaTheme="majorEastAsia" w:hAnsi="Calibri" w:cs="Calibri"/>
          <w:color w:val="000000"/>
        </w:rPr>
        <w:t>adhered to.</w:t>
      </w:r>
      <w:r w:rsidRPr="00C12504">
        <w:rPr>
          <w:rStyle w:val="eop"/>
          <w:rFonts w:ascii="Calibri" w:eastAsiaTheme="majorEastAsia" w:hAnsi="Calibri" w:cs="Calibri"/>
          <w:color w:val="000000"/>
        </w:rPr>
        <w:t> </w:t>
      </w:r>
    </w:p>
    <w:p w14:paraId="5D50E23B" w14:textId="77777777" w:rsidR="00C12504" w:rsidRPr="00C12504" w:rsidRDefault="00C12504" w:rsidP="00C12504">
      <w:pPr>
        <w:pStyle w:val="paragraph"/>
        <w:numPr>
          <w:ilvl w:val="0"/>
          <w:numId w:val="108"/>
        </w:numPr>
        <w:spacing w:before="0" w:beforeAutospacing="0" w:after="0" w:afterAutospacing="0"/>
        <w:ind w:left="360" w:firstLine="0"/>
        <w:textAlignment w:val="baseline"/>
        <w:rPr>
          <w:rFonts w:ascii="Calibri" w:hAnsi="Calibri" w:cs="Calibri"/>
        </w:rPr>
      </w:pPr>
      <w:r w:rsidRPr="00C12504">
        <w:rPr>
          <w:rStyle w:val="normaltextrun"/>
          <w:rFonts w:ascii="Calibri" w:eastAsiaTheme="majorEastAsia" w:hAnsi="Calibri" w:cs="Calibri"/>
          <w:color w:val="000000"/>
        </w:rPr>
        <w:t>ensure that the Supervision Policy is adhered to.</w:t>
      </w:r>
      <w:r w:rsidRPr="00C12504">
        <w:rPr>
          <w:rStyle w:val="eop"/>
          <w:rFonts w:ascii="Calibri" w:eastAsiaTheme="majorEastAsia" w:hAnsi="Calibri" w:cs="Calibri"/>
          <w:color w:val="000000"/>
        </w:rPr>
        <w:t> </w:t>
      </w:r>
    </w:p>
    <w:p w14:paraId="0A3737C3" w14:textId="77777777" w:rsidR="00C12504" w:rsidRPr="00C12504" w:rsidRDefault="00C12504" w:rsidP="00C12504">
      <w:pPr>
        <w:pStyle w:val="paragraph"/>
        <w:numPr>
          <w:ilvl w:val="0"/>
          <w:numId w:val="109"/>
        </w:numPr>
        <w:spacing w:before="0" w:beforeAutospacing="0" w:after="0" w:afterAutospacing="0"/>
        <w:ind w:left="360" w:firstLine="0"/>
        <w:textAlignment w:val="baseline"/>
        <w:rPr>
          <w:rStyle w:val="normaltextrun"/>
          <w:rFonts w:ascii="Calibri" w:hAnsi="Calibri" w:cs="Calibri"/>
        </w:rPr>
      </w:pPr>
      <w:r w:rsidRPr="00C12504">
        <w:rPr>
          <w:rStyle w:val="normaltextrun"/>
          <w:rFonts w:ascii="Calibri" w:eastAsiaTheme="majorEastAsia" w:hAnsi="Calibri" w:cs="Calibri"/>
          <w:color w:val="000000"/>
        </w:rPr>
        <w:t xml:space="preserve">liaise with staff (especially pastoral support staff, IT Technicians, and SENCOs) on </w:t>
      </w:r>
    </w:p>
    <w:p w14:paraId="2074C2F1" w14:textId="77777777" w:rsidR="00C12504" w:rsidRDefault="00C12504" w:rsidP="00C12504">
      <w:pPr>
        <w:pStyle w:val="paragraph"/>
        <w:spacing w:before="0" w:beforeAutospacing="0" w:after="0" w:afterAutospacing="0"/>
        <w:ind w:left="360"/>
        <w:textAlignment w:val="baseline"/>
        <w:rPr>
          <w:rStyle w:val="normaltextrun"/>
          <w:rFonts w:ascii="Calibri" w:eastAsiaTheme="majorEastAsia" w:hAnsi="Calibri" w:cs="Calibri"/>
          <w:color w:val="000000"/>
        </w:rPr>
      </w:pPr>
      <w:r>
        <w:rPr>
          <w:rStyle w:val="normaltextrun"/>
          <w:rFonts w:ascii="Calibri" w:eastAsiaTheme="majorEastAsia" w:hAnsi="Calibri" w:cs="Calibri"/>
          <w:color w:val="000000"/>
        </w:rPr>
        <w:t xml:space="preserve">      </w:t>
      </w:r>
      <w:r w:rsidRPr="00C12504">
        <w:rPr>
          <w:rStyle w:val="normaltextrun"/>
          <w:rFonts w:ascii="Calibri" w:eastAsiaTheme="majorEastAsia" w:hAnsi="Calibri" w:cs="Calibri"/>
          <w:color w:val="000000"/>
        </w:rPr>
        <w:t>matters of safety and safeguarding (including online and digital safety) and when</w:t>
      </w:r>
    </w:p>
    <w:p w14:paraId="0303C9B4" w14:textId="793F72E7" w:rsidR="00C12504" w:rsidRPr="00C12504" w:rsidRDefault="00C12504" w:rsidP="00C12504">
      <w:pPr>
        <w:pStyle w:val="paragraph"/>
        <w:spacing w:before="0" w:beforeAutospacing="0" w:after="0" w:afterAutospacing="0"/>
        <w:ind w:left="360"/>
        <w:textAlignment w:val="baseline"/>
        <w:rPr>
          <w:rFonts w:ascii="Calibri" w:hAnsi="Calibri" w:cs="Calibri"/>
        </w:rPr>
      </w:pPr>
      <w:r>
        <w:rPr>
          <w:rStyle w:val="normaltextrun"/>
          <w:rFonts w:ascii="Calibri" w:eastAsiaTheme="majorEastAsia" w:hAnsi="Calibri" w:cs="Calibri"/>
          <w:color w:val="000000"/>
        </w:rPr>
        <w:t xml:space="preserve">     </w:t>
      </w:r>
      <w:r w:rsidRPr="00C12504">
        <w:rPr>
          <w:rStyle w:val="normaltextrun"/>
          <w:rFonts w:ascii="Calibri" w:eastAsiaTheme="majorEastAsia" w:hAnsi="Calibri" w:cs="Calibri"/>
          <w:color w:val="000000"/>
        </w:rPr>
        <w:t xml:space="preserve"> deciding whether to make a referral by liaising with relevant agencies; and</w:t>
      </w:r>
      <w:r w:rsidRPr="00C12504">
        <w:rPr>
          <w:rStyle w:val="eop"/>
          <w:rFonts w:ascii="Calibri" w:eastAsiaTheme="majorEastAsia" w:hAnsi="Calibri" w:cs="Calibri"/>
          <w:color w:val="000000"/>
        </w:rPr>
        <w:t> </w:t>
      </w:r>
    </w:p>
    <w:p w14:paraId="435DB0D1" w14:textId="77777777" w:rsidR="00C12504" w:rsidRPr="00C12504" w:rsidRDefault="00C12504" w:rsidP="00C12504">
      <w:pPr>
        <w:pStyle w:val="paragraph"/>
        <w:numPr>
          <w:ilvl w:val="0"/>
          <w:numId w:val="110"/>
        </w:numPr>
        <w:spacing w:before="0" w:beforeAutospacing="0" w:after="0" w:afterAutospacing="0"/>
        <w:ind w:left="360" w:firstLine="0"/>
        <w:textAlignment w:val="baseline"/>
        <w:rPr>
          <w:rFonts w:ascii="Calibri" w:hAnsi="Calibri" w:cs="Calibri"/>
        </w:rPr>
      </w:pPr>
      <w:r w:rsidRPr="00C12504">
        <w:rPr>
          <w:rStyle w:val="normaltextrun"/>
          <w:rFonts w:ascii="Calibri" w:eastAsiaTheme="majorEastAsia" w:hAnsi="Calibri" w:cs="Calibri"/>
          <w:color w:val="000000"/>
        </w:rPr>
        <w:t>provide ‘Safeguarding Induction’ for all new employees.</w:t>
      </w:r>
      <w:r w:rsidRPr="00C12504">
        <w:rPr>
          <w:rStyle w:val="eop"/>
          <w:rFonts w:ascii="Calibri" w:eastAsiaTheme="majorEastAsia" w:hAnsi="Calibri" w:cs="Calibri"/>
          <w:color w:val="000000"/>
        </w:rPr>
        <w:t> </w:t>
      </w:r>
    </w:p>
    <w:p w14:paraId="7C552521" w14:textId="77777777" w:rsidR="00C12504" w:rsidRPr="00C12504" w:rsidRDefault="00C12504" w:rsidP="00C12504">
      <w:pPr>
        <w:pStyle w:val="paragraph"/>
        <w:numPr>
          <w:ilvl w:val="0"/>
          <w:numId w:val="111"/>
        </w:numPr>
        <w:spacing w:before="0" w:beforeAutospacing="0" w:after="0" w:afterAutospacing="0"/>
        <w:ind w:left="360" w:firstLine="0"/>
        <w:textAlignment w:val="baseline"/>
        <w:rPr>
          <w:rFonts w:ascii="Calibri" w:hAnsi="Calibri" w:cs="Calibri"/>
        </w:rPr>
      </w:pPr>
      <w:r w:rsidRPr="00C12504">
        <w:rPr>
          <w:rStyle w:val="normaltextrun"/>
          <w:rFonts w:ascii="Calibri" w:eastAsiaTheme="majorEastAsia" w:hAnsi="Calibri" w:cs="Calibri"/>
          <w:color w:val="000000"/>
        </w:rPr>
        <w:t>act as a source of support, advice and expertise for all staff.</w:t>
      </w:r>
      <w:r w:rsidRPr="00C12504">
        <w:rPr>
          <w:rStyle w:val="eop"/>
          <w:rFonts w:ascii="Calibri" w:eastAsiaTheme="majorEastAsia" w:hAnsi="Calibri" w:cs="Calibri"/>
          <w:color w:val="000000"/>
        </w:rPr>
        <w:t> </w:t>
      </w:r>
    </w:p>
    <w:p w14:paraId="43C127A3" w14:textId="77777777" w:rsidR="00C12504" w:rsidRPr="00C12504" w:rsidRDefault="00C12504" w:rsidP="00C12504">
      <w:pPr>
        <w:pStyle w:val="paragraph"/>
        <w:numPr>
          <w:ilvl w:val="0"/>
          <w:numId w:val="112"/>
        </w:numPr>
        <w:spacing w:before="0" w:beforeAutospacing="0" w:after="0" w:afterAutospacing="0"/>
        <w:ind w:left="360" w:firstLine="0"/>
        <w:textAlignment w:val="baseline"/>
        <w:rPr>
          <w:rStyle w:val="normaltextrun"/>
          <w:rFonts w:ascii="Calibri" w:hAnsi="Calibri" w:cs="Calibri"/>
        </w:rPr>
      </w:pPr>
      <w:r w:rsidRPr="00C12504">
        <w:rPr>
          <w:rStyle w:val="normaltextrun"/>
          <w:rFonts w:ascii="Calibri" w:eastAsiaTheme="majorEastAsia" w:hAnsi="Calibri" w:cs="Calibri"/>
          <w:color w:val="000000"/>
        </w:rPr>
        <w:t>develop a curriculum that teaches about specific safeguarding issues and promotes</w:t>
      </w:r>
    </w:p>
    <w:p w14:paraId="697E66B6" w14:textId="6FD7BC25" w:rsidR="00C12504" w:rsidRPr="00C12504" w:rsidRDefault="00C12504" w:rsidP="00C12504">
      <w:pPr>
        <w:pStyle w:val="paragraph"/>
        <w:spacing w:before="0" w:beforeAutospacing="0" w:after="0" w:afterAutospacing="0"/>
        <w:ind w:left="360"/>
        <w:textAlignment w:val="baseline"/>
        <w:rPr>
          <w:rFonts w:ascii="Calibri" w:hAnsi="Calibri" w:cs="Calibri"/>
        </w:rPr>
      </w:pPr>
      <w:r>
        <w:rPr>
          <w:rStyle w:val="normaltextrun"/>
          <w:rFonts w:ascii="Calibri" w:eastAsiaTheme="majorEastAsia" w:hAnsi="Calibri" w:cs="Calibri"/>
          <w:color w:val="000000"/>
        </w:rPr>
        <w:t xml:space="preserve">      </w:t>
      </w:r>
      <w:r w:rsidRPr="00C12504">
        <w:rPr>
          <w:rStyle w:val="normaltextrun"/>
          <w:rFonts w:ascii="Calibri" w:eastAsiaTheme="majorEastAsia" w:hAnsi="Calibri" w:cs="Calibri"/>
          <w:color w:val="000000"/>
        </w:rPr>
        <w:t xml:space="preserve"> themes of safety throughout the subjects</w:t>
      </w:r>
      <w:r w:rsidRPr="00C12504">
        <w:rPr>
          <w:rStyle w:val="eop"/>
          <w:rFonts w:ascii="Calibri" w:eastAsiaTheme="majorEastAsia" w:hAnsi="Calibri" w:cs="Calibri"/>
          <w:color w:val="000000"/>
        </w:rPr>
        <w:t> </w:t>
      </w:r>
    </w:p>
    <w:p w14:paraId="7F5A8286" w14:textId="77777777" w:rsidR="00C12504" w:rsidRPr="00C12504" w:rsidRDefault="00C12504" w:rsidP="00C12504">
      <w:pPr>
        <w:pStyle w:val="paragraph"/>
        <w:numPr>
          <w:ilvl w:val="0"/>
          <w:numId w:val="113"/>
        </w:numPr>
        <w:spacing w:before="0" w:beforeAutospacing="0" w:after="0" w:afterAutospacing="0"/>
        <w:ind w:left="360" w:firstLine="0"/>
        <w:textAlignment w:val="baseline"/>
        <w:rPr>
          <w:rStyle w:val="normaltextrun"/>
          <w:rFonts w:ascii="Calibri" w:hAnsi="Calibri" w:cs="Calibri"/>
        </w:rPr>
      </w:pPr>
      <w:r w:rsidRPr="00C12504">
        <w:rPr>
          <w:rStyle w:val="normaltextrun"/>
          <w:rFonts w:ascii="Calibri" w:eastAsiaTheme="majorEastAsia" w:hAnsi="Calibri" w:cs="Calibri"/>
          <w:color w:val="000000"/>
        </w:rPr>
        <w:t>be a point of contact for other external agencies and where required, oversee the</w:t>
      </w:r>
    </w:p>
    <w:p w14:paraId="31373A8C" w14:textId="76796155" w:rsidR="00C12504" w:rsidRPr="00C12504" w:rsidRDefault="00C12504" w:rsidP="00C12504">
      <w:pPr>
        <w:pStyle w:val="paragraph"/>
        <w:spacing w:before="0" w:beforeAutospacing="0" w:after="0" w:afterAutospacing="0"/>
        <w:ind w:left="360"/>
        <w:textAlignment w:val="baseline"/>
        <w:rPr>
          <w:rStyle w:val="eop"/>
          <w:rFonts w:ascii="Calibri" w:hAnsi="Calibri" w:cs="Calibri"/>
        </w:rPr>
      </w:pPr>
      <w:r>
        <w:rPr>
          <w:rStyle w:val="normaltextrun"/>
          <w:rFonts w:ascii="Calibri" w:eastAsiaTheme="majorEastAsia" w:hAnsi="Calibri" w:cs="Calibri"/>
          <w:color w:val="000000"/>
        </w:rPr>
        <w:t xml:space="preserve">     </w:t>
      </w:r>
      <w:r w:rsidRPr="00C12504">
        <w:rPr>
          <w:rStyle w:val="normaltextrun"/>
          <w:rFonts w:ascii="Calibri" w:eastAsiaTheme="majorEastAsia" w:hAnsi="Calibri" w:cs="Calibri"/>
          <w:color w:val="000000"/>
        </w:rPr>
        <w:t xml:space="preserve"> sharing and/or transferring of information</w:t>
      </w:r>
      <w:r w:rsidRPr="00C12504">
        <w:rPr>
          <w:rStyle w:val="eop"/>
          <w:rFonts w:ascii="Calibri" w:eastAsiaTheme="majorEastAsia" w:hAnsi="Calibri" w:cs="Calibri"/>
          <w:color w:val="000000"/>
        </w:rPr>
        <w:t> </w:t>
      </w:r>
    </w:p>
    <w:p w14:paraId="4C038D76" w14:textId="77777777" w:rsidR="00C12504" w:rsidRPr="00C12504" w:rsidRDefault="00C12504" w:rsidP="00C12504">
      <w:pPr>
        <w:pStyle w:val="paragraph"/>
        <w:spacing w:before="0" w:beforeAutospacing="0" w:after="0" w:afterAutospacing="0"/>
        <w:ind w:left="360"/>
        <w:textAlignment w:val="baseline"/>
        <w:rPr>
          <w:rFonts w:ascii="Calibri" w:hAnsi="Calibri" w:cs="Calibri"/>
        </w:rPr>
      </w:pPr>
    </w:p>
    <w:p w14:paraId="2ECDCBF3" w14:textId="77777777" w:rsidR="00C12504" w:rsidRPr="00C12504" w:rsidRDefault="00C12504" w:rsidP="00C12504">
      <w:pPr>
        <w:pStyle w:val="paragraph"/>
        <w:spacing w:before="0" w:beforeAutospacing="0" w:after="0" w:afterAutospacing="0"/>
        <w:ind w:right="420"/>
        <w:textAlignment w:val="baseline"/>
        <w:rPr>
          <w:rFonts w:ascii="Segoe UI" w:hAnsi="Segoe UI" w:cs="Segoe UI"/>
          <w:b/>
          <w:bCs/>
        </w:rPr>
      </w:pPr>
      <w:r w:rsidRPr="00C12504">
        <w:rPr>
          <w:rStyle w:val="normaltextrun"/>
          <w:rFonts w:ascii="Calibri" w:eastAsiaTheme="majorEastAsia" w:hAnsi="Calibri" w:cs="Calibri"/>
          <w:b/>
          <w:bCs/>
          <w:color w:val="000000"/>
        </w:rPr>
        <w:t>Where transference of a Child Protection file is required due to a change of school the DSL must:</w:t>
      </w:r>
      <w:r w:rsidRPr="00C12504">
        <w:rPr>
          <w:rStyle w:val="eop"/>
          <w:rFonts w:ascii="Calibri" w:eastAsiaTheme="majorEastAsia" w:hAnsi="Calibri" w:cs="Calibri"/>
          <w:b/>
          <w:bCs/>
          <w:color w:val="000000"/>
        </w:rPr>
        <w:t> </w:t>
      </w:r>
    </w:p>
    <w:p w14:paraId="281600DF" w14:textId="77777777" w:rsidR="00C12504" w:rsidRPr="00C12504" w:rsidRDefault="00C12504" w:rsidP="00C12504">
      <w:pPr>
        <w:pStyle w:val="paragraph"/>
        <w:spacing w:before="0" w:beforeAutospacing="0" w:after="0" w:afterAutospacing="0"/>
        <w:ind w:right="420"/>
        <w:jc w:val="both"/>
        <w:textAlignment w:val="baseline"/>
        <w:rPr>
          <w:rFonts w:ascii="Segoe UI" w:hAnsi="Segoe UI" w:cs="Segoe UI"/>
        </w:rPr>
      </w:pPr>
      <w:r w:rsidRPr="00C12504">
        <w:rPr>
          <w:rStyle w:val="normaltextrun"/>
          <w:rFonts w:ascii="Calibri" w:eastAsiaTheme="majorEastAsia" w:hAnsi="Calibri" w:cs="Calibri"/>
          <w:color w:val="000000"/>
        </w:rPr>
        <w:t>Ensure the child protection file is transferred to the new school as soon as possible (within 5 days maximum). This should be transferred separately from the main pupil file, ensuring secure transit, and confirmation of receipt should be obtained. Receiving schools should ensure key staff such as designated safeguarding leads and SENCOs, are aware as required. </w:t>
      </w:r>
      <w:r w:rsidRPr="00C12504">
        <w:rPr>
          <w:rStyle w:val="normaltextrun"/>
          <w:rFonts w:ascii="Calibri" w:eastAsiaTheme="majorEastAsia" w:hAnsi="Calibri" w:cs="Calibri"/>
          <w:b/>
          <w:bCs/>
          <w:color w:val="000000"/>
        </w:rPr>
        <w:t>If the new school has CPOMs this can be done as an electronic transfer. </w:t>
      </w:r>
      <w:r w:rsidRPr="00C12504">
        <w:rPr>
          <w:rStyle w:val="eop"/>
          <w:rFonts w:ascii="Calibri" w:eastAsiaTheme="majorEastAsia" w:hAnsi="Calibri" w:cs="Calibri"/>
          <w:color w:val="000000"/>
        </w:rPr>
        <w:t> </w:t>
      </w:r>
    </w:p>
    <w:p w14:paraId="6F2C2B73" w14:textId="77777777" w:rsidR="00C12504" w:rsidRPr="00C12504" w:rsidRDefault="00C12504" w:rsidP="00C12504">
      <w:pPr>
        <w:pStyle w:val="paragraph"/>
        <w:spacing w:before="0" w:beforeAutospacing="0" w:after="0" w:afterAutospacing="0"/>
        <w:ind w:right="420"/>
        <w:jc w:val="both"/>
        <w:textAlignment w:val="baseline"/>
        <w:rPr>
          <w:rFonts w:ascii="Segoe UI" w:hAnsi="Segoe UI" w:cs="Segoe UI"/>
        </w:rPr>
      </w:pPr>
      <w:r w:rsidRPr="00C12504">
        <w:rPr>
          <w:rStyle w:val="normaltextrun"/>
          <w:rFonts w:ascii="Calibri" w:eastAsiaTheme="majorEastAsia" w:hAnsi="Calibri" w:cs="Calibri"/>
          <w:color w:val="000000"/>
        </w:rPr>
        <w:t>In addition to the child protection file, the designated safeguarding lead should also consider if it would be appropriate to share any information with the new school in advance of a child leaving. For example, information that would allow the new school to continue supporting victims of abuse and have that support in place for when the child arrives.</w:t>
      </w:r>
      <w:r w:rsidRPr="00C12504">
        <w:rPr>
          <w:rStyle w:val="eop"/>
          <w:rFonts w:ascii="Calibri" w:eastAsiaTheme="majorEastAsia" w:hAnsi="Calibri" w:cs="Calibri"/>
          <w:color w:val="000000"/>
        </w:rPr>
        <w:t> </w:t>
      </w:r>
    </w:p>
    <w:p w14:paraId="0C8BBCB6" w14:textId="77777777" w:rsidR="00C12504" w:rsidRPr="00C12504" w:rsidRDefault="00C12504" w:rsidP="00C12504">
      <w:pPr>
        <w:pStyle w:val="paragraph"/>
        <w:spacing w:before="0" w:beforeAutospacing="0" w:after="0" w:afterAutospacing="0"/>
        <w:ind w:right="420"/>
        <w:textAlignment w:val="baseline"/>
        <w:rPr>
          <w:rFonts w:ascii="Segoe UI" w:hAnsi="Segoe UI" w:cs="Segoe UI"/>
        </w:rPr>
      </w:pPr>
      <w:r w:rsidRPr="00C12504">
        <w:rPr>
          <w:rStyle w:val="normaltextrun"/>
          <w:rFonts w:ascii="Calibri" w:eastAsiaTheme="majorEastAsia" w:hAnsi="Calibri" w:cs="Calibri"/>
          <w:color w:val="000000"/>
        </w:rPr>
        <w:t> </w:t>
      </w:r>
      <w:r w:rsidRPr="00C12504">
        <w:rPr>
          <w:rStyle w:val="eop"/>
          <w:rFonts w:ascii="Calibri" w:eastAsiaTheme="majorEastAsia" w:hAnsi="Calibri" w:cs="Calibri"/>
          <w:color w:val="000000"/>
        </w:rPr>
        <w:t> </w:t>
      </w:r>
    </w:p>
    <w:p w14:paraId="67D3552D" w14:textId="77777777" w:rsidR="00C12504" w:rsidRPr="00C12504" w:rsidRDefault="00C12504" w:rsidP="00C12504">
      <w:pPr>
        <w:pStyle w:val="paragraph"/>
        <w:spacing w:before="0" w:beforeAutospacing="0" w:after="0" w:afterAutospacing="0"/>
        <w:ind w:right="420"/>
        <w:jc w:val="both"/>
        <w:textAlignment w:val="baseline"/>
        <w:rPr>
          <w:rFonts w:ascii="Segoe UI" w:hAnsi="Segoe UI" w:cs="Segoe UI"/>
          <w:b/>
          <w:bCs/>
        </w:rPr>
      </w:pPr>
      <w:r w:rsidRPr="00C12504">
        <w:rPr>
          <w:rStyle w:val="normaltextrun"/>
          <w:rFonts w:ascii="Calibri" w:eastAsiaTheme="majorEastAsia" w:hAnsi="Calibri" w:cs="Calibri"/>
          <w:b/>
          <w:bCs/>
        </w:rPr>
        <w:t>Training</w:t>
      </w:r>
      <w:r w:rsidRPr="00C12504">
        <w:rPr>
          <w:rStyle w:val="eop"/>
          <w:rFonts w:ascii="Calibri" w:eastAsiaTheme="majorEastAsia" w:hAnsi="Calibri" w:cs="Calibri"/>
          <w:b/>
          <w:bCs/>
        </w:rPr>
        <w:t> </w:t>
      </w:r>
    </w:p>
    <w:p w14:paraId="31778EFE" w14:textId="77777777" w:rsidR="00C12504" w:rsidRPr="00C12504" w:rsidRDefault="00C12504" w:rsidP="00C12504">
      <w:pPr>
        <w:pStyle w:val="paragraph"/>
        <w:numPr>
          <w:ilvl w:val="0"/>
          <w:numId w:val="140"/>
        </w:numPr>
        <w:spacing w:before="0" w:beforeAutospacing="0" w:after="0" w:afterAutospacing="0"/>
        <w:ind w:right="420"/>
        <w:jc w:val="both"/>
        <w:textAlignment w:val="baseline"/>
        <w:rPr>
          <w:rFonts w:ascii="Segoe UI" w:hAnsi="Segoe UI" w:cs="Segoe UI"/>
        </w:rPr>
      </w:pPr>
      <w:r w:rsidRPr="00C12504">
        <w:rPr>
          <w:rStyle w:val="normaltextrun"/>
          <w:rFonts w:ascii="Calibri" w:eastAsiaTheme="majorEastAsia" w:hAnsi="Calibri" w:cs="Calibri"/>
          <w:color w:val="000000"/>
        </w:rPr>
        <w:t>The designated safeguarding lead (and any practicing DSLs) should undergo training to provide them with the knowledge and skills required to carry out the role. This training should be updated at least every two years.</w:t>
      </w:r>
      <w:r w:rsidRPr="00C12504">
        <w:rPr>
          <w:rStyle w:val="eop"/>
          <w:rFonts w:ascii="Calibri" w:eastAsiaTheme="majorEastAsia" w:hAnsi="Calibri" w:cs="Calibri"/>
          <w:color w:val="000000"/>
        </w:rPr>
        <w:t> </w:t>
      </w:r>
    </w:p>
    <w:p w14:paraId="52B5727A" w14:textId="77777777" w:rsidR="00C12504" w:rsidRPr="00C12504" w:rsidRDefault="00C12504" w:rsidP="00C12504">
      <w:pPr>
        <w:pStyle w:val="paragraph"/>
        <w:numPr>
          <w:ilvl w:val="0"/>
          <w:numId w:val="140"/>
        </w:numPr>
        <w:spacing w:before="0" w:beforeAutospacing="0" w:after="0" w:afterAutospacing="0"/>
        <w:ind w:right="420"/>
        <w:jc w:val="both"/>
        <w:textAlignment w:val="baseline"/>
        <w:rPr>
          <w:rFonts w:ascii="Segoe UI" w:hAnsi="Segoe UI" w:cs="Segoe UI"/>
        </w:rPr>
      </w:pPr>
      <w:r w:rsidRPr="00C12504">
        <w:rPr>
          <w:rStyle w:val="normaltextrun"/>
          <w:rFonts w:ascii="Calibri" w:eastAsiaTheme="majorEastAsia" w:hAnsi="Calibri" w:cs="Calibri"/>
          <w:color w:val="000000"/>
        </w:rPr>
        <w:t>The designated safeguarding lead should undertake Prevent awareness trai</w:t>
      </w:r>
      <w:r w:rsidRPr="00C12504">
        <w:rPr>
          <w:rStyle w:val="normaltextrun"/>
          <w:rFonts w:ascii="Calibri" w:eastAsiaTheme="majorEastAsia" w:hAnsi="Calibri" w:cs="Calibri"/>
        </w:rPr>
        <w:t>ning and work in partnership with the SPOC where the roles are separate.</w:t>
      </w:r>
      <w:r w:rsidRPr="00C12504">
        <w:rPr>
          <w:rStyle w:val="eop"/>
          <w:rFonts w:ascii="Calibri" w:eastAsiaTheme="majorEastAsia" w:hAnsi="Calibri" w:cs="Calibri"/>
        </w:rPr>
        <w:t> </w:t>
      </w:r>
    </w:p>
    <w:p w14:paraId="067F448C" w14:textId="44D96FFC" w:rsidR="00C12504" w:rsidRPr="00C12504" w:rsidRDefault="00C12504" w:rsidP="00C12504">
      <w:pPr>
        <w:pStyle w:val="paragraph"/>
        <w:numPr>
          <w:ilvl w:val="0"/>
          <w:numId w:val="140"/>
        </w:numPr>
        <w:spacing w:before="0" w:beforeAutospacing="0" w:after="0" w:afterAutospacing="0"/>
        <w:ind w:right="420"/>
        <w:jc w:val="both"/>
        <w:textAlignment w:val="baseline"/>
        <w:rPr>
          <w:rFonts w:ascii="Segoe UI" w:hAnsi="Segoe UI" w:cs="Segoe UI"/>
        </w:rPr>
      </w:pPr>
      <w:r w:rsidRPr="00C12504">
        <w:rPr>
          <w:rStyle w:val="normaltextrun"/>
          <w:rFonts w:ascii="Calibri" w:eastAsiaTheme="majorEastAsia" w:hAnsi="Calibri" w:cs="Calibri"/>
          <w:color w:val="000000"/>
        </w:rPr>
        <w:t>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 Training should provide designated safeguarding leads with a good understanding of their own role, and the processes, procedures and responsibilities of other agencies, particularly children’s social care, so they:</w:t>
      </w:r>
      <w:r w:rsidRPr="00C12504">
        <w:rPr>
          <w:rStyle w:val="eop"/>
          <w:rFonts w:ascii="Calibri" w:eastAsiaTheme="majorEastAsia" w:hAnsi="Calibri" w:cs="Calibri"/>
          <w:color w:val="000000"/>
        </w:rPr>
        <w:t> </w:t>
      </w:r>
      <w:r w:rsidRPr="00C12504">
        <w:rPr>
          <w:rStyle w:val="normaltextrun"/>
          <w:rFonts w:ascii="Calibri" w:eastAsiaTheme="majorEastAsia" w:hAnsi="Calibri" w:cs="Calibri"/>
          <w:color w:val="000000"/>
        </w:rPr>
        <w:t xml:space="preserve">Understand the assessment process for providing early help and </w:t>
      </w:r>
      <w:proofErr w:type="gramStart"/>
      <w:r w:rsidRPr="00C12504">
        <w:rPr>
          <w:rStyle w:val="normaltextrun"/>
          <w:rFonts w:ascii="Calibri" w:eastAsiaTheme="majorEastAsia" w:hAnsi="Calibri" w:cs="Calibri"/>
          <w:color w:val="000000"/>
        </w:rPr>
        <w:t>statutory  intervention</w:t>
      </w:r>
      <w:proofErr w:type="gramEnd"/>
      <w:r w:rsidRPr="00C12504">
        <w:rPr>
          <w:rStyle w:val="normaltextrun"/>
          <w:rFonts w:ascii="Calibri" w:eastAsiaTheme="majorEastAsia" w:hAnsi="Calibri" w:cs="Calibri"/>
          <w:color w:val="000000"/>
        </w:rPr>
        <w:t>, including local criteria for action and local authority children’s social care referral arrangements.</w:t>
      </w:r>
      <w:r w:rsidRPr="00C12504">
        <w:rPr>
          <w:rStyle w:val="eop"/>
          <w:rFonts w:ascii="Calibri" w:eastAsiaTheme="majorEastAsia" w:hAnsi="Calibri" w:cs="Calibri"/>
          <w:color w:val="000000"/>
        </w:rPr>
        <w:t> </w:t>
      </w:r>
    </w:p>
    <w:p w14:paraId="5B755F43" w14:textId="77777777" w:rsidR="00C12504" w:rsidRPr="00C12504" w:rsidRDefault="00C12504" w:rsidP="00C12504">
      <w:pPr>
        <w:pStyle w:val="paragraph"/>
        <w:spacing w:before="0" w:beforeAutospacing="0" w:after="0" w:afterAutospacing="0"/>
        <w:ind w:right="420"/>
        <w:textAlignment w:val="baseline"/>
        <w:rPr>
          <w:rFonts w:ascii="Segoe UI" w:hAnsi="Segoe UI" w:cs="Segoe UI"/>
        </w:rPr>
      </w:pPr>
      <w:r w:rsidRPr="00C12504">
        <w:rPr>
          <w:rStyle w:val="eop"/>
          <w:rFonts w:ascii="Calibri" w:eastAsiaTheme="majorEastAsia" w:hAnsi="Calibri" w:cs="Calibri"/>
          <w:color w:val="000000"/>
        </w:rPr>
        <w:t> </w:t>
      </w:r>
    </w:p>
    <w:p w14:paraId="40D47437" w14:textId="77777777" w:rsidR="00C12504" w:rsidRPr="00C12504" w:rsidRDefault="00C12504" w:rsidP="00C12504">
      <w:pPr>
        <w:pStyle w:val="paragraph"/>
        <w:numPr>
          <w:ilvl w:val="0"/>
          <w:numId w:val="115"/>
        </w:numPr>
        <w:spacing w:before="0" w:beforeAutospacing="0" w:after="0" w:afterAutospacing="0"/>
        <w:ind w:left="360" w:firstLine="0"/>
        <w:textAlignment w:val="baseline"/>
        <w:rPr>
          <w:rFonts w:ascii="Calibri" w:hAnsi="Calibri" w:cs="Calibri"/>
        </w:rPr>
      </w:pPr>
      <w:r w:rsidRPr="00C12504">
        <w:rPr>
          <w:rStyle w:val="normaltextrun"/>
          <w:rFonts w:ascii="Calibri" w:eastAsiaTheme="majorEastAsia" w:hAnsi="Calibri" w:cs="Calibri"/>
          <w:color w:val="000000"/>
        </w:rPr>
        <w:lastRenderedPageBreak/>
        <w:t>have a working knowledge of how local authorities conduct a child protection case conference and a child protection review conference and be able to attend and contribute to these effectively when required to do so.</w:t>
      </w:r>
      <w:r w:rsidRPr="00C12504">
        <w:rPr>
          <w:rStyle w:val="eop"/>
          <w:rFonts w:ascii="Calibri" w:eastAsiaTheme="majorEastAsia" w:hAnsi="Calibri" w:cs="Calibri"/>
          <w:color w:val="000000"/>
        </w:rPr>
        <w:t> </w:t>
      </w:r>
    </w:p>
    <w:p w14:paraId="317B4AE2" w14:textId="77777777" w:rsidR="00C12504" w:rsidRPr="00C12504" w:rsidRDefault="00C12504" w:rsidP="00C12504">
      <w:pPr>
        <w:pStyle w:val="paragraph"/>
        <w:numPr>
          <w:ilvl w:val="0"/>
          <w:numId w:val="116"/>
        </w:numPr>
        <w:spacing w:before="0" w:beforeAutospacing="0" w:after="0" w:afterAutospacing="0"/>
        <w:ind w:left="360" w:firstLine="0"/>
        <w:textAlignment w:val="baseline"/>
        <w:rPr>
          <w:rFonts w:ascii="Calibri" w:hAnsi="Calibri" w:cs="Calibri"/>
        </w:rPr>
      </w:pPr>
      <w:r w:rsidRPr="00C12504">
        <w:rPr>
          <w:rStyle w:val="normaltextrun"/>
          <w:rFonts w:ascii="Calibri" w:eastAsiaTheme="majorEastAsia" w:hAnsi="Calibri" w:cs="Calibri"/>
          <w:color w:val="000000"/>
        </w:rPr>
        <w:t>ensure each member of staff has access to, and understands, the Safeguarding Policy and procedures, especially new and part time staff.</w:t>
      </w:r>
      <w:r w:rsidRPr="00C12504">
        <w:rPr>
          <w:rStyle w:val="eop"/>
          <w:rFonts w:ascii="Calibri" w:eastAsiaTheme="majorEastAsia" w:hAnsi="Calibri" w:cs="Calibri"/>
          <w:color w:val="000000"/>
        </w:rPr>
        <w:t> </w:t>
      </w:r>
    </w:p>
    <w:p w14:paraId="61F47EF7" w14:textId="77777777" w:rsidR="00C12504" w:rsidRPr="00C12504" w:rsidRDefault="00C12504" w:rsidP="00C12504">
      <w:pPr>
        <w:pStyle w:val="paragraph"/>
        <w:numPr>
          <w:ilvl w:val="0"/>
          <w:numId w:val="117"/>
        </w:numPr>
        <w:spacing w:before="0" w:beforeAutospacing="0" w:after="0" w:afterAutospacing="0"/>
        <w:ind w:left="360" w:firstLine="0"/>
        <w:textAlignment w:val="baseline"/>
        <w:rPr>
          <w:rFonts w:ascii="Calibri" w:hAnsi="Calibri" w:cs="Calibri"/>
        </w:rPr>
      </w:pPr>
      <w:r w:rsidRPr="00C12504">
        <w:rPr>
          <w:rStyle w:val="normaltextrun"/>
          <w:rFonts w:ascii="Calibri" w:eastAsiaTheme="majorEastAsia" w:hAnsi="Calibri" w:cs="Calibri"/>
          <w:color w:val="000000"/>
        </w:rPr>
        <w:t>are alert to the specific needs of children in need, those with special educational needs and young carers.</w:t>
      </w:r>
      <w:r w:rsidRPr="00C12504">
        <w:rPr>
          <w:rStyle w:val="eop"/>
          <w:rFonts w:ascii="Calibri" w:eastAsiaTheme="majorEastAsia" w:hAnsi="Calibri" w:cs="Calibri"/>
          <w:color w:val="000000"/>
        </w:rPr>
        <w:t> </w:t>
      </w:r>
    </w:p>
    <w:p w14:paraId="7BB7B2C7" w14:textId="77777777" w:rsidR="00C12504" w:rsidRPr="00C12504" w:rsidRDefault="00C12504" w:rsidP="00C12504">
      <w:pPr>
        <w:pStyle w:val="paragraph"/>
        <w:numPr>
          <w:ilvl w:val="0"/>
          <w:numId w:val="118"/>
        </w:numPr>
        <w:spacing w:before="0" w:beforeAutospacing="0" w:after="0" w:afterAutospacing="0"/>
        <w:ind w:left="360" w:firstLine="0"/>
        <w:textAlignment w:val="baseline"/>
        <w:rPr>
          <w:rFonts w:ascii="Calibri" w:hAnsi="Calibri" w:cs="Calibri"/>
        </w:rPr>
      </w:pPr>
      <w:r w:rsidRPr="00C12504">
        <w:rPr>
          <w:rStyle w:val="normaltextrun"/>
          <w:rFonts w:ascii="Calibri" w:eastAsiaTheme="majorEastAsia" w:hAnsi="Calibri" w:cs="Calibri"/>
          <w:color w:val="000000"/>
        </w:rPr>
        <w:t>understand relevant data protection legislation and regulations, especially the Data Protection Act 2018 and the General Data Protection Regulations.</w:t>
      </w:r>
      <w:r w:rsidRPr="00C12504">
        <w:rPr>
          <w:rStyle w:val="eop"/>
          <w:rFonts w:ascii="Calibri" w:eastAsiaTheme="majorEastAsia" w:hAnsi="Calibri" w:cs="Calibri"/>
          <w:color w:val="000000"/>
        </w:rPr>
        <w:t> </w:t>
      </w:r>
    </w:p>
    <w:p w14:paraId="51526F75" w14:textId="77777777" w:rsidR="00C12504" w:rsidRPr="00C12504" w:rsidRDefault="00C12504" w:rsidP="00C12504">
      <w:pPr>
        <w:pStyle w:val="paragraph"/>
        <w:numPr>
          <w:ilvl w:val="0"/>
          <w:numId w:val="119"/>
        </w:numPr>
        <w:spacing w:before="0" w:beforeAutospacing="0" w:after="0" w:afterAutospacing="0"/>
        <w:ind w:left="360" w:firstLine="0"/>
        <w:textAlignment w:val="baseline"/>
        <w:rPr>
          <w:rFonts w:ascii="Calibri" w:hAnsi="Calibri" w:cs="Calibri"/>
        </w:rPr>
      </w:pPr>
      <w:r w:rsidRPr="00C12504">
        <w:rPr>
          <w:rStyle w:val="normaltextrun"/>
          <w:rFonts w:ascii="Calibri" w:eastAsiaTheme="majorEastAsia" w:hAnsi="Calibri" w:cs="Calibri"/>
          <w:color w:val="000000"/>
        </w:rPr>
        <w:t>understand the importance of information sharing, both within the school, and other agencies, organisations and practitioners.</w:t>
      </w:r>
      <w:r w:rsidRPr="00C12504">
        <w:rPr>
          <w:rStyle w:val="eop"/>
          <w:rFonts w:ascii="Calibri" w:eastAsiaTheme="majorEastAsia" w:hAnsi="Calibri" w:cs="Calibri"/>
          <w:color w:val="000000"/>
        </w:rPr>
        <w:t> </w:t>
      </w:r>
    </w:p>
    <w:p w14:paraId="628ABC62" w14:textId="77777777" w:rsidR="00C12504" w:rsidRPr="00C12504" w:rsidRDefault="00C12504" w:rsidP="00C12504">
      <w:pPr>
        <w:pStyle w:val="paragraph"/>
        <w:numPr>
          <w:ilvl w:val="0"/>
          <w:numId w:val="120"/>
        </w:numPr>
        <w:spacing w:before="0" w:beforeAutospacing="0" w:after="0" w:afterAutospacing="0"/>
        <w:ind w:left="360" w:firstLine="0"/>
        <w:textAlignment w:val="baseline"/>
        <w:rPr>
          <w:rFonts w:ascii="Calibri" w:hAnsi="Calibri" w:cs="Calibri"/>
        </w:rPr>
      </w:pPr>
      <w:r w:rsidRPr="00C12504">
        <w:rPr>
          <w:rStyle w:val="normaltextrun"/>
          <w:rFonts w:ascii="Calibri" w:eastAsiaTheme="majorEastAsia" w:hAnsi="Calibri" w:cs="Calibri"/>
          <w:color w:val="000000"/>
        </w:rPr>
        <w:t>can keep detailed, accurate, secure written records of concerns and referrals.</w:t>
      </w:r>
      <w:r w:rsidRPr="00C12504">
        <w:rPr>
          <w:rStyle w:val="eop"/>
          <w:rFonts w:ascii="Calibri" w:eastAsiaTheme="majorEastAsia" w:hAnsi="Calibri" w:cs="Calibri"/>
          <w:color w:val="000000"/>
        </w:rPr>
        <w:t> </w:t>
      </w:r>
    </w:p>
    <w:p w14:paraId="7F69F67B" w14:textId="77777777" w:rsidR="00C12504" w:rsidRPr="00C12504" w:rsidRDefault="00C12504" w:rsidP="00C12504">
      <w:pPr>
        <w:pStyle w:val="paragraph"/>
        <w:numPr>
          <w:ilvl w:val="0"/>
          <w:numId w:val="121"/>
        </w:numPr>
        <w:spacing w:before="0" w:beforeAutospacing="0" w:after="0" w:afterAutospacing="0"/>
        <w:ind w:left="360" w:firstLine="0"/>
        <w:textAlignment w:val="baseline"/>
        <w:rPr>
          <w:rFonts w:ascii="Calibri" w:hAnsi="Calibri" w:cs="Calibri"/>
        </w:rPr>
      </w:pPr>
      <w:r w:rsidRPr="00C12504">
        <w:rPr>
          <w:rStyle w:val="normaltextrun"/>
          <w:rFonts w:ascii="Calibri" w:eastAsiaTheme="majorEastAsia" w:hAnsi="Calibri" w:cs="Calibri"/>
          <w:color w:val="000000"/>
        </w:rPr>
        <w:t>maintain safeguarding practices in the event of any whole school/partial school closures</w:t>
      </w:r>
      <w:r w:rsidRPr="00C12504">
        <w:rPr>
          <w:rStyle w:val="eop"/>
          <w:rFonts w:ascii="Calibri" w:eastAsiaTheme="majorEastAsia" w:hAnsi="Calibri" w:cs="Calibri"/>
          <w:color w:val="000000"/>
        </w:rPr>
        <w:t> </w:t>
      </w:r>
    </w:p>
    <w:p w14:paraId="1F21C8B1" w14:textId="77777777" w:rsidR="00C12504" w:rsidRPr="00C12504" w:rsidRDefault="00C12504" w:rsidP="00C12504">
      <w:pPr>
        <w:pStyle w:val="paragraph"/>
        <w:numPr>
          <w:ilvl w:val="0"/>
          <w:numId w:val="122"/>
        </w:numPr>
        <w:spacing w:before="0" w:beforeAutospacing="0" w:after="0" w:afterAutospacing="0"/>
        <w:ind w:left="360" w:firstLine="0"/>
        <w:textAlignment w:val="baseline"/>
        <w:rPr>
          <w:rFonts w:ascii="Calibri" w:hAnsi="Calibri" w:cs="Calibri"/>
        </w:rPr>
      </w:pPr>
      <w:r w:rsidRPr="00C12504">
        <w:rPr>
          <w:rStyle w:val="normaltextrun"/>
          <w:rFonts w:ascii="Calibri" w:eastAsiaTheme="majorEastAsia" w:hAnsi="Calibri" w:cs="Calibri"/>
          <w:color w:val="000000"/>
        </w:rPr>
        <w:t>understand and support the school with regards to the requirements of the Prevent duty and are able to provide advice and support to staff on protecting children from the risk of radicalisation.</w:t>
      </w:r>
      <w:r w:rsidRPr="00C12504">
        <w:rPr>
          <w:rStyle w:val="eop"/>
          <w:rFonts w:ascii="Calibri" w:eastAsiaTheme="majorEastAsia" w:hAnsi="Calibri" w:cs="Calibri"/>
          <w:color w:val="000000"/>
        </w:rPr>
        <w:t> </w:t>
      </w:r>
    </w:p>
    <w:p w14:paraId="6E1CF974" w14:textId="77777777" w:rsidR="00C12504" w:rsidRPr="00C12504" w:rsidRDefault="00C12504" w:rsidP="00C12504">
      <w:pPr>
        <w:pStyle w:val="paragraph"/>
        <w:numPr>
          <w:ilvl w:val="0"/>
          <w:numId w:val="123"/>
        </w:numPr>
        <w:spacing w:before="0" w:beforeAutospacing="0" w:after="0" w:afterAutospacing="0"/>
        <w:ind w:left="360" w:firstLine="0"/>
        <w:textAlignment w:val="baseline"/>
        <w:rPr>
          <w:rFonts w:ascii="Calibri" w:hAnsi="Calibri" w:cs="Calibri"/>
        </w:rPr>
      </w:pPr>
      <w:r w:rsidRPr="00C12504">
        <w:rPr>
          <w:rStyle w:val="normaltextrun"/>
          <w:rFonts w:ascii="Calibri" w:eastAsiaTheme="majorEastAsia" w:hAnsi="Calibri" w:cs="Calibri"/>
          <w:color w:val="000000"/>
        </w:rPr>
        <w:t>are able to understand the unique risks associated with online safety and be confident that they have the relevant knowledge and up to date capability required to keep children safe whilst they are online at school or remote learning from home (if appropriate);</w:t>
      </w:r>
      <w:r w:rsidRPr="00C12504">
        <w:rPr>
          <w:rStyle w:val="eop"/>
          <w:rFonts w:ascii="Calibri" w:eastAsiaTheme="majorEastAsia" w:hAnsi="Calibri" w:cs="Calibri"/>
          <w:color w:val="000000"/>
        </w:rPr>
        <w:t> </w:t>
      </w:r>
    </w:p>
    <w:p w14:paraId="689AB818" w14:textId="77777777" w:rsidR="00C12504" w:rsidRPr="00C12504" w:rsidRDefault="00C12504" w:rsidP="00C12504">
      <w:pPr>
        <w:pStyle w:val="paragraph"/>
        <w:numPr>
          <w:ilvl w:val="0"/>
          <w:numId w:val="124"/>
        </w:numPr>
        <w:spacing w:before="0" w:beforeAutospacing="0" w:after="0" w:afterAutospacing="0"/>
        <w:ind w:left="360" w:firstLine="0"/>
        <w:textAlignment w:val="baseline"/>
        <w:rPr>
          <w:rFonts w:ascii="Calibri" w:hAnsi="Calibri" w:cs="Calibri"/>
        </w:rPr>
      </w:pPr>
      <w:r w:rsidRPr="00C12504">
        <w:rPr>
          <w:rStyle w:val="normaltextrun"/>
          <w:rFonts w:ascii="Calibri" w:eastAsiaTheme="majorEastAsia" w:hAnsi="Calibri" w:cs="Calibri"/>
          <w:color w:val="000000"/>
        </w:rPr>
        <w:t>can recognise the additional risks that children with SEN and disabilities (SEND) face online, for example, from online bullying, grooming and radicalisation and are confident they have the capability to support SEND children to stay safe online.</w:t>
      </w:r>
      <w:r w:rsidRPr="00C12504">
        <w:rPr>
          <w:rStyle w:val="eop"/>
          <w:rFonts w:ascii="Calibri" w:eastAsiaTheme="majorEastAsia" w:hAnsi="Calibri" w:cs="Calibri"/>
          <w:color w:val="000000"/>
        </w:rPr>
        <w:t> </w:t>
      </w:r>
    </w:p>
    <w:p w14:paraId="129572B9" w14:textId="77777777" w:rsidR="00C12504" w:rsidRPr="00C12504" w:rsidRDefault="00C12504" w:rsidP="00C12504">
      <w:pPr>
        <w:pStyle w:val="paragraph"/>
        <w:numPr>
          <w:ilvl w:val="0"/>
          <w:numId w:val="125"/>
        </w:numPr>
        <w:spacing w:before="0" w:beforeAutospacing="0" w:after="0" w:afterAutospacing="0"/>
        <w:ind w:left="360" w:firstLine="0"/>
        <w:textAlignment w:val="baseline"/>
        <w:rPr>
          <w:rFonts w:ascii="Calibri" w:hAnsi="Calibri" w:cs="Calibri"/>
        </w:rPr>
      </w:pPr>
      <w:r w:rsidRPr="00C12504">
        <w:rPr>
          <w:rStyle w:val="normaltextrun"/>
          <w:rFonts w:ascii="Calibri" w:eastAsiaTheme="majorEastAsia" w:hAnsi="Calibri" w:cs="Calibri"/>
          <w:color w:val="000000"/>
        </w:rPr>
        <w:t>obtain access to resources and attend any relevant or refresher training courses; and</w:t>
      </w:r>
      <w:r w:rsidRPr="00C12504">
        <w:rPr>
          <w:rStyle w:val="eop"/>
          <w:rFonts w:ascii="Calibri" w:eastAsiaTheme="majorEastAsia" w:hAnsi="Calibri" w:cs="Calibri"/>
          <w:color w:val="000000"/>
        </w:rPr>
        <w:t> </w:t>
      </w:r>
    </w:p>
    <w:p w14:paraId="0A5EDC4E" w14:textId="77777777" w:rsidR="00C12504" w:rsidRPr="00C12504" w:rsidRDefault="00C12504" w:rsidP="00C12504">
      <w:pPr>
        <w:pStyle w:val="paragraph"/>
        <w:numPr>
          <w:ilvl w:val="0"/>
          <w:numId w:val="126"/>
        </w:numPr>
        <w:spacing w:before="0" w:beforeAutospacing="0" w:after="0" w:afterAutospacing="0"/>
        <w:ind w:left="360" w:firstLine="0"/>
        <w:textAlignment w:val="baseline"/>
        <w:rPr>
          <w:rFonts w:ascii="Calibri" w:hAnsi="Calibri" w:cs="Calibri"/>
        </w:rPr>
      </w:pPr>
      <w:r w:rsidRPr="00C12504">
        <w:rPr>
          <w:rStyle w:val="normaltextrun"/>
          <w:rFonts w:ascii="Calibri" w:eastAsiaTheme="majorEastAsia" w:hAnsi="Calibri" w:cs="Calibri"/>
          <w:color w:val="000000"/>
        </w:rPr>
        <w:t>Encourage a culture of listening to children and taking account of their wishes and feelings, among all staff, in any measures the school may put in place to protect them.</w:t>
      </w:r>
      <w:r w:rsidRPr="00C12504">
        <w:rPr>
          <w:rStyle w:val="eop"/>
          <w:rFonts w:ascii="Calibri" w:eastAsiaTheme="majorEastAsia" w:hAnsi="Calibri" w:cs="Calibri"/>
          <w:color w:val="000000"/>
        </w:rPr>
        <w:t> </w:t>
      </w:r>
    </w:p>
    <w:p w14:paraId="74365F8B" w14:textId="77777777" w:rsidR="00C12504" w:rsidRPr="00C12504" w:rsidRDefault="00C12504" w:rsidP="00C12504">
      <w:pPr>
        <w:pStyle w:val="paragraph"/>
        <w:spacing w:before="0" w:beforeAutospacing="0" w:after="0" w:afterAutospacing="0"/>
        <w:ind w:right="420"/>
        <w:textAlignment w:val="baseline"/>
        <w:rPr>
          <w:rFonts w:ascii="Segoe UI" w:hAnsi="Segoe UI" w:cs="Segoe UI"/>
        </w:rPr>
      </w:pPr>
      <w:r w:rsidRPr="00C12504">
        <w:rPr>
          <w:rStyle w:val="normaltextrun"/>
          <w:rFonts w:ascii="Calibri" w:eastAsiaTheme="majorEastAsia" w:hAnsi="Calibri" w:cs="Calibri"/>
          <w:color w:val="000000"/>
        </w:rPr>
        <w:t>The lead DSL should also ensure that all staff and governors complete a yearly training update, are given input on specific areas of child protection and safeguarding and that accurate training records are maintained. </w:t>
      </w:r>
      <w:r w:rsidRPr="00C12504">
        <w:rPr>
          <w:rStyle w:val="eop"/>
          <w:rFonts w:ascii="Calibri" w:eastAsiaTheme="majorEastAsia" w:hAnsi="Calibri" w:cs="Calibri"/>
          <w:color w:val="000000"/>
        </w:rPr>
        <w:t> </w:t>
      </w:r>
    </w:p>
    <w:p w14:paraId="64FC5513" w14:textId="77777777" w:rsidR="00C12504" w:rsidRPr="00C12504" w:rsidRDefault="00C12504" w:rsidP="00C12504">
      <w:pPr>
        <w:pStyle w:val="paragraph"/>
        <w:spacing w:before="0" w:beforeAutospacing="0" w:after="0" w:afterAutospacing="0"/>
        <w:ind w:right="420"/>
        <w:jc w:val="both"/>
        <w:textAlignment w:val="baseline"/>
        <w:rPr>
          <w:rFonts w:ascii="Segoe UI" w:hAnsi="Segoe UI" w:cs="Segoe UI"/>
        </w:rPr>
      </w:pPr>
      <w:r w:rsidRPr="00C12504">
        <w:rPr>
          <w:rStyle w:val="eop"/>
          <w:rFonts w:ascii="Calibri" w:eastAsiaTheme="majorEastAsia" w:hAnsi="Calibri" w:cs="Calibri"/>
          <w:color w:val="000000"/>
        </w:rPr>
        <w:t> </w:t>
      </w:r>
    </w:p>
    <w:p w14:paraId="3F58A43A" w14:textId="4BD3DA92" w:rsidR="00C12504" w:rsidRPr="00C12504" w:rsidRDefault="00C12504" w:rsidP="00C12504">
      <w:pPr>
        <w:pStyle w:val="paragraph"/>
        <w:spacing w:before="0" w:beforeAutospacing="0" w:after="0" w:afterAutospacing="0"/>
        <w:ind w:right="420"/>
        <w:textAlignment w:val="baseline"/>
        <w:rPr>
          <w:rFonts w:ascii="Segoe UI" w:hAnsi="Segoe UI" w:cs="Segoe UI"/>
          <w:b/>
          <w:bCs/>
        </w:rPr>
      </w:pPr>
      <w:r w:rsidRPr="00C12504">
        <w:rPr>
          <w:rStyle w:val="normaltextrun"/>
          <w:rFonts w:ascii="Calibri" w:eastAsiaTheme="majorEastAsia" w:hAnsi="Calibri" w:cs="Calibri"/>
          <w:b/>
          <w:bCs/>
        </w:rPr>
        <w:t>Raise Awareness</w:t>
      </w:r>
    </w:p>
    <w:p w14:paraId="46A1153E" w14:textId="1974EEFB" w:rsidR="00C12504" w:rsidRPr="00C12504" w:rsidRDefault="00C12504" w:rsidP="00C12504">
      <w:pPr>
        <w:pStyle w:val="paragraph"/>
        <w:numPr>
          <w:ilvl w:val="0"/>
          <w:numId w:val="139"/>
        </w:numPr>
        <w:spacing w:before="0" w:beforeAutospacing="0" w:after="0" w:afterAutospacing="0"/>
        <w:ind w:right="420"/>
        <w:textAlignment w:val="baseline"/>
        <w:rPr>
          <w:rFonts w:ascii="Segoe UI" w:hAnsi="Segoe UI" w:cs="Segoe UI"/>
        </w:rPr>
      </w:pPr>
      <w:r w:rsidRPr="00C12504">
        <w:rPr>
          <w:rStyle w:val="normaltextrun"/>
          <w:rFonts w:ascii="Calibri" w:eastAsiaTheme="majorEastAsia" w:hAnsi="Calibri" w:cs="Calibri"/>
          <w:color w:val="000000"/>
        </w:rPr>
        <w:t>The designated safeguarding lead should:</w:t>
      </w:r>
    </w:p>
    <w:p w14:paraId="2CB8D300" w14:textId="3600C1CA" w:rsidR="00C12504" w:rsidRPr="00C12504" w:rsidRDefault="00C12504" w:rsidP="00C12504">
      <w:pPr>
        <w:pStyle w:val="paragraph"/>
        <w:numPr>
          <w:ilvl w:val="0"/>
          <w:numId w:val="139"/>
        </w:numPr>
        <w:spacing w:before="0" w:beforeAutospacing="0" w:after="0" w:afterAutospacing="0"/>
        <w:textAlignment w:val="baseline"/>
        <w:rPr>
          <w:rFonts w:ascii="Calibri" w:hAnsi="Calibri" w:cs="Calibri"/>
        </w:rPr>
      </w:pPr>
      <w:r w:rsidRPr="00C12504">
        <w:rPr>
          <w:rStyle w:val="normaltextrun"/>
          <w:rFonts w:ascii="Calibri" w:eastAsiaTheme="majorEastAsia" w:hAnsi="Calibri" w:cs="Calibri"/>
          <w:color w:val="000000"/>
        </w:rPr>
        <w:t>ensure the Safeguarding Policies are known, understood and used appropriately.</w:t>
      </w:r>
    </w:p>
    <w:p w14:paraId="49837AEB" w14:textId="56173B79" w:rsidR="00C12504" w:rsidRPr="00C12504" w:rsidRDefault="00C12504" w:rsidP="00C12504">
      <w:pPr>
        <w:pStyle w:val="paragraph"/>
        <w:numPr>
          <w:ilvl w:val="0"/>
          <w:numId w:val="139"/>
        </w:numPr>
        <w:spacing w:before="0" w:beforeAutospacing="0" w:after="0" w:afterAutospacing="0"/>
        <w:textAlignment w:val="baseline"/>
        <w:rPr>
          <w:rFonts w:ascii="Calibri" w:hAnsi="Calibri" w:cs="Calibri"/>
        </w:rPr>
      </w:pPr>
      <w:r w:rsidRPr="00C12504">
        <w:rPr>
          <w:rStyle w:val="normaltextrun"/>
          <w:rFonts w:ascii="Calibri" w:eastAsiaTheme="majorEastAsia" w:hAnsi="Calibri" w:cs="Calibri"/>
          <w:color w:val="000000"/>
        </w:rPr>
        <w:t>disseminate the Trust Board Safeguarding Policy which is reviewed annually and ensure that the procedures and implementation are shared with all stakeholders and updated on the website a ensure the Safeguarding Policy is available publicly and parents are aware of the fact that referrals about suspected abuse or neglect may be made and the role of the school in this;</w:t>
      </w:r>
    </w:p>
    <w:p w14:paraId="540F73FE" w14:textId="545169AC" w:rsidR="00C12504" w:rsidRPr="00C12504" w:rsidRDefault="00C12504" w:rsidP="00C12504">
      <w:pPr>
        <w:pStyle w:val="paragraph"/>
        <w:numPr>
          <w:ilvl w:val="0"/>
          <w:numId w:val="139"/>
        </w:numPr>
        <w:spacing w:before="0" w:beforeAutospacing="0" w:after="0" w:afterAutospacing="0"/>
        <w:textAlignment w:val="baseline"/>
        <w:rPr>
          <w:rFonts w:ascii="Calibri" w:hAnsi="Calibri" w:cs="Calibri"/>
        </w:rPr>
      </w:pPr>
      <w:r w:rsidRPr="00C12504">
        <w:rPr>
          <w:rStyle w:val="normaltextrun"/>
          <w:rFonts w:ascii="Calibri" w:eastAsiaTheme="majorEastAsia" w:hAnsi="Calibri" w:cs="Calibri"/>
          <w:color w:val="000000"/>
        </w:rPr>
        <w:t xml:space="preserve">Help promote educational outcomes by sharing the information about welfare, safeguarding and child protection issues that children, including children with a social worker, are experiencing or have experienced, with teachers and school leadership staff. The role could include ensuring that the school, and their staff, know who these children are, understand their academic progress and attainment and maintain a culture of high aspirations for this cohort; supporting teaching staff to identify the challenges that children in this group might face and the additional </w:t>
      </w:r>
      <w:r w:rsidRPr="00C12504">
        <w:rPr>
          <w:rStyle w:val="normaltextrun"/>
          <w:rFonts w:ascii="Calibri" w:eastAsiaTheme="majorEastAsia" w:hAnsi="Calibri" w:cs="Calibri"/>
          <w:color w:val="000000"/>
        </w:rPr>
        <w:lastRenderedPageBreak/>
        <w:t>academic support and adjustments that they could make to best support these children. (Promote awareness of contextual safeguarding needs)</w:t>
      </w:r>
    </w:p>
    <w:p w14:paraId="430EF7C8" w14:textId="2E352F15" w:rsidR="00C12504" w:rsidRPr="00C12504" w:rsidRDefault="00C12504" w:rsidP="00C12504">
      <w:pPr>
        <w:pStyle w:val="paragraph"/>
        <w:numPr>
          <w:ilvl w:val="0"/>
          <w:numId w:val="139"/>
        </w:numPr>
        <w:spacing w:before="0" w:beforeAutospacing="0" w:after="0" w:afterAutospacing="0"/>
        <w:textAlignment w:val="baseline"/>
        <w:rPr>
          <w:rFonts w:ascii="Calibri" w:hAnsi="Calibri" w:cs="Calibri"/>
        </w:rPr>
      </w:pPr>
      <w:r w:rsidRPr="00C12504">
        <w:rPr>
          <w:rStyle w:val="normaltextrun"/>
          <w:rFonts w:ascii="Calibri" w:eastAsiaTheme="majorEastAsia" w:hAnsi="Calibri" w:cs="Calibri"/>
          <w:color w:val="000000"/>
        </w:rPr>
        <w:t>develop ways to communicate effectively with parents/carers about safeguarding issues so that their awareness and understanding are also enhanced.</w:t>
      </w:r>
    </w:p>
    <w:p w14:paraId="686C033C" w14:textId="77777777" w:rsidR="00C12504" w:rsidRPr="00C12504" w:rsidRDefault="00C12504" w:rsidP="00C12504">
      <w:pPr>
        <w:pStyle w:val="paragraph"/>
        <w:spacing w:before="0" w:beforeAutospacing="0" w:after="0" w:afterAutospacing="0"/>
        <w:textAlignment w:val="baseline"/>
        <w:rPr>
          <w:rStyle w:val="normaltextrun"/>
          <w:rFonts w:ascii="Calibri" w:eastAsiaTheme="majorEastAsia" w:hAnsi="Calibri" w:cs="Calibri"/>
          <w:color w:val="000000"/>
        </w:rPr>
      </w:pPr>
    </w:p>
    <w:p w14:paraId="30448927" w14:textId="495BF8FE" w:rsidR="00C12504" w:rsidRPr="00C12504" w:rsidRDefault="00C12504" w:rsidP="00C12504">
      <w:pPr>
        <w:pStyle w:val="paragraph"/>
        <w:spacing w:before="0" w:beforeAutospacing="0" w:after="0" w:afterAutospacing="0"/>
        <w:textAlignment w:val="baseline"/>
        <w:rPr>
          <w:rFonts w:ascii="Calibri" w:hAnsi="Calibri" w:cs="Calibri"/>
          <w:b/>
          <w:bCs/>
        </w:rPr>
      </w:pPr>
      <w:r w:rsidRPr="00C12504">
        <w:rPr>
          <w:rStyle w:val="normaltextrun"/>
          <w:rFonts w:ascii="Calibri" w:eastAsiaTheme="majorEastAsia" w:hAnsi="Calibri" w:cs="Calibri"/>
          <w:b/>
          <w:bCs/>
          <w:color w:val="000000"/>
        </w:rPr>
        <w:t>Availability</w:t>
      </w:r>
    </w:p>
    <w:p w14:paraId="504E5A4F" w14:textId="34D7F4B6" w:rsidR="00C12504" w:rsidRPr="00C12504" w:rsidRDefault="00C12504" w:rsidP="00C12504">
      <w:pPr>
        <w:pStyle w:val="paragraph"/>
        <w:spacing w:before="0" w:beforeAutospacing="0" w:after="0" w:afterAutospacing="0"/>
        <w:textAlignment w:val="baseline"/>
        <w:rPr>
          <w:rFonts w:ascii="Calibri" w:hAnsi="Calibri" w:cs="Calibri"/>
        </w:rPr>
      </w:pPr>
      <w:r w:rsidRPr="00C12504">
        <w:rPr>
          <w:rStyle w:val="normaltextrun"/>
          <w:rFonts w:ascii="Calibri" w:eastAsiaTheme="majorEastAsia" w:hAnsi="Calibri" w:cs="Calibri"/>
          <w:color w:val="000000"/>
        </w:rPr>
        <w:t>During term time the designated safeguarding lead or another practicing DSL should always be available (during school hours, including before /afterschool provision) for staff in the school to discuss any safeguarding concerns. Ideally the available designated safeguarding lead would be expected to be available in person, it is a matter for individual schools, working with the designated safeguarding lead, to define what “available” means and whether availability via phone and or video conferencing is acceptable.</w:t>
      </w:r>
    </w:p>
    <w:p w14:paraId="68EB6AEE" w14:textId="5BD3B844" w:rsidR="00C12504" w:rsidRPr="00C12504" w:rsidRDefault="00C12504" w:rsidP="00C12504">
      <w:pPr>
        <w:pStyle w:val="paragraph"/>
        <w:spacing w:before="0" w:beforeAutospacing="0" w:after="0" w:afterAutospacing="0"/>
        <w:textAlignment w:val="baseline"/>
        <w:rPr>
          <w:rFonts w:ascii="Calibri" w:hAnsi="Calibri" w:cs="Calibri"/>
        </w:rPr>
      </w:pPr>
      <w:r w:rsidRPr="00C12504">
        <w:rPr>
          <w:rStyle w:val="normaltextrun"/>
          <w:rFonts w:ascii="Calibri" w:eastAsiaTheme="majorEastAsia" w:hAnsi="Calibri" w:cs="Calibri"/>
          <w:color w:val="000000"/>
        </w:rPr>
        <w:t>The role of the DSL is a dynamic and demanding position and therefore this description is not considered an exhaustive list of the demands which may be placed on the DSL. This description should be used as the minimum expectations for anyone taking on the role of DSL and there should be full understanding that other responsibilities will be required.</w:t>
      </w:r>
    </w:p>
    <w:p w14:paraId="2A720B52"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r w:rsidRPr="00C12504">
        <w:rPr>
          <w:rStyle w:val="eop"/>
          <w:rFonts w:ascii="Calibri" w:eastAsiaTheme="majorEastAsia" w:hAnsi="Calibri" w:cs="Calibri"/>
          <w:color w:val="000000"/>
        </w:rPr>
        <w:t> </w:t>
      </w:r>
    </w:p>
    <w:p w14:paraId="640533D4"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07E8F956"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3A6D3B0E"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2E36314B"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5C285D60"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0C03FB80"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53A7EEFE"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4AC45D34"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0F978A79"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2083CFB4"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246499D7"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26B489DE"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35FCD24F"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54A4DEBC"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63689C04"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1F071C1F"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0581C46B"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1798BA85"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5F01E391"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76C56A11"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50DD5E40"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53DC0E6B"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7CFEDEEB"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11469F6F"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266C4972"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774FB654"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113E6213"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74235150"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5A156650"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2738BB93"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51FEE307" w14:textId="6DB7CA70"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r>
        <w:rPr>
          <w:rStyle w:val="eop"/>
          <w:rFonts w:ascii="Calibri" w:eastAsiaTheme="majorEastAsia" w:hAnsi="Calibri" w:cs="Calibri"/>
          <w:color w:val="000000"/>
        </w:rPr>
        <w:lastRenderedPageBreak/>
        <w:t xml:space="preserve">Appendix C End of day routines </w:t>
      </w:r>
    </w:p>
    <w:p w14:paraId="6B4008A9"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000000"/>
        </w:rPr>
      </w:pPr>
    </w:p>
    <w:p w14:paraId="69183B9E" w14:textId="77777777" w:rsidR="005763E2" w:rsidRPr="00094515" w:rsidRDefault="005763E2" w:rsidP="005763E2">
      <w:pPr>
        <w:jc w:val="center"/>
        <w:rPr>
          <w:rFonts w:asciiTheme="majorHAnsi" w:hAnsiTheme="majorHAnsi" w:cstheme="majorHAnsi"/>
          <w:b/>
          <w:sz w:val="28"/>
          <w:szCs w:val="28"/>
          <w:u w:val="single"/>
        </w:rPr>
      </w:pPr>
      <w:r w:rsidRPr="00094515">
        <w:rPr>
          <w:rFonts w:asciiTheme="majorHAnsi" w:hAnsiTheme="majorHAnsi" w:cstheme="majorHAnsi"/>
          <w:b/>
          <w:sz w:val="28"/>
          <w:szCs w:val="28"/>
          <w:u w:val="single"/>
        </w:rPr>
        <w:t>Beginning and End of Day Routine St</w:t>
      </w:r>
      <w:r>
        <w:rPr>
          <w:rFonts w:asciiTheme="majorHAnsi" w:hAnsiTheme="majorHAnsi" w:cstheme="majorHAnsi"/>
          <w:b/>
          <w:sz w:val="28"/>
          <w:szCs w:val="28"/>
          <w:u w:val="single"/>
        </w:rPr>
        <w:t xml:space="preserve"> Francis</w:t>
      </w:r>
      <w:r w:rsidRPr="00094515">
        <w:rPr>
          <w:rFonts w:asciiTheme="majorHAnsi" w:hAnsiTheme="majorHAnsi" w:cstheme="majorHAnsi"/>
          <w:b/>
          <w:sz w:val="28"/>
          <w:szCs w:val="28"/>
          <w:u w:val="single"/>
        </w:rPr>
        <w:t xml:space="preserve"> C of E Primary </w:t>
      </w:r>
    </w:p>
    <w:p w14:paraId="61B4084B" w14:textId="77777777" w:rsidR="005763E2" w:rsidRPr="00094515" w:rsidRDefault="005763E2" w:rsidP="005763E2">
      <w:pPr>
        <w:jc w:val="center"/>
        <w:rPr>
          <w:rFonts w:asciiTheme="majorHAnsi" w:hAnsiTheme="majorHAnsi" w:cstheme="majorHAnsi"/>
          <w:b/>
          <w:sz w:val="28"/>
          <w:szCs w:val="28"/>
          <w:u w:val="single"/>
        </w:rPr>
      </w:pPr>
      <w:r w:rsidRPr="00094515">
        <w:rPr>
          <w:rFonts w:asciiTheme="majorHAnsi" w:hAnsiTheme="majorHAnsi" w:cstheme="majorHAnsi"/>
          <w:b/>
          <w:sz w:val="28"/>
          <w:szCs w:val="28"/>
          <w:u w:val="single"/>
        </w:rPr>
        <w:t>Appendix C—Safeguarding and Child Protection Policy</w:t>
      </w:r>
    </w:p>
    <w:p w14:paraId="52AF14AA" w14:textId="77777777" w:rsidR="005763E2" w:rsidRPr="00094515" w:rsidRDefault="005763E2" w:rsidP="005763E2">
      <w:pPr>
        <w:jc w:val="center"/>
        <w:rPr>
          <w:rFonts w:asciiTheme="majorHAnsi" w:hAnsiTheme="majorHAnsi" w:cstheme="majorHAnsi"/>
          <w:b/>
          <w:sz w:val="28"/>
          <w:szCs w:val="28"/>
          <w:u w:val="single"/>
        </w:rPr>
      </w:pPr>
    </w:p>
    <w:p w14:paraId="21B89B6C" w14:textId="77777777" w:rsidR="005763E2" w:rsidRPr="0008139A" w:rsidRDefault="005763E2" w:rsidP="005763E2">
      <w:pPr>
        <w:rPr>
          <w:rFonts w:asciiTheme="majorHAnsi" w:hAnsiTheme="majorHAnsi" w:cstheme="majorHAnsi"/>
          <w:b/>
        </w:rPr>
      </w:pPr>
      <w:r w:rsidRPr="0008139A">
        <w:rPr>
          <w:rFonts w:asciiTheme="majorHAnsi" w:hAnsiTheme="majorHAnsi" w:cstheme="majorHAnsi"/>
          <w:b/>
        </w:rPr>
        <w:t>Beginning of the Day</w:t>
      </w:r>
      <w:r>
        <w:rPr>
          <w:rFonts w:asciiTheme="majorHAnsi" w:hAnsiTheme="majorHAnsi" w:cstheme="majorHAnsi"/>
          <w:b/>
        </w:rPr>
        <w:t xml:space="preserve"> Routine</w:t>
      </w:r>
    </w:p>
    <w:p w14:paraId="422F33A9" w14:textId="77777777" w:rsidR="005763E2" w:rsidRDefault="005763E2" w:rsidP="005763E2">
      <w:pPr>
        <w:rPr>
          <w:rFonts w:asciiTheme="majorHAnsi" w:hAnsiTheme="majorHAnsi" w:cstheme="majorHAnsi"/>
        </w:rPr>
      </w:pPr>
      <w:r w:rsidRPr="0008139A">
        <w:rPr>
          <w:rFonts w:asciiTheme="majorHAnsi" w:hAnsiTheme="majorHAnsi" w:cstheme="majorHAnsi"/>
        </w:rPr>
        <w:t xml:space="preserve">The children will come into school through the school gates accompanied by their </w:t>
      </w:r>
      <w:r>
        <w:rPr>
          <w:rFonts w:asciiTheme="majorHAnsi" w:hAnsiTheme="majorHAnsi" w:cstheme="majorHAnsi"/>
        </w:rPr>
        <w:t xml:space="preserve">appropriate adult. They will remain the responsibility if their adult until they are handed over through the individual classroom door. All doors will open at 8.40am and staff will be on all entrances to ensure that once pupils are on the premises they cannot leave. Please see below timetable. </w:t>
      </w:r>
    </w:p>
    <w:p w14:paraId="27DDA16E" w14:textId="77777777" w:rsidR="005763E2" w:rsidRDefault="005763E2" w:rsidP="005763E2">
      <w:pPr>
        <w:rPr>
          <w:rFonts w:asciiTheme="majorHAnsi" w:hAnsiTheme="majorHAnsi" w:cstheme="majorHAnsi"/>
        </w:rPr>
      </w:pPr>
    </w:p>
    <w:tbl>
      <w:tblPr>
        <w:tblpPr w:leftFromText="180" w:rightFromText="180" w:vertAnchor="text" w:horzAnchor="margin" w:tblpXSpec="center" w:tblpY="131"/>
        <w:tblW w:w="7785" w:type="dxa"/>
        <w:tblCellMar>
          <w:left w:w="0" w:type="dxa"/>
          <w:right w:w="0" w:type="dxa"/>
        </w:tblCellMar>
        <w:tblLook w:val="04A0" w:firstRow="1" w:lastRow="0" w:firstColumn="1" w:lastColumn="0" w:noHBand="0" w:noVBand="1"/>
      </w:tblPr>
      <w:tblGrid>
        <w:gridCol w:w="1557"/>
        <w:gridCol w:w="1410"/>
        <w:gridCol w:w="1704"/>
        <w:gridCol w:w="1415"/>
        <w:gridCol w:w="1699"/>
      </w:tblGrid>
      <w:tr w:rsidR="005763E2" w14:paraId="7F5C5B7B" w14:textId="77777777" w:rsidTr="00C2680B">
        <w:trPr>
          <w:trHeight w:val="594"/>
        </w:trPr>
        <w:tc>
          <w:tcPr>
            <w:tcW w:w="1557"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7C86B3ED" w14:textId="77777777" w:rsidR="005763E2" w:rsidRDefault="005763E2" w:rsidP="00C2680B">
            <w:pPr>
              <w:rPr>
                <w:color w:val="000000"/>
                <w:kern w:val="28"/>
                <w:sz w:val="20"/>
                <w:szCs w:val="20"/>
                <w14:cntxtAlts/>
              </w:rPr>
            </w:pPr>
            <w:r>
              <w:t xml:space="preserve">Monday </w:t>
            </w:r>
          </w:p>
        </w:tc>
        <w:tc>
          <w:tcPr>
            <w:tcW w:w="1410" w:type="dxa"/>
            <w:tcBorders>
              <w:top w:val="single" w:sz="8" w:space="0" w:color="FFFFFF"/>
              <w:left w:val="single" w:sz="8" w:space="0" w:color="FFFFFF"/>
              <w:bottom w:val="single" w:sz="8" w:space="0" w:color="FFFFFF"/>
              <w:right w:val="single" w:sz="8" w:space="0" w:color="FFFFFF"/>
            </w:tcBorders>
            <w:shd w:val="clear" w:color="auto" w:fill="DFEBF7"/>
            <w:tcMar>
              <w:top w:w="58" w:type="dxa"/>
              <w:left w:w="58" w:type="dxa"/>
              <w:bottom w:w="58" w:type="dxa"/>
              <w:right w:w="58" w:type="dxa"/>
            </w:tcMar>
            <w:hideMark/>
          </w:tcPr>
          <w:p w14:paraId="56B1896D" w14:textId="77777777" w:rsidR="005763E2" w:rsidRDefault="005763E2" w:rsidP="00C2680B">
            <w:r>
              <w:t>Front Gate</w:t>
            </w:r>
          </w:p>
        </w:tc>
        <w:tc>
          <w:tcPr>
            <w:tcW w:w="1704"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73F1FE06" w14:textId="77777777" w:rsidR="005763E2" w:rsidRDefault="005763E2" w:rsidP="00C2680B">
            <w:r>
              <w:t xml:space="preserve">Miss Mattocks/ Miss </w:t>
            </w:r>
            <w:proofErr w:type="spellStart"/>
            <w:r>
              <w:t>Hurved</w:t>
            </w:r>
            <w:proofErr w:type="spellEnd"/>
            <w:r>
              <w:t xml:space="preserve"> </w:t>
            </w:r>
          </w:p>
        </w:tc>
        <w:tc>
          <w:tcPr>
            <w:tcW w:w="1415" w:type="dxa"/>
            <w:tcBorders>
              <w:top w:val="single" w:sz="8" w:space="0" w:color="FFFFFF"/>
              <w:left w:val="single" w:sz="8" w:space="0" w:color="FFFFFF"/>
              <w:bottom w:val="single" w:sz="8" w:space="0" w:color="FFFFFF"/>
              <w:right w:val="single" w:sz="8" w:space="0" w:color="FFFFFF"/>
            </w:tcBorders>
            <w:shd w:val="clear" w:color="auto" w:fill="DFEBF7"/>
            <w:tcMar>
              <w:top w:w="58" w:type="dxa"/>
              <w:left w:w="58" w:type="dxa"/>
              <w:bottom w:w="58" w:type="dxa"/>
              <w:right w:w="58" w:type="dxa"/>
            </w:tcMar>
            <w:hideMark/>
          </w:tcPr>
          <w:p w14:paraId="25AB2DCF" w14:textId="77777777" w:rsidR="005763E2" w:rsidRDefault="005763E2" w:rsidP="00C2680B">
            <w:r>
              <w:t xml:space="preserve">Back Gate </w:t>
            </w:r>
          </w:p>
        </w:tc>
        <w:tc>
          <w:tcPr>
            <w:tcW w:w="1699"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33091AF8" w14:textId="77777777" w:rsidR="005763E2" w:rsidRDefault="005763E2" w:rsidP="00C2680B">
            <w:r>
              <w:t xml:space="preserve">Mr Cox  </w:t>
            </w:r>
          </w:p>
        </w:tc>
      </w:tr>
      <w:tr w:rsidR="005763E2" w14:paraId="43DE7D4D" w14:textId="77777777" w:rsidTr="00C2680B">
        <w:trPr>
          <w:trHeight w:val="594"/>
        </w:trPr>
        <w:tc>
          <w:tcPr>
            <w:tcW w:w="1557"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152E7127" w14:textId="77777777" w:rsidR="005763E2" w:rsidRDefault="005763E2" w:rsidP="00C2680B">
            <w:r>
              <w:t>Tuesday</w:t>
            </w:r>
          </w:p>
        </w:tc>
        <w:tc>
          <w:tcPr>
            <w:tcW w:w="1410" w:type="dxa"/>
            <w:tcBorders>
              <w:top w:val="single" w:sz="8" w:space="0" w:color="FFFFFF"/>
              <w:left w:val="single" w:sz="8" w:space="0" w:color="FFFFFF"/>
              <w:bottom w:val="single" w:sz="8" w:space="0" w:color="FFFFFF"/>
              <w:right w:val="single" w:sz="8" w:space="0" w:color="FFFFFF"/>
            </w:tcBorders>
            <w:shd w:val="clear" w:color="auto" w:fill="DFEBF7"/>
            <w:tcMar>
              <w:top w:w="58" w:type="dxa"/>
              <w:left w:w="58" w:type="dxa"/>
              <w:bottom w:w="58" w:type="dxa"/>
              <w:right w:w="58" w:type="dxa"/>
            </w:tcMar>
            <w:hideMark/>
          </w:tcPr>
          <w:p w14:paraId="31B79533" w14:textId="77777777" w:rsidR="005763E2" w:rsidRDefault="005763E2" w:rsidP="00C2680B">
            <w:r>
              <w:t>Front Gate</w:t>
            </w:r>
          </w:p>
        </w:tc>
        <w:tc>
          <w:tcPr>
            <w:tcW w:w="1704"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6AE3898F" w14:textId="77777777" w:rsidR="005763E2" w:rsidRDefault="005763E2" w:rsidP="00C2680B">
            <w:r w:rsidRPr="001264AB">
              <w:t xml:space="preserve">Miss Mattocks/ Miss </w:t>
            </w:r>
            <w:proofErr w:type="spellStart"/>
            <w:r w:rsidRPr="001264AB">
              <w:t>Hurved</w:t>
            </w:r>
            <w:proofErr w:type="spellEnd"/>
            <w:r w:rsidRPr="001264AB">
              <w:t xml:space="preserve"> </w:t>
            </w:r>
          </w:p>
        </w:tc>
        <w:tc>
          <w:tcPr>
            <w:tcW w:w="1415" w:type="dxa"/>
            <w:tcBorders>
              <w:top w:val="single" w:sz="8" w:space="0" w:color="FFFFFF"/>
              <w:left w:val="single" w:sz="8" w:space="0" w:color="FFFFFF"/>
              <w:bottom w:val="single" w:sz="8" w:space="0" w:color="FFFFFF"/>
              <w:right w:val="single" w:sz="8" w:space="0" w:color="FFFFFF"/>
            </w:tcBorders>
            <w:shd w:val="clear" w:color="auto" w:fill="DFEBF7"/>
            <w:tcMar>
              <w:top w:w="58" w:type="dxa"/>
              <w:left w:w="58" w:type="dxa"/>
              <w:bottom w:w="58" w:type="dxa"/>
              <w:right w:w="58" w:type="dxa"/>
            </w:tcMar>
            <w:hideMark/>
          </w:tcPr>
          <w:p w14:paraId="36213074" w14:textId="77777777" w:rsidR="005763E2" w:rsidRDefault="005763E2" w:rsidP="00C2680B">
            <w:r>
              <w:t xml:space="preserve">Back Gate </w:t>
            </w:r>
          </w:p>
        </w:tc>
        <w:tc>
          <w:tcPr>
            <w:tcW w:w="1699"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324CB592" w14:textId="77777777" w:rsidR="005763E2" w:rsidRDefault="005763E2" w:rsidP="00C2680B">
            <w:r w:rsidRPr="005A0806">
              <w:t xml:space="preserve">Mr Cox  </w:t>
            </w:r>
          </w:p>
        </w:tc>
      </w:tr>
      <w:tr w:rsidR="005763E2" w14:paraId="5BA33427" w14:textId="77777777" w:rsidTr="00C2680B">
        <w:trPr>
          <w:trHeight w:val="594"/>
        </w:trPr>
        <w:tc>
          <w:tcPr>
            <w:tcW w:w="1557"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4979D5F4" w14:textId="77777777" w:rsidR="005763E2" w:rsidRDefault="005763E2" w:rsidP="00C2680B">
            <w:r>
              <w:t>Wednesday</w:t>
            </w:r>
          </w:p>
        </w:tc>
        <w:tc>
          <w:tcPr>
            <w:tcW w:w="1410" w:type="dxa"/>
            <w:tcBorders>
              <w:top w:val="single" w:sz="8" w:space="0" w:color="FFFFFF"/>
              <w:left w:val="single" w:sz="8" w:space="0" w:color="FFFFFF"/>
              <w:bottom w:val="single" w:sz="8" w:space="0" w:color="FFFFFF"/>
              <w:right w:val="single" w:sz="8" w:space="0" w:color="FFFFFF"/>
            </w:tcBorders>
            <w:shd w:val="clear" w:color="auto" w:fill="DFEBF7"/>
            <w:tcMar>
              <w:top w:w="58" w:type="dxa"/>
              <w:left w:w="58" w:type="dxa"/>
              <w:bottom w:w="58" w:type="dxa"/>
              <w:right w:w="58" w:type="dxa"/>
            </w:tcMar>
            <w:hideMark/>
          </w:tcPr>
          <w:p w14:paraId="6211C974" w14:textId="77777777" w:rsidR="005763E2" w:rsidRDefault="005763E2" w:rsidP="00C2680B">
            <w:r>
              <w:t xml:space="preserve">Front Gate </w:t>
            </w:r>
          </w:p>
        </w:tc>
        <w:tc>
          <w:tcPr>
            <w:tcW w:w="1704"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5F6A62D8" w14:textId="77777777" w:rsidR="005763E2" w:rsidRDefault="005763E2" w:rsidP="00C2680B">
            <w:r w:rsidRPr="001264AB">
              <w:t xml:space="preserve">Miss Mattocks/ Miss </w:t>
            </w:r>
            <w:proofErr w:type="spellStart"/>
            <w:r w:rsidRPr="001264AB">
              <w:t>Hurved</w:t>
            </w:r>
            <w:proofErr w:type="spellEnd"/>
            <w:r w:rsidRPr="001264AB">
              <w:t xml:space="preserve"> </w:t>
            </w:r>
          </w:p>
        </w:tc>
        <w:tc>
          <w:tcPr>
            <w:tcW w:w="1415" w:type="dxa"/>
            <w:tcBorders>
              <w:top w:val="single" w:sz="8" w:space="0" w:color="FFFFFF"/>
              <w:left w:val="single" w:sz="8" w:space="0" w:color="FFFFFF"/>
              <w:bottom w:val="single" w:sz="8" w:space="0" w:color="FFFFFF"/>
              <w:right w:val="single" w:sz="8" w:space="0" w:color="FFFFFF"/>
            </w:tcBorders>
            <w:shd w:val="clear" w:color="auto" w:fill="DFEBF7"/>
            <w:tcMar>
              <w:top w:w="58" w:type="dxa"/>
              <w:left w:w="58" w:type="dxa"/>
              <w:bottom w:w="58" w:type="dxa"/>
              <w:right w:w="58" w:type="dxa"/>
            </w:tcMar>
            <w:hideMark/>
          </w:tcPr>
          <w:p w14:paraId="0F5EF467" w14:textId="77777777" w:rsidR="005763E2" w:rsidRDefault="005763E2" w:rsidP="00C2680B">
            <w:r>
              <w:t xml:space="preserve">Back Gate </w:t>
            </w:r>
          </w:p>
        </w:tc>
        <w:tc>
          <w:tcPr>
            <w:tcW w:w="1699"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48D2D787" w14:textId="77777777" w:rsidR="005763E2" w:rsidRDefault="005763E2" w:rsidP="00C2680B">
            <w:r w:rsidRPr="005A0806">
              <w:t xml:space="preserve">Mr Cox  </w:t>
            </w:r>
          </w:p>
        </w:tc>
      </w:tr>
      <w:tr w:rsidR="005763E2" w14:paraId="03F98804" w14:textId="77777777" w:rsidTr="00C2680B">
        <w:trPr>
          <w:trHeight w:val="594"/>
        </w:trPr>
        <w:tc>
          <w:tcPr>
            <w:tcW w:w="1557"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1F149B67" w14:textId="77777777" w:rsidR="005763E2" w:rsidRDefault="005763E2" w:rsidP="00C2680B">
            <w:r>
              <w:t xml:space="preserve">Thursday </w:t>
            </w:r>
          </w:p>
        </w:tc>
        <w:tc>
          <w:tcPr>
            <w:tcW w:w="1410" w:type="dxa"/>
            <w:tcBorders>
              <w:top w:val="single" w:sz="8" w:space="0" w:color="FFFFFF"/>
              <w:left w:val="single" w:sz="8" w:space="0" w:color="FFFFFF"/>
              <w:bottom w:val="single" w:sz="8" w:space="0" w:color="FFFFFF"/>
              <w:right w:val="single" w:sz="8" w:space="0" w:color="FFFFFF"/>
            </w:tcBorders>
            <w:shd w:val="clear" w:color="auto" w:fill="DFEBF7"/>
            <w:tcMar>
              <w:top w:w="58" w:type="dxa"/>
              <w:left w:w="58" w:type="dxa"/>
              <w:bottom w:w="58" w:type="dxa"/>
              <w:right w:w="58" w:type="dxa"/>
            </w:tcMar>
            <w:hideMark/>
          </w:tcPr>
          <w:p w14:paraId="749A9316" w14:textId="77777777" w:rsidR="005763E2" w:rsidRDefault="005763E2" w:rsidP="00C2680B">
            <w:r>
              <w:t>Front Gate</w:t>
            </w:r>
          </w:p>
        </w:tc>
        <w:tc>
          <w:tcPr>
            <w:tcW w:w="1704"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69099692" w14:textId="77777777" w:rsidR="005763E2" w:rsidRDefault="005763E2" w:rsidP="00C2680B">
            <w:r w:rsidRPr="001264AB">
              <w:t xml:space="preserve">Miss Mattocks/ Miss </w:t>
            </w:r>
            <w:proofErr w:type="spellStart"/>
            <w:r w:rsidRPr="001264AB">
              <w:t>Hurved</w:t>
            </w:r>
            <w:proofErr w:type="spellEnd"/>
            <w:r w:rsidRPr="001264AB">
              <w:t xml:space="preserve"> </w:t>
            </w:r>
          </w:p>
        </w:tc>
        <w:tc>
          <w:tcPr>
            <w:tcW w:w="1415" w:type="dxa"/>
            <w:tcBorders>
              <w:top w:val="single" w:sz="8" w:space="0" w:color="FFFFFF"/>
              <w:left w:val="single" w:sz="8" w:space="0" w:color="FFFFFF"/>
              <w:bottom w:val="single" w:sz="8" w:space="0" w:color="FFFFFF"/>
              <w:right w:val="single" w:sz="8" w:space="0" w:color="FFFFFF"/>
            </w:tcBorders>
            <w:shd w:val="clear" w:color="auto" w:fill="DFEBF7"/>
            <w:tcMar>
              <w:top w:w="58" w:type="dxa"/>
              <w:left w:w="58" w:type="dxa"/>
              <w:bottom w:w="58" w:type="dxa"/>
              <w:right w:w="58" w:type="dxa"/>
            </w:tcMar>
            <w:hideMark/>
          </w:tcPr>
          <w:p w14:paraId="2FE24851" w14:textId="77777777" w:rsidR="005763E2" w:rsidRDefault="005763E2" w:rsidP="00C2680B">
            <w:r>
              <w:t xml:space="preserve">Back Gate  </w:t>
            </w:r>
          </w:p>
        </w:tc>
        <w:tc>
          <w:tcPr>
            <w:tcW w:w="1699"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16FD06C6" w14:textId="77777777" w:rsidR="005763E2" w:rsidRDefault="005763E2" w:rsidP="00C2680B">
            <w:r w:rsidRPr="005A0806">
              <w:t xml:space="preserve">Mr Cox  </w:t>
            </w:r>
          </w:p>
        </w:tc>
      </w:tr>
      <w:tr w:rsidR="005763E2" w14:paraId="0B484C49" w14:textId="77777777" w:rsidTr="00C2680B">
        <w:trPr>
          <w:trHeight w:val="594"/>
        </w:trPr>
        <w:tc>
          <w:tcPr>
            <w:tcW w:w="1557"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16E3A9C4" w14:textId="77777777" w:rsidR="005763E2" w:rsidRDefault="005763E2" w:rsidP="00C2680B">
            <w:r>
              <w:t xml:space="preserve">Friday </w:t>
            </w:r>
          </w:p>
        </w:tc>
        <w:tc>
          <w:tcPr>
            <w:tcW w:w="1410" w:type="dxa"/>
            <w:tcBorders>
              <w:top w:val="single" w:sz="8" w:space="0" w:color="FFFFFF"/>
              <w:left w:val="single" w:sz="8" w:space="0" w:color="FFFFFF"/>
              <w:bottom w:val="single" w:sz="8" w:space="0" w:color="FFFFFF"/>
              <w:right w:val="single" w:sz="8" w:space="0" w:color="FFFFFF"/>
            </w:tcBorders>
            <w:shd w:val="clear" w:color="auto" w:fill="DFEBF7"/>
            <w:tcMar>
              <w:top w:w="58" w:type="dxa"/>
              <w:left w:w="58" w:type="dxa"/>
              <w:bottom w:w="58" w:type="dxa"/>
              <w:right w:w="58" w:type="dxa"/>
            </w:tcMar>
            <w:hideMark/>
          </w:tcPr>
          <w:p w14:paraId="36F49367" w14:textId="77777777" w:rsidR="005763E2" w:rsidRDefault="005763E2" w:rsidP="00C2680B">
            <w:r>
              <w:t>Front Gate</w:t>
            </w:r>
          </w:p>
        </w:tc>
        <w:tc>
          <w:tcPr>
            <w:tcW w:w="1704"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5FC7B008" w14:textId="77777777" w:rsidR="005763E2" w:rsidRDefault="005763E2" w:rsidP="00C2680B">
            <w:r w:rsidRPr="001264AB">
              <w:t xml:space="preserve">Miss Mattocks/ Miss </w:t>
            </w:r>
            <w:proofErr w:type="spellStart"/>
            <w:r w:rsidRPr="001264AB">
              <w:t>Hurved</w:t>
            </w:r>
            <w:proofErr w:type="spellEnd"/>
            <w:r w:rsidRPr="001264AB">
              <w:t xml:space="preserve"> </w:t>
            </w:r>
          </w:p>
        </w:tc>
        <w:tc>
          <w:tcPr>
            <w:tcW w:w="1415" w:type="dxa"/>
            <w:tcBorders>
              <w:top w:val="single" w:sz="8" w:space="0" w:color="FFFFFF"/>
              <w:left w:val="single" w:sz="8" w:space="0" w:color="FFFFFF"/>
              <w:bottom w:val="single" w:sz="8" w:space="0" w:color="FFFFFF"/>
              <w:right w:val="single" w:sz="8" w:space="0" w:color="FFFFFF"/>
            </w:tcBorders>
            <w:shd w:val="clear" w:color="auto" w:fill="DFEBF7"/>
            <w:tcMar>
              <w:top w:w="58" w:type="dxa"/>
              <w:left w:w="58" w:type="dxa"/>
              <w:bottom w:w="58" w:type="dxa"/>
              <w:right w:w="58" w:type="dxa"/>
            </w:tcMar>
            <w:hideMark/>
          </w:tcPr>
          <w:p w14:paraId="0AB9060A" w14:textId="77777777" w:rsidR="005763E2" w:rsidRDefault="005763E2" w:rsidP="00C2680B">
            <w:r>
              <w:t xml:space="preserve">Back Gate  </w:t>
            </w:r>
          </w:p>
        </w:tc>
        <w:tc>
          <w:tcPr>
            <w:tcW w:w="1699"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77296D05" w14:textId="77777777" w:rsidR="005763E2" w:rsidRDefault="005763E2" w:rsidP="00C2680B">
            <w:r w:rsidRPr="005A0806">
              <w:t xml:space="preserve">Mr Cox  </w:t>
            </w:r>
          </w:p>
        </w:tc>
      </w:tr>
    </w:tbl>
    <w:p w14:paraId="6FA33C8C" w14:textId="77777777" w:rsidR="005763E2" w:rsidRDefault="005763E2" w:rsidP="005763E2">
      <w:pPr>
        <w:rPr>
          <w:sz w:val="20"/>
          <w:szCs w:val="20"/>
        </w:rPr>
      </w:pPr>
      <w:r>
        <w:t> </w:t>
      </w:r>
    </w:p>
    <w:p w14:paraId="6456B141" w14:textId="77777777" w:rsidR="005763E2" w:rsidRDefault="005763E2" w:rsidP="005763E2">
      <w:pPr>
        <w:rPr>
          <w:rFonts w:ascii="Times New Roman" w:hAnsi="Times New Roman" w:cs="Times New Roman"/>
        </w:rPr>
      </w:pPr>
    </w:p>
    <w:p w14:paraId="6CDB081E" w14:textId="77777777" w:rsidR="005763E2" w:rsidRDefault="005763E2" w:rsidP="005763E2">
      <w:pPr>
        <w:pBdr>
          <w:top w:val="nil"/>
          <w:left w:val="nil"/>
          <w:bottom w:val="nil"/>
          <w:right w:val="nil"/>
          <w:between w:val="nil"/>
        </w:pBdr>
        <w:spacing w:before="280"/>
        <w:ind w:right="425"/>
        <w:rPr>
          <w:b/>
        </w:rPr>
      </w:pPr>
    </w:p>
    <w:p w14:paraId="29D34A41" w14:textId="77777777" w:rsidR="005763E2" w:rsidRPr="0008139A" w:rsidRDefault="005763E2" w:rsidP="005763E2">
      <w:pPr>
        <w:rPr>
          <w:rFonts w:ascii="Calibri Light" w:hAnsi="Calibri Light" w:cs="Calibri Light"/>
        </w:rPr>
      </w:pPr>
      <w:r>
        <w:rPr>
          <w:rFonts w:ascii="Calibri Light" w:hAnsi="Calibri Light" w:cs="Calibri Light"/>
        </w:rPr>
        <w:t>All</w:t>
      </w:r>
      <w:r w:rsidRPr="0008139A">
        <w:rPr>
          <w:rFonts w:ascii="Calibri Light" w:hAnsi="Calibri Light" w:cs="Calibri Light"/>
        </w:rPr>
        <w:t xml:space="preserve"> staff will receive children at their own entrances. </w:t>
      </w:r>
    </w:p>
    <w:p w14:paraId="29D4740F" w14:textId="77777777" w:rsidR="005763E2" w:rsidRPr="0008139A" w:rsidRDefault="005763E2" w:rsidP="005763E2">
      <w:pPr>
        <w:rPr>
          <w:rFonts w:ascii="Calibri Light" w:hAnsi="Calibri Light" w:cs="Calibri Light"/>
        </w:rPr>
      </w:pPr>
      <w:r w:rsidRPr="0008139A">
        <w:rPr>
          <w:rFonts w:ascii="Calibri Light" w:hAnsi="Calibri Light" w:cs="Calibri Light"/>
        </w:rPr>
        <w:t xml:space="preserve">In the event of a staff member arriving late, it is their responsibility to ensure school is made aware so that arrangements can be made to cover their door responsibility for that period of time. Doors MUST NOT be opened and left unattended. If you open the door you stay on the door. </w:t>
      </w:r>
    </w:p>
    <w:p w14:paraId="5675321F" w14:textId="77777777" w:rsidR="005763E2" w:rsidRPr="0008139A" w:rsidRDefault="005763E2" w:rsidP="005763E2">
      <w:pPr>
        <w:rPr>
          <w:rFonts w:ascii="Calibri Light" w:hAnsi="Calibri Light" w:cs="Calibri Light"/>
        </w:rPr>
      </w:pPr>
      <w:r w:rsidRPr="0008139A">
        <w:rPr>
          <w:rFonts w:ascii="Calibri Light" w:hAnsi="Calibri Light" w:cs="Calibri Light"/>
        </w:rPr>
        <w:t xml:space="preserve">SLT will be available to cover the </w:t>
      </w:r>
      <w:r>
        <w:rPr>
          <w:rFonts w:ascii="Calibri Light" w:hAnsi="Calibri Light" w:cs="Calibri Light"/>
        </w:rPr>
        <w:t>doors</w:t>
      </w:r>
      <w:r w:rsidRPr="0008139A">
        <w:rPr>
          <w:rFonts w:ascii="Calibri Light" w:hAnsi="Calibri Light" w:cs="Calibri Light"/>
        </w:rPr>
        <w:t xml:space="preserve"> in the event of an absence. </w:t>
      </w:r>
    </w:p>
    <w:p w14:paraId="6910C4D2" w14:textId="3081F466" w:rsidR="005763E2" w:rsidRPr="0008139A" w:rsidRDefault="005763E2" w:rsidP="005763E2">
      <w:pPr>
        <w:rPr>
          <w:rFonts w:ascii="Calibri Light" w:hAnsi="Calibri Light" w:cs="Calibri Light"/>
        </w:rPr>
      </w:pPr>
      <w:r>
        <w:rPr>
          <w:rFonts w:ascii="Calibri Light" w:hAnsi="Calibri Light" w:cs="Calibri Light"/>
        </w:rPr>
        <w:t xml:space="preserve">Mrs </w:t>
      </w:r>
      <w:r w:rsidR="00E77369">
        <w:rPr>
          <w:rFonts w:ascii="Calibri Light" w:hAnsi="Calibri Light" w:cs="Calibri Light"/>
        </w:rPr>
        <w:t>Holmes Mclure</w:t>
      </w:r>
      <w:r w:rsidRPr="0008139A">
        <w:rPr>
          <w:rFonts w:ascii="Calibri Light" w:hAnsi="Calibri Light" w:cs="Calibri Light"/>
        </w:rPr>
        <w:t xml:space="preserve"> will cover the back </w:t>
      </w:r>
      <w:r>
        <w:rPr>
          <w:rFonts w:ascii="Calibri Light" w:hAnsi="Calibri Light" w:cs="Calibri Light"/>
        </w:rPr>
        <w:t>gate</w:t>
      </w:r>
      <w:r w:rsidRPr="0008139A">
        <w:rPr>
          <w:rFonts w:ascii="Calibri Light" w:hAnsi="Calibri Light" w:cs="Calibri Light"/>
        </w:rPr>
        <w:t xml:space="preserve"> in the event of absence.  </w:t>
      </w:r>
    </w:p>
    <w:p w14:paraId="435BAC44" w14:textId="77777777" w:rsidR="005763E2" w:rsidRDefault="005763E2" w:rsidP="005763E2">
      <w:pPr>
        <w:rPr>
          <w:rFonts w:ascii="Calibri Light" w:hAnsi="Calibri Light" w:cs="Calibri Light"/>
        </w:rPr>
      </w:pPr>
      <w:r w:rsidRPr="0008139A">
        <w:rPr>
          <w:rFonts w:ascii="Calibri Light" w:hAnsi="Calibri Light" w:cs="Calibri Light"/>
        </w:rPr>
        <w:t>Class Teachers/TA’s will arrive no later than 8.30am to be able to receive the children for 8.4</w:t>
      </w:r>
      <w:r>
        <w:rPr>
          <w:rFonts w:ascii="Calibri Light" w:hAnsi="Calibri Light" w:cs="Calibri Light"/>
        </w:rPr>
        <w:t>0</w:t>
      </w:r>
      <w:r w:rsidRPr="0008139A">
        <w:rPr>
          <w:rFonts w:ascii="Calibri Light" w:hAnsi="Calibri Light" w:cs="Calibri Light"/>
        </w:rPr>
        <w:t>am. The children will arrive for a ‘soft start’ from 8.4</w:t>
      </w:r>
      <w:r>
        <w:rPr>
          <w:rFonts w:ascii="Calibri Light" w:hAnsi="Calibri Light" w:cs="Calibri Light"/>
        </w:rPr>
        <w:t>0</w:t>
      </w:r>
      <w:r w:rsidRPr="0008139A">
        <w:rPr>
          <w:rFonts w:ascii="Calibri Light" w:hAnsi="Calibri Light" w:cs="Calibri Light"/>
        </w:rPr>
        <w:t>am and go straight to their classrooms. The school day starts at 8.55am. The doors are closed at 9.0</w:t>
      </w:r>
      <w:r>
        <w:rPr>
          <w:rFonts w:ascii="Calibri Light" w:hAnsi="Calibri Light" w:cs="Calibri Light"/>
        </w:rPr>
        <w:t>0</w:t>
      </w:r>
      <w:r w:rsidRPr="0008139A">
        <w:rPr>
          <w:rFonts w:ascii="Calibri Light" w:hAnsi="Calibri Light" w:cs="Calibri Light"/>
        </w:rPr>
        <w:t xml:space="preserve">am and the late </w:t>
      </w:r>
      <w:r w:rsidRPr="0008139A">
        <w:rPr>
          <w:rFonts w:ascii="Calibri Light" w:hAnsi="Calibri Light" w:cs="Calibri Light"/>
        </w:rPr>
        <w:lastRenderedPageBreak/>
        <w:t xml:space="preserve">children will come to the front </w:t>
      </w:r>
      <w:r>
        <w:rPr>
          <w:rFonts w:ascii="Calibri Light" w:hAnsi="Calibri Light" w:cs="Calibri Light"/>
        </w:rPr>
        <w:t>gate</w:t>
      </w:r>
      <w:r w:rsidRPr="0008139A">
        <w:rPr>
          <w:rFonts w:ascii="Calibri Light" w:hAnsi="Calibri Light" w:cs="Calibri Light"/>
        </w:rPr>
        <w:t xml:space="preserve"> and press the intercom to be let into school by the office staff</w:t>
      </w:r>
      <w:r>
        <w:rPr>
          <w:rFonts w:ascii="Calibri Light" w:hAnsi="Calibri Light" w:cs="Calibri Light"/>
        </w:rPr>
        <w:t xml:space="preserve"> and report to the office.</w:t>
      </w:r>
    </w:p>
    <w:p w14:paraId="2EEC8FD6" w14:textId="77777777" w:rsidR="005763E2" w:rsidRDefault="005763E2" w:rsidP="005763E2">
      <w:pPr>
        <w:rPr>
          <w:rFonts w:ascii="Calibri Light" w:hAnsi="Calibri Light" w:cs="Calibri Light"/>
        </w:rPr>
      </w:pPr>
    </w:p>
    <w:p w14:paraId="4456C422" w14:textId="77777777" w:rsidR="005763E2" w:rsidRPr="00EF4B38" w:rsidRDefault="005763E2" w:rsidP="005763E2">
      <w:pPr>
        <w:rPr>
          <w:rFonts w:ascii="Calibri Light" w:hAnsi="Calibri Light" w:cs="Calibri Light"/>
          <w:b/>
        </w:rPr>
      </w:pPr>
      <w:r w:rsidRPr="00282649">
        <w:rPr>
          <w:rFonts w:ascii="Calibri Light" w:hAnsi="Calibri Light" w:cs="Calibri Light"/>
          <w:b/>
        </w:rPr>
        <w:t xml:space="preserve">End of Day Routine  </w:t>
      </w:r>
    </w:p>
    <w:p w14:paraId="4FAF1974" w14:textId="77777777" w:rsidR="005763E2" w:rsidRPr="0060576D" w:rsidRDefault="005763E2" w:rsidP="005763E2">
      <w:pPr>
        <w:rPr>
          <w:rFonts w:asciiTheme="majorHAnsi" w:hAnsiTheme="majorHAnsi" w:cstheme="majorHAnsi"/>
        </w:rPr>
      </w:pPr>
      <w:r w:rsidRPr="0060576D">
        <w:rPr>
          <w:rFonts w:asciiTheme="majorHAnsi" w:hAnsiTheme="majorHAnsi" w:cstheme="majorHAnsi"/>
        </w:rPr>
        <w:t>The end of day routine must be followed as it is set out in this document. Changes to the end of day routine are not permitted without being directed by M</w:t>
      </w:r>
      <w:r>
        <w:rPr>
          <w:rFonts w:asciiTheme="majorHAnsi" w:hAnsiTheme="majorHAnsi" w:cstheme="majorHAnsi"/>
        </w:rPr>
        <w:t xml:space="preserve">iss Mattocks (Head Teacher) or Mr Cox </w:t>
      </w:r>
      <w:r w:rsidRPr="0060576D">
        <w:rPr>
          <w:rFonts w:asciiTheme="majorHAnsi" w:hAnsiTheme="majorHAnsi" w:cstheme="majorHAnsi"/>
        </w:rPr>
        <w:t xml:space="preserve">(Lead DSL). Classes </w:t>
      </w:r>
      <w:r>
        <w:rPr>
          <w:rFonts w:asciiTheme="majorHAnsi" w:hAnsiTheme="majorHAnsi" w:cstheme="majorHAnsi"/>
        </w:rPr>
        <w:t>will be dismissed from their classroom doors. Year 5 and 6 will be taken onto the playground.</w:t>
      </w:r>
      <w:r w:rsidRPr="0060576D">
        <w:rPr>
          <w:rFonts w:asciiTheme="majorHAnsi" w:hAnsiTheme="majorHAnsi" w:cstheme="majorHAnsi"/>
        </w:rPr>
        <w:t xml:space="preserve"> Please ensure the children remain until you see their parent/carer or appropriate adult are directly</w:t>
      </w:r>
      <w:r w:rsidRPr="0060576D">
        <w:rPr>
          <w:rFonts w:asciiTheme="majorHAnsi" w:hAnsiTheme="majorHAnsi" w:cstheme="majorHAnsi"/>
          <w:b/>
          <w:bCs/>
        </w:rPr>
        <w:t xml:space="preserve"> in front of you</w:t>
      </w:r>
      <w:r w:rsidRPr="0060576D">
        <w:rPr>
          <w:rFonts w:asciiTheme="majorHAnsi" w:hAnsiTheme="majorHAnsi" w:cstheme="majorHAnsi"/>
        </w:rPr>
        <w:t xml:space="preserve">, children will then be called and handed over </w:t>
      </w:r>
      <w:r w:rsidRPr="0060576D">
        <w:rPr>
          <w:rFonts w:asciiTheme="majorHAnsi" w:hAnsiTheme="majorHAnsi" w:cstheme="majorHAnsi"/>
          <w:b/>
          <w:bCs/>
        </w:rPr>
        <w:t>face to face</w:t>
      </w:r>
      <w:r w:rsidRPr="00094515">
        <w:rPr>
          <w:rFonts w:asciiTheme="majorHAnsi" w:hAnsiTheme="majorHAnsi" w:cstheme="majorHAnsi"/>
          <w:b/>
        </w:rPr>
        <w:t xml:space="preserve">. </w:t>
      </w:r>
      <w:r w:rsidRPr="00094515">
        <w:rPr>
          <w:rFonts w:asciiTheme="majorHAnsi" w:hAnsiTheme="majorHAnsi" w:cstheme="majorHAnsi"/>
          <w:b/>
          <w:u w:val="single"/>
        </w:rPr>
        <w:t>Children are not allowed to be sent across the playground to an adult.</w:t>
      </w:r>
      <w:r w:rsidRPr="0060576D">
        <w:rPr>
          <w:rFonts w:asciiTheme="majorHAnsi" w:hAnsiTheme="majorHAnsi" w:cstheme="majorHAnsi"/>
        </w:rPr>
        <w:t xml:space="preserve"> </w:t>
      </w:r>
      <w:r w:rsidRPr="005763E2">
        <w:rPr>
          <w:rFonts w:asciiTheme="majorHAnsi" w:hAnsiTheme="majorHAnsi" w:cstheme="majorHAnsi"/>
        </w:rPr>
        <w:t>If the adult is not the usual person to pick them up a password must be provided. If it cannot be provided children must not be released and brought to the office for contact to be made with their parents/carers.</w:t>
      </w:r>
      <w:r w:rsidRPr="0060576D">
        <w:rPr>
          <w:rFonts w:asciiTheme="majorHAnsi" w:hAnsiTheme="majorHAnsi" w:cstheme="majorHAnsi"/>
        </w:rPr>
        <w:t xml:space="preserve"> </w:t>
      </w:r>
    </w:p>
    <w:p w14:paraId="0B704D76" w14:textId="77777777" w:rsidR="005763E2" w:rsidRPr="0060576D" w:rsidRDefault="005763E2" w:rsidP="005763E2">
      <w:pPr>
        <w:rPr>
          <w:rFonts w:asciiTheme="majorHAnsi" w:hAnsiTheme="majorHAnsi" w:cstheme="majorHAnsi"/>
        </w:rPr>
      </w:pPr>
      <w:r w:rsidRPr="0060576D">
        <w:rPr>
          <w:rFonts w:asciiTheme="majorHAnsi" w:hAnsiTheme="majorHAnsi" w:cstheme="majorHAnsi"/>
        </w:rPr>
        <w:t xml:space="preserve">There will be a </w:t>
      </w:r>
      <w:proofErr w:type="gramStart"/>
      <w:r w:rsidRPr="0060576D">
        <w:rPr>
          <w:rFonts w:asciiTheme="majorHAnsi" w:hAnsiTheme="majorHAnsi" w:cstheme="majorHAnsi"/>
        </w:rPr>
        <w:t>members of staff</w:t>
      </w:r>
      <w:proofErr w:type="gramEnd"/>
      <w:r w:rsidRPr="0060576D">
        <w:rPr>
          <w:rFonts w:asciiTheme="majorHAnsi" w:hAnsiTheme="majorHAnsi" w:cstheme="majorHAnsi"/>
        </w:rPr>
        <w:t xml:space="preserve"> on each gate (front of school an</w:t>
      </w:r>
      <w:r>
        <w:rPr>
          <w:rFonts w:asciiTheme="majorHAnsi" w:hAnsiTheme="majorHAnsi" w:cstheme="majorHAnsi"/>
        </w:rPr>
        <w:t>d back of school) from 3.25—3.45</w:t>
      </w:r>
      <w:r w:rsidRPr="0060576D">
        <w:rPr>
          <w:rFonts w:asciiTheme="majorHAnsi" w:hAnsiTheme="majorHAnsi" w:cstheme="majorHAnsi"/>
        </w:rPr>
        <w:t xml:space="preserve"> each day to ensure that children cannot leave the school premises without an adult. Staff must not allow children to leave through the gates without their parents/carers/appropriate adult. Please see below timetable.</w:t>
      </w:r>
      <w:r>
        <w:rPr>
          <w:rFonts w:asciiTheme="majorHAnsi" w:hAnsiTheme="majorHAnsi" w:cstheme="majorHAnsi"/>
        </w:rPr>
        <w:t xml:space="preserve"> The gates will only be unlocked by the member of staff who will be on the gate</w:t>
      </w:r>
    </w:p>
    <w:p w14:paraId="6E5864EE" w14:textId="77777777" w:rsidR="005763E2" w:rsidRDefault="005763E2" w:rsidP="005763E2">
      <w:pPr>
        <w:rPr>
          <w:sz w:val="20"/>
          <w:szCs w:val="20"/>
        </w:rPr>
      </w:pPr>
      <w:r>
        <w:t> </w:t>
      </w:r>
    </w:p>
    <w:tbl>
      <w:tblPr>
        <w:tblpPr w:leftFromText="180" w:rightFromText="180" w:vertAnchor="text" w:horzAnchor="margin" w:tblpXSpec="center" w:tblpY="131"/>
        <w:tblW w:w="7785" w:type="dxa"/>
        <w:tblCellMar>
          <w:left w:w="0" w:type="dxa"/>
          <w:right w:w="0" w:type="dxa"/>
        </w:tblCellMar>
        <w:tblLook w:val="04A0" w:firstRow="1" w:lastRow="0" w:firstColumn="1" w:lastColumn="0" w:noHBand="0" w:noVBand="1"/>
      </w:tblPr>
      <w:tblGrid>
        <w:gridCol w:w="1557"/>
        <w:gridCol w:w="1410"/>
        <w:gridCol w:w="1704"/>
        <w:gridCol w:w="1415"/>
        <w:gridCol w:w="1699"/>
      </w:tblGrid>
      <w:tr w:rsidR="005763E2" w14:paraId="69053658" w14:textId="77777777" w:rsidTr="00C2680B">
        <w:trPr>
          <w:trHeight w:val="594"/>
        </w:trPr>
        <w:tc>
          <w:tcPr>
            <w:tcW w:w="1557"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50250016" w14:textId="77777777" w:rsidR="005763E2" w:rsidRDefault="005763E2" w:rsidP="00C2680B">
            <w:pPr>
              <w:rPr>
                <w:color w:val="000000"/>
                <w:kern w:val="28"/>
                <w:sz w:val="20"/>
                <w:szCs w:val="20"/>
                <w14:cntxtAlts/>
              </w:rPr>
            </w:pPr>
            <w:r>
              <w:t xml:space="preserve">Monday </w:t>
            </w:r>
          </w:p>
        </w:tc>
        <w:tc>
          <w:tcPr>
            <w:tcW w:w="1410" w:type="dxa"/>
            <w:tcBorders>
              <w:top w:val="single" w:sz="8" w:space="0" w:color="FFFFFF"/>
              <w:left w:val="single" w:sz="8" w:space="0" w:color="FFFFFF"/>
              <w:bottom w:val="single" w:sz="8" w:space="0" w:color="FFFFFF"/>
              <w:right w:val="single" w:sz="8" w:space="0" w:color="FFFFFF"/>
            </w:tcBorders>
            <w:shd w:val="clear" w:color="auto" w:fill="DFEBF7"/>
            <w:tcMar>
              <w:top w:w="58" w:type="dxa"/>
              <w:left w:w="58" w:type="dxa"/>
              <w:bottom w:w="58" w:type="dxa"/>
              <w:right w:w="58" w:type="dxa"/>
            </w:tcMar>
            <w:hideMark/>
          </w:tcPr>
          <w:p w14:paraId="36812F20" w14:textId="77777777" w:rsidR="005763E2" w:rsidRDefault="005763E2" w:rsidP="00C2680B">
            <w:r>
              <w:t>Front Gate</w:t>
            </w:r>
          </w:p>
        </w:tc>
        <w:tc>
          <w:tcPr>
            <w:tcW w:w="1704"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14F99E04" w14:textId="77777777" w:rsidR="005763E2" w:rsidRDefault="005763E2" w:rsidP="00C2680B">
            <w:r>
              <w:t xml:space="preserve">Miss Mattocks/ Miss </w:t>
            </w:r>
            <w:proofErr w:type="spellStart"/>
            <w:r>
              <w:t>Hurved</w:t>
            </w:r>
            <w:proofErr w:type="spellEnd"/>
            <w:r>
              <w:t xml:space="preserve"> </w:t>
            </w:r>
          </w:p>
        </w:tc>
        <w:tc>
          <w:tcPr>
            <w:tcW w:w="1415" w:type="dxa"/>
            <w:tcBorders>
              <w:top w:val="single" w:sz="8" w:space="0" w:color="FFFFFF"/>
              <w:left w:val="single" w:sz="8" w:space="0" w:color="FFFFFF"/>
              <w:bottom w:val="single" w:sz="8" w:space="0" w:color="FFFFFF"/>
              <w:right w:val="single" w:sz="8" w:space="0" w:color="FFFFFF"/>
            </w:tcBorders>
            <w:shd w:val="clear" w:color="auto" w:fill="DFEBF7"/>
            <w:tcMar>
              <w:top w:w="58" w:type="dxa"/>
              <w:left w:w="58" w:type="dxa"/>
              <w:bottom w:w="58" w:type="dxa"/>
              <w:right w:w="58" w:type="dxa"/>
            </w:tcMar>
            <w:hideMark/>
          </w:tcPr>
          <w:p w14:paraId="472FCC8E" w14:textId="77777777" w:rsidR="005763E2" w:rsidRDefault="005763E2" w:rsidP="00C2680B">
            <w:r>
              <w:t xml:space="preserve">Back Gate </w:t>
            </w:r>
          </w:p>
        </w:tc>
        <w:tc>
          <w:tcPr>
            <w:tcW w:w="1699"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0FC739E8" w14:textId="77777777" w:rsidR="005763E2" w:rsidRDefault="005763E2" w:rsidP="00C2680B">
            <w:r>
              <w:t xml:space="preserve">Mr Cox  </w:t>
            </w:r>
          </w:p>
        </w:tc>
      </w:tr>
      <w:tr w:rsidR="005763E2" w14:paraId="04DC1B1D" w14:textId="77777777" w:rsidTr="00C2680B">
        <w:trPr>
          <w:trHeight w:val="594"/>
        </w:trPr>
        <w:tc>
          <w:tcPr>
            <w:tcW w:w="1557"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0802CF99" w14:textId="77777777" w:rsidR="005763E2" w:rsidRDefault="005763E2" w:rsidP="00C2680B">
            <w:r>
              <w:t>Tuesday</w:t>
            </w:r>
          </w:p>
        </w:tc>
        <w:tc>
          <w:tcPr>
            <w:tcW w:w="1410" w:type="dxa"/>
            <w:tcBorders>
              <w:top w:val="single" w:sz="8" w:space="0" w:color="FFFFFF"/>
              <w:left w:val="single" w:sz="8" w:space="0" w:color="FFFFFF"/>
              <w:bottom w:val="single" w:sz="8" w:space="0" w:color="FFFFFF"/>
              <w:right w:val="single" w:sz="8" w:space="0" w:color="FFFFFF"/>
            </w:tcBorders>
            <w:shd w:val="clear" w:color="auto" w:fill="DFEBF7"/>
            <w:tcMar>
              <w:top w:w="58" w:type="dxa"/>
              <w:left w:w="58" w:type="dxa"/>
              <w:bottom w:w="58" w:type="dxa"/>
              <w:right w:w="58" w:type="dxa"/>
            </w:tcMar>
            <w:hideMark/>
          </w:tcPr>
          <w:p w14:paraId="6EE2DD32" w14:textId="77777777" w:rsidR="005763E2" w:rsidRDefault="005763E2" w:rsidP="00C2680B">
            <w:r>
              <w:t>Front Gate</w:t>
            </w:r>
          </w:p>
        </w:tc>
        <w:tc>
          <w:tcPr>
            <w:tcW w:w="1704"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104CC559" w14:textId="77777777" w:rsidR="005763E2" w:rsidRDefault="005763E2" w:rsidP="00C2680B">
            <w:r w:rsidRPr="001264AB">
              <w:t xml:space="preserve">Miss Mattocks/ Miss </w:t>
            </w:r>
            <w:proofErr w:type="spellStart"/>
            <w:r w:rsidRPr="001264AB">
              <w:t>Hurved</w:t>
            </w:r>
            <w:proofErr w:type="spellEnd"/>
            <w:r w:rsidRPr="001264AB">
              <w:t xml:space="preserve"> </w:t>
            </w:r>
          </w:p>
        </w:tc>
        <w:tc>
          <w:tcPr>
            <w:tcW w:w="1415" w:type="dxa"/>
            <w:tcBorders>
              <w:top w:val="single" w:sz="8" w:space="0" w:color="FFFFFF"/>
              <w:left w:val="single" w:sz="8" w:space="0" w:color="FFFFFF"/>
              <w:bottom w:val="single" w:sz="8" w:space="0" w:color="FFFFFF"/>
              <w:right w:val="single" w:sz="8" w:space="0" w:color="FFFFFF"/>
            </w:tcBorders>
            <w:shd w:val="clear" w:color="auto" w:fill="DFEBF7"/>
            <w:tcMar>
              <w:top w:w="58" w:type="dxa"/>
              <w:left w:w="58" w:type="dxa"/>
              <w:bottom w:w="58" w:type="dxa"/>
              <w:right w:w="58" w:type="dxa"/>
            </w:tcMar>
            <w:hideMark/>
          </w:tcPr>
          <w:p w14:paraId="6C3B964F" w14:textId="77777777" w:rsidR="005763E2" w:rsidRDefault="005763E2" w:rsidP="00C2680B">
            <w:r>
              <w:t xml:space="preserve">Back Gate </w:t>
            </w:r>
          </w:p>
        </w:tc>
        <w:tc>
          <w:tcPr>
            <w:tcW w:w="1699"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450250A1" w14:textId="77777777" w:rsidR="005763E2" w:rsidRDefault="005763E2" w:rsidP="00C2680B">
            <w:r w:rsidRPr="005A0806">
              <w:t xml:space="preserve">Mr Cox  </w:t>
            </w:r>
          </w:p>
        </w:tc>
      </w:tr>
      <w:tr w:rsidR="005763E2" w14:paraId="6D806D0B" w14:textId="77777777" w:rsidTr="00C2680B">
        <w:trPr>
          <w:trHeight w:val="594"/>
        </w:trPr>
        <w:tc>
          <w:tcPr>
            <w:tcW w:w="1557"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0B08ED39" w14:textId="77777777" w:rsidR="005763E2" w:rsidRDefault="005763E2" w:rsidP="00C2680B">
            <w:r>
              <w:t>Wednesday</w:t>
            </w:r>
          </w:p>
        </w:tc>
        <w:tc>
          <w:tcPr>
            <w:tcW w:w="1410" w:type="dxa"/>
            <w:tcBorders>
              <w:top w:val="single" w:sz="8" w:space="0" w:color="FFFFFF"/>
              <w:left w:val="single" w:sz="8" w:space="0" w:color="FFFFFF"/>
              <w:bottom w:val="single" w:sz="8" w:space="0" w:color="FFFFFF"/>
              <w:right w:val="single" w:sz="8" w:space="0" w:color="FFFFFF"/>
            </w:tcBorders>
            <w:shd w:val="clear" w:color="auto" w:fill="DFEBF7"/>
            <w:tcMar>
              <w:top w:w="58" w:type="dxa"/>
              <w:left w:w="58" w:type="dxa"/>
              <w:bottom w:w="58" w:type="dxa"/>
              <w:right w:w="58" w:type="dxa"/>
            </w:tcMar>
            <w:hideMark/>
          </w:tcPr>
          <w:p w14:paraId="70815455" w14:textId="77777777" w:rsidR="005763E2" w:rsidRDefault="005763E2" w:rsidP="00C2680B">
            <w:r>
              <w:t xml:space="preserve">Front Gate </w:t>
            </w:r>
          </w:p>
        </w:tc>
        <w:tc>
          <w:tcPr>
            <w:tcW w:w="1704"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2C8D3CA9" w14:textId="77777777" w:rsidR="005763E2" w:rsidRDefault="005763E2" w:rsidP="00C2680B">
            <w:r w:rsidRPr="001264AB">
              <w:t xml:space="preserve">Miss Mattocks/ Miss </w:t>
            </w:r>
            <w:proofErr w:type="spellStart"/>
            <w:r w:rsidRPr="001264AB">
              <w:t>Hurved</w:t>
            </w:r>
            <w:proofErr w:type="spellEnd"/>
            <w:r w:rsidRPr="001264AB">
              <w:t xml:space="preserve"> </w:t>
            </w:r>
          </w:p>
        </w:tc>
        <w:tc>
          <w:tcPr>
            <w:tcW w:w="1415" w:type="dxa"/>
            <w:tcBorders>
              <w:top w:val="single" w:sz="8" w:space="0" w:color="FFFFFF"/>
              <w:left w:val="single" w:sz="8" w:space="0" w:color="FFFFFF"/>
              <w:bottom w:val="single" w:sz="8" w:space="0" w:color="FFFFFF"/>
              <w:right w:val="single" w:sz="8" w:space="0" w:color="FFFFFF"/>
            </w:tcBorders>
            <w:shd w:val="clear" w:color="auto" w:fill="DFEBF7"/>
            <w:tcMar>
              <w:top w:w="58" w:type="dxa"/>
              <w:left w:w="58" w:type="dxa"/>
              <w:bottom w:w="58" w:type="dxa"/>
              <w:right w:w="58" w:type="dxa"/>
            </w:tcMar>
            <w:hideMark/>
          </w:tcPr>
          <w:p w14:paraId="415CFBEE" w14:textId="77777777" w:rsidR="005763E2" w:rsidRDefault="005763E2" w:rsidP="00C2680B">
            <w:r>
              <w:t xml:space="preserve">Back Gate </w:t>
            </w:r>
          </w:p>
        </w:tc>
        <w:tc>
          <w:tcPr>
            <w:tcW w:w="1699"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2739BFD1" w14:textId="77777777" w:rsidR="005763E2" w:rsidRDefault="005763E2" w:rsidP="00C2680B">
            <w:r w:rsidRPr="005A0806">
              <w:t xml:space="preserve">Mr Cox  </w:t>
            </w:r>
          </w:p>
        </w:tc>
      </w:tr>
      <w:tr w:rsidR="005763E2" w14:paraId="560C83D3" w14:textId="77777777" w:rsidTr="00C2680B">
        <w:trPr>
          <w:trHeight w:val="594"/>
        </w:trPr>
        <w:tc>
          <w:tcPr>
            <w:tcW w:w="1557"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72E44112" w14:textId="77777777" w:rsidR="005763E2" w:rsidRDefault="005763E2" w:rsidP="00C2680B">
            <w:r>
              <w:t xml:space="preserve">Thursday </w:t>
            </w:r>
          </w:p>
        </w:tc>
        <w:tc>
          <w:tcPr>
            <w:tcW w:w="1410" w:type="dxa"/>
            <w:tcBorders>
              <w:top w:val="single" w:sz="8" w:space="0" w:color="FFFFFF"/>
              <w:left w:val="single" w:sz="8" w:space="0" w:color="FFFFFF"/>
              <w:bottom w:val="single" w:sz="8" w:space="0" w:color="FFFFFF"/>
              <w:right w:val="single" w:sz="8" w:space="0" w:color="FFFFFF"/>
            </w:tcBorders>
            <w:shd w:val="clear" w:color="auto" w:fill="DFEBF7"/>
            <w:tcMar>
              <w:top w:w="58" w:type="dxa"/>
              <w:left w:w="58" w:type="dxa"/>
              <w:bottom w:w="58" w:type="dxa"/>
              <w:right w:w="58" w:type="dxa"/>
            </w:tcMar>
            <w:hideMark/>
          </w:tcPr>
          <w:p w14:paraId="39A135F7" w14:textId="77777777" w:rsidR="005763E2" w:rsidRDefault="005763E2" w:rsidP="00C2680B">
            <w:r>
              <w:t>Front Gate</w:t>
            </w:r>
          </w:p>
        </w:tc>
        <w:tc>
          <w:tcPr>
            <w:tcW w:w="1704"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78A02A41" w14:textId="77777777" w:rsidR="005763E2" w:rsidRDefault="005763E2" w:rsidP="00C2680B">
            <w:r w:rsidRPr="001264AB">
              <w:t xml:space="preserve">Miss Mattocks/ Miss </w:t>
            </w:r>
            <w:proofErr w:type="spellStart"/>
            <w:r w:rsidRPr="001264AB">
              <w:t>Hurved</w:t>
            </w:r>
            <w:proofErr w:type="spellEnd"/>
            <w:r w:rsidRPr="001264AB">
              <w:t xml:space="preserve"> </w:t>
            </w:r>
          </w:p>
        </w:tc>
        <w:tc>
          <w:tcPr>
            <w:tcW w:w="1415" w:type="dxa"/>
            <w:tcBorders>
              <w:top w:val="single" w:sz="8" w:space="0" w:color="FFFFFF"/>
              <w:left w:val="single" w:sz="8" w:space="0" w:color="FFFFFF"/>
              <w:bottom w:val="single" w:sz="8" w:space="0" w:color="FFFFFF"/>
              <w:right w:val="single" w:sz="8" w:space="0" w:color="FFFFFF"/>
            </w:tcBorders>
            <w:shd w:val="clear" w:color="auto" w:fill="DFEBF7"/>
            <w:tcMar>
              <w:top w:w="58" w:type="dxa"/>
              <w:left w:w="58" w:type="dxa"/>
              <w:bottom w:w="58" w:type="dxa"/>
              <w:right w:w="58" w:type="dxa"/>
            </w:tcMar>
            <w:hideMark/>
          </w:tcPr>
          <w:p w14:paraId="3382048A" w14:textId="77777777" w:rsidR="005763E2" w:rsidRDefault="005763E2" w:rsidP="00C2680B">
            <w:r>
              <w:t xml:space="preserve">Back Gate  </w:t>
            </w:r>
          </w:p>
        </w:tc>
        <w:tc>
          <w:tcPr>
            <w:tcW w:w="1699"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1DF4DE9A" w14:textId="77777777" w:rsidR="005763E2" w:rsidRDefault="005763E2" w:rsidP="00C2680B">
            <w:r w:rsidRPr="005A0806">
              <w:t xml:space="preserve">Mr Cox  </w:t>
            </w:r>
          </w:p>
        </w:tc>
      </w:tr>
      <w:tr w:rsidR="005763E2" w14:paraId="5649E5F9" w14:textId="77777777" w:rsidTr="00C2680B">
        <w:trPr>
          <w:trHeight w:val="594"/>
        </w:trPr>
        <w:tc>
          <w:tcPr>
            <w:tcW w:w="1557"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392A133D" w14:textId="77777777" w:rsidR="005763E2" w:rsidRDefault="005763E2" w:rsidP="00C2680B">
            <w:r>
              <w:t xml:space="preserve">Friday </w:t>
            </w:r>
          </w:p>
        </w:tc>
        <w:tc>
          <w:tcPr>
            <w:tcW w:w="1410" w:type="dxa"/>
            <w:tcBorders>
              <w:top w:val="single" w:sz="8" w:space="0" w:color="FFFFFF"/>
              <w:left w:val="single" w:sz="8" w:space="0" w:color="FFFFFF"/>
              <w:bottom w:val="single" w:sz="8" w:space="0" w:color="FFFFFF"/>
              <w:right w:val="single" w:sz="8" w:space="0" w:color="FFFFFF"/>
            </w:tcBorders>
            <w:shd w:val="clear" w:color="auto" w:fill="DFEBF7"/>
            <w:tcMar>
              <w:top w:w="58" w:type="dxa"/>
              <w:left w:w="58" w:type="dxa"/>
              <w:bottom w:w="58" w:type="dxa"/>
              <w:right w:w="58" w:type="dxa"/>
            </w:tcMar>
            <w:hideMark/>
          </w:tcPr>
          <w:p w14:paraId="1E30DFFB" w14:textId="77777777" w:rsidR="005763E2" w:rsidRDefault="005763E2" w:rsidP="00C2680B">
            <w:r>
              <w:t>Front Gate</w:t>
            </w:r>
          </w:p>
        </w:tc>
        <w:tc>
          <w:tcPr>
            <w:tcW w:w="1704"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540D6B56" w14:textId="77777777" w:rsidR="005763E2" w:rsidRDefault="005763E2" w:rsidP="00C2680B">
            <w:r w:rsidRPr="001264AB">
              <w:t xml:space="preserve">Miss Mattocks/ Miss </w:t>
            </w:r>
            <w:proofErr w:type="spellStart"/>
            <w:r w:rsidRPr="001264AB">
              <w:t>Hurved</w:t>
            </w:r>
            <w:proofErr w:type="spellEnd"/>
            <w:r w:rsidRPr="001264AB">
              <w:t xml:space="preserve"> </w:t>
            </w:r>
          </w:p>
        </w:tc>
        <w:tc>
          <w:tcPr>
            <w:tcW w:w="1415" w:type="dxa"/>
            <w:tcBorders>
              <w:top w:val="single" w:sz="8" w:space="0" w:color="FFFFFF"/>
              <w:left w:val="single" w:sz="8" w:space="0" w:color="FFFFFF"/>
              <w:bottom w:val="single" w:sz="8" w:space="0" w:color="FFFFFF"/>
              <w:right w:val="single" w:sz="8" w:space="0" w:color="FFFFFF"/>
            </w:tcBorders>
            <w:shd w:val="clear" w:color="auto" w:fill="DFEBF7"/>
            <w:tcMar>
              <w:top w:w="58" w:type="dxa"/>
              <w:left w:w="58" w:type="dxa"/>
              <w:bottom w:w="58" w:type="dxa"/>
              <w:right w:w="58" w:type="dxa"/>
            </w:tcMar>
            <w:hideMark/>
          </w:tcPr>
          <w:p w14:paraId="21DBA334" w14:textId="77777777" w:rsidR="005763E2" w:rsidRDefault="005763E2" w:rsidP="00C2680B">
            <w:r>
              <w:t xml:space="preserve">Back Gate  </w:t>
            </w:r>
          </w:p>
        </w:tc>
        <w:tc>
          <w:tcPr>
            <w:tcW w:w="1699" w:type="dxa"/>
            <w:tcBorders>
              <w:top w:val="single" w:sz="8" w:space="0" w:color="FFFFFF"/>
              <w:left w:val="single" w:sz="8" w:space="0" w:color="FFFFFF"/>
              <w:bottom w:val="single" w:sz="8" w:space="0" w:color="FFFFFF"/>
              <w:right w:val="single" w:sz="8" w:space="0" w:color="FFFFFF"/>
            </w:tcBorders>
            <w:shd w:val="clear" w:color="auto" w:fill="BED7EF"/>
            <w:tcMar>
              <w:top w:w="58" w:type="dxa"/>
              <w:left w:w="58" w:type="dxa"/>
              <w:bottom w:w="58" w:type="dxa"/>
              <w:right w:w="58" w:type="dxa"/>
            </w:tcMar>
            <w:hideMark/>
          </w:tcPr>
          <w:p w14:paraId="0210B705" w14:textId="77777777" w:rsidR="005763E2" w:rsidRDefault="005763E2" w:rsidP="00C2680B">
            <w:r w:rsidRPr="005A0806">
              <w:t xml:space="preserve">Mr Cox  </w:t>
            </w:r>
          </w:p>
        </w:tc>
      </w:tr>
    </w:tbl>
    <w:p w14:paraId="6C087346" w14:textId="77777777" w:rsidR="005763E2" w:rsidRDefault="005763E2" w:rsidP="005763E2">
      <w:pPr>
        <w:rPr>
          <w:rFonts w:ascii="Times New Roman" w:hAnsi="Times New Roman" w:cs="Times New Roman"/>
        </w:rPr>
      </w:pPr>
      <w:r>
        <w:rPr>
          <w:rFonts w:ascii="Times New Roman" w:hAnsi="Times New Roman" w:cs="Times New Roman"/>
          <w:noProof/>
        </w:rPr>
        <mc:AlternateContent>
          <mc:Choice Requires="wps">
            <w:drawing>
              <wp:anchor distT="36576" distB="36576" distL="36576" distR="36576" simplePos="0" relativeHeight="251664384" behindDoc="0" locked="0" layoutInCell="1" allowOverlap="1" wp14:anchorId="35425470" wp14:editId="4CAE1525">
                <wp:simplePos x="0" y="0"/>
                <wp:positionH relativeFrom="column">
                  <wp:posOffset>1200785</wp:posOffset>
                </wp:positionH>
                <wp:positionV relativeFrom="paragraph">
                  <wp:posOffset>4546600</wp:posOffset>
                </wp:positionV>
                <wp:extent cx="4943475" cy="1885950"/>
                <wp:effectExtent l="635" t="3175" r="0" b="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4943475" cy="1885950"/>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0CC7FD" id="Rectangle 33" o:spid="_x0000_s1026" style="position:absolute;margin-left:94.55pt;margin-top:358pt;width:389.25pt;height:148.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" filled="f" stroked="f" strokeweight="2pt">
                <v:shadow color="black [0]"/>
                <o:lock v:ext="edit" shapetype="t"/>
                <v:textbox inset="0,0,0,0"/>
              </v:rect>
            </w:pict>
          </mc:Fallback>
        </mc:AlternateContent>
      </w:r>
    </w:p>
    <w:p w14:paraId="1B3B31E7" w14:textId="77777777" w:rsidR="005763E2" w:rsidRDefault="005763E2" w:rsidP="005763E2">
      <w:pPr>
        <w:pBdr>
          <w:top w:val="nil"/>
          <w:left w:val="nil"/>
          <w:bottom w:val="nil"/>
          <w:right w:val="nil"/>
          <w:between w:val="nil"/>
        </w:pBdr>
        <w:spacing w:before="280"/>
        <w:ind w:right="425"/>
        <w:rPr>
          <w:b/>
        </w:rPr>
      </w:pPr>
    </w:p>
    <w:p w14:paraId="48F62CEE" w14:textId="77777777" w:rsidR="005763E2" w:rsidRPr="0060576D" w:rsidRDefault="005763E2" w:rsidP="005763E2"/>
    <w:p w14:paraId="27268147" w14:textId="77777777" w:rsidR="005763E2" w:rsidRPr="0060576D" w:rsidRDefault="005763E2" w:rsidP="005763E2"/>
    <w:p w14:paraId="0B3A39F8" w14:textId="77777777" w:rsidR="005763E2" w:rsidRPr="0060576D" w:rsidRDefault="005763E2" w:rsidP="005763E2"/>
    <w:p w14:paraId="53CE82E9" w14:textId="77777777" w:rsidR="005763E2" w:rsidRPr="0060576D" w:rsidRDefault="005763E2" w:rsidP="005763E2"/>
    <w:p w14:paraId="3480F7BE" w14:textId="77777777" w:rsidR="005763E2" w:rsidRPr="0060576D" w:rsidRDefault="005763E2" w:rsidP="005763E2"/>
    <w:p w14:paraId="52ACF85B" w14:textId="77777777" w:rsidR="005763E2" w:rsidRPr="0060576D" w:rsidRDefault="005763E2" w:rsidP="005763E2"/>
    <w:p w14:paraId="50C0AE13" w14:textId="77777777" w:rsidR="005763E2" w:rsidRPr="0060576D" w:rsidRDefault="005763E2" w:rsidP="005763E2"/>
    <w:p w14:paraId="0AE2E1C7" w14:textId="77777777" w:rsidR="005763E2" w:rsidRPr="0060576D" w:rsidRDefault="005763E2" w:rsidP="005763E2"/>
    <w:p w14:paraId="3CFC3EB9" w14:textId="77777777" w:rsidR="005763E2" w:rsidRPr="0060576D" w:rsidRDefault="005763E2" w:rsidP="005763E2"/>
    <w:p w14:paraId="33FF1839" w14:textId="77777777" w:rsidR="005763E2" w:rsidRDefault="005763E2" w:rsidP="005763E2"/>
    <w:p w14:paraId="5C511474" w14:textId="77777777" w:rsidR="005763E2" w:rsidRDefault="005763E2" w:rsidP="005763E2">
      <w:pPr>
        <w:rPr>
          <w:rFonts w:asciiTheme="majorHAnsi" w:hAnsiTheme="majorHAnsi" w:cstheme="majorHAnsi"/>
          <w:i/>
          <w:iCs/>
        </w:rPr>
      </w:pPr>
    </w:p>
    <w:p w14:paraId="2D8A8680" w14:textId="77777777" w:rsidR="005763E2" w:rsidRPr="0060576D" w:rsidRDefault="005763E2" w:rsidP="005763E2">
      <w:pPr>
        <w:rPr>
          <w:rFonts w:asciiTheme="majorHAnsi" w:hAnsiTheme="majorHAnsi" w:cstheme="majorBidi"/>
          <w:i/>
          <w:iCs/>
        </w:rPr>
      </w:pPr>
      <w:r w:rsidRPr="116EC5C7">
        <w:rPr>
          <w:rFonts w:asciiTheme="majorHAnsi" w:hAnsiTheme="majorHAnsi" w:cstheme="majorBidi"/>
          <w:i/>
          <w:iCs/>
        </w:rPr>
        <w:lastRenderedPageBreak/>
        <w:t xml:space="preserve">In the case of an absence office team will cover the gate. </w:t>
      </w:r>
    </w:p>
    <w:p w14:paraId="3656A69B" w14:textId="77777777" w:rsidR="005763E2" w:rsidRPr="0060576D" w:rsidRDefault="005763E2" w:rsidP="005763E2">
      <w:pPr>
        <w:rPr>
          <w:rFonts w:asciiTheme="majorHAnsi" w:hAnsiTheme="majorHAnsi" w:cstheme="majorBidi"/>
        </w:rPr>
      </w:pPr>
      <w:r w:rsidRPr="116EC5C7">
        <w:rPr>
          <w:rFonts w:asciiTheme="majorHAnsi" w:hAnsiTheme="majorHAnsi" w:cstheme="majorBidi"/>
        </w:rPr>
        <w:t>If children have not been collected by 3.40 teachers will take them to the main office where office team will be available to receive them for late duty. Teachers must sign their children over on the late register. Parents will sign the late register when they arrive to collect their child/children.</w:t>
      </w:r>
    </w:p>
    <w:p w14:paraId="06C9FE32"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6A88E199"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5C46F1DC"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69C018A8"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62C5B0A2"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4CEF6C6D"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09079240"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5D6F0FF0"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4971228D"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0D7AB0CD"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662B7ECA"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3BA45268"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7F871A2C"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1DBA3430"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047BE0C8"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69CB79DD"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62CA7B53"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0707B9B1"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093828F8"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704285F7"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60175629"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1D9BBB8B"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3031A3F0"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51A762AA"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79BFAEDE"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43D0A88C"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214C539A"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368EE0B8"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6A4C88AB"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1D9A80CA"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2D1A170C"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6F798A9B"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0BF064E6"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72923727"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29A8C082"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4D888066"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49B82A80"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4B9EF243" w14:textId="77777777" w:rsidR="00C12504" w:rsidRDefault="00C12504" w:rsidP="00C12504">
      <w:pPr>
        <w:pStyle w:val="paragraph"/>
        <w:spacing w:before="0" w:beforeAutospacing="0" w:after="0" w:afterAutospacing="0"/>
        <w:ind w:left="1215"/>
        <w:textAlignment w:val="baseline"/>
        <w:rPr>
          <w:rStyle w:val="eop"/>
          <w:rFonts w:ascii="Calibri" w:eastAsiaTheme="majorEastAsia" w:hAnsi="Calibri" w:cs="Calibri"/>
          <w:color w:val="EE0000"/>
          <w:sz w:val="28"/>
          <w:szCs w:val="28"/>
        </w:rPr>
      </w:pPr>
    </w:p>
    <w:p w14:paraId="1EC98B5A" w14:textId="34DA7E75" w:rsidR="00C12504" w:rsidRPr="00C12504" w:rsidRDefault="00C12504" w:rsidP="00C12504">
      <w:pPr>
        <w:pStyle w:val="paragraph"/>
        <w:spacing w:before="0" w:beforeAutospacing="0" w:after="0" w:afterAutospacing="0"/>
        <w:ind w:left="1215"/>
        <w:textAlignment w:val="baseline"/>
        <w:rPr>
          <w:rFonts w:ascii="Calibri" w:hAnsi="Calibri" w:cs="Calibri"/>
          <w:color w:val="000000" w:themeColor="text1"/>
          <w:sz w:val="28"/>
          <w:szCs w:val="28"/>
        </w:rPr>
      </w:pPr>
      <w:r w:rsidRPr="00C12504">
        <w:rPr>
          <w:rStyle w:val="eop"/>
          <w:rFonts w:ascii="Calibri" w:eastAsiaTheme="majorEastAsia" w:hAnsi="Calibri" w:cs="Calibri"/>
          <w:color w:val="000000" w:themeColor="text1"/>
          <w:sz w:val="28"/>
          <w:szCs w:val="28"/>
        </w:rPr>
        <w:t xml:space="preserve">Appendix D </w:t>
      </w:r>
    </w:p>
    <w:p w14:paraId="742920FA" w14:textId="77777777" w:rsidR="00C12504" w:rsidRPr="00C12504" w:rsidRDefault="00C12504" w:rsidP="00C12504">
      <w:pPr>
        <w:pStyle w:val="paragraph"/>
        <w:spacing w:before="0" w:beforeAutospacing="0" w:after="0" w:afterAutospacing="0"/>
        <w:ind w:left="1215"/>
        <w:textAlignment w:val="baseline"/>
        <w:rPr>
          <w:rFonts w:ascii="Calibri" w:hAnsi="Calibri" w:cs="Calibri"/>
        </w:rPr>
      </w:pPr>
      <w:r w:rsidRPr="00C12504">
        <w:rPr>
          <w:rStyle w:val="eop"/>
          <w:rFonts w:ascii="Calibri" w:eastAsiaTheme="majorEastAsia" w:hAnsi="Calibri" w:cs="Calibri"/>
          <w:color w:val="000000"/>
        </w:rPr>
        <w:t> </w:t>
      </w:r>
    </w:p>
    <w:p w14:paraId="68E30F01" w14:textId="5E3406F2" w:rsidR="00C12504" w:rsidRPr="00C12504" w:rsidRDefault="00C12504" w:rsidP="00C12504">
      <w:pPr>
        <w:pStyle w:val="paragraph"/>
        <w:spacing w:before="0" w:beforeAutospacing="0" w:after="0" w:afterAutospacing="0"/>
        <w:ind w:left="1215"/>
        <w:textAlignment w:val="baseline"/>
        <w:rPr>
          <w:rFonts w:ascii="Calibri" w:hAnsi="Calibri" w:cs="Calibri"/>
        </w:rPr>
      </w:pPr>
    </w:p>
    <w:p w14:paraId="2DA5D906" w14:textId="37767F05" w:rsidR="00C12504" w:rsidRPr="00C12504" w:rsidRDefault="00C12504" w:rsidP="00C12504">
      <w:pPr>
        <w:pStyle w:val="paragraph"/>
        <w:spacing w:before="0" w:beforeAutospacing="0" w:after="0" w:afterAutospacing="0"/>
        <w:ind w:left="1215"/>
        <w:jc w:val="center"/>
        <w:textAlignment w:val="baseline"/>
        <w:rPr>
          <w:rFonts w:ascii="Calibri" w:hAnsi="Calibri" w:cs="Calibri"/>
          <w:sz w:val="22"/>
          <w:szCs w:val="22"/>
        </w:rPr>
      </w:pPr>
      <w:r>
        <w:rPr>
          <w:noProof/>
        </w:rPr>
        <w:drawing>
          <wp:inline distT="0" distB="0" distL="0" distR="0" wp14:anchorId="57F3A99F" wp14:editId="39BF2B8D">
            <wp:extent cx="2498725" cy="648335"/>
            <wp:effectExtent l="0" t="0" r="0" b="0"/>
            <wp:docPr id="3" name="Picture 3" descr="A black text with a red fl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text with a red flower&#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98725" cy="648335"/>
                    </a:xfrm>
                    <a:prstGeom prst="rect">
                      <a:avLst/>
                    </a:prstGeom>
                    <a:noFill/>
                    <a:ln>
                      <a:noFill/>
                    </a:ln>
                  </pic:spPr>
                </pic:pic>
              </a:graphicData>
            </a:graphic>
          </wp:inline>
        </w:drawing>
      </w:r>
    </w:p>
    <w:p w14:paraId="25D6B692" w14:textId="05E25068" w:rsidR="00C12504" w:rsidRDefault="00C12504" w:rsidP="00C12504">
      <w:pPr>
        <w:pStyle w:val="paragraph"/>
        <w:spacing w:before="0" w:beforeAutospacing="0" w:after="0" w:afterAutospacing="0"/>
        <w:ind w:right="420"/>
        <w:textAlignment w:val="baseline"/>
        <w:rPr>
          <w:rFonts w:ascii="Segoe UI" w:hAnsi="Segoe UI" w:cs="Segoe UI"/>
          <w:sz w:val="18"/>
          <w:szCs w:val="18"/>
        </w:rPr>
      </w:pPr>
      <w:r>
        <w:rPr>
          <w:rStyle w:val="eop"/>
          <w:rFonts w:ascii="Calibri" w:eastAsiaTheme="majorEastAsia" w:hAnsi="Calibri" w:cs="Calibri"/>
          <w:color w:val="000000"/>
          <w:sz w:val="22"/>
          <w:szCs w:val="22"/>
        </w:rPr>
        <w:t>  </w:t>
      </w:r>
    </w:p>
    <w:p w14:paraId="2AB708AC" w14:textId="5633543C" w:rsidR="00C12504" w:rsidRPr="00C12504" w:rsidRDefault="00C12504" w:rsidP="00C12504">
      <w:pPr>
        <w:spacing w:after="0" w:line="240" w:lineRule="auto"/>
        <w:jc w:val="center"/>
        <w:textAlignment w:val="baseline"/>
        <w:rPr>
          <w:rFonts w:ascii="Segoe UI" w:eastAsia="Times New Roman" w:hAnsi="Segoe UI" w:cs="Segoe UI"/>
          <w:kern w:val="0"/>
          <w:sz w:val="18"/>
          <w:szCs w:val="18"/>
          <w:lang w:eastAsia="en-GB"/>
          <w14:ligatures w14:val="none"/>
        </w:rPr>
      </w:pPr>
      <w:r w:rsidRPr="00C12504">
        <w:rPr>
          <w:rFonts w:ascii="Calibri" w:eastAsia="Times New Roman" w:hAnsi="Calibri" w:cs="Calibri"/>
          <w:b/>
          <w:bCs/>
          <w:color w:val="FF0000"/>
          <w:kern w:val="0"/>
          <w:u w:val="single"/>
          <w:lang w:eastAsia="en-GB"/>
          <w14:ligatures w14:val="none"/>
        </w:rPr>
        <w:t>To be used by DSL/Deputy DSL’s when calling/ receiving calls from CASS, Police or the Early Help Team.</w:t>
      </w:r>
    </w:p>
    <w:tbl>
      <w:tblPr>
        <w:tblW w:w="9745" w:type="dxa"/>
        <w:tblInd w:w="-7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75"/>
        <w:gridCol w:w="1378"/>
        <w:gridCol w:w="1961"/>
        <w:gridCol w:w="772"/>
        <w:gridCol w:w="2859"/>
      </w:tblGrid>
      <w:tr w:rsidR="00C12504" w:rsidRPr="00C12504" w14:paraId="6434F8D1" w14:textId="77777777" w:rsidTr="00C12504">
        <w:trPr>
          <w:trHeight w:val="300"/>
        </w:trPr>
        <w:tc>
          <w:tcPr>
            <w:tcW w:w="4153" w:type="dxa"/>
            <w:gridSpan w:val="2"/>
            <w:tcBorders>
              <w:top w:val="single" w:sz="6" w:space="0" w:color="auto"/>
              <w:left w:val="single" w:sz="6" w:space="0" w:color="auto"/>
              <w:bottom w:val="single" w:sz="6" w:space="0" w:color="auto"/>
              <w:right w:val="single" w:sz="6" w:space="0" w:color="auto"/>
            </w:tcBorders>
            <w:hideMark/>
          </w:tcPr>
          <w:p w14:paraId="4AD471EB"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u w:val="single"/>
                <w:lang w:eastAsia="en-GB"/>
                <w14:ligatures w14:val="none"/>
              </w:rPr>
              <w:t>Name/Position of DSL</w:t>
            </w:r>
            <w:r w:rsidRPr="00C12504">
              <w:rPr>
                <w:rFonts w:ascii="Comic Sans MS" w:eastAsia="Times New Roman" w:hAnsi="Comic Sans MS" w:cs="Times New Roman"/>
                <w:kern w:val="0"/>
                <w:sz w:val="22"/>
                <w:szCs w:val="22"/>
                <w:lang w:eastAsia="en-GB"/>
                <w14:ligatures w14:val="none"/>
              </w:rPr>
              <w:t> </w:t>
            </w:r>
          </w:p>
          <w:p w14:paraId="5323307E"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t> </w:t>
            </w:r>
          </w:p>
          <w:p w14:paraId="08082FBD"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t> </w:t>
            </w:r>
          </w:p>
        </w:tc>
        <w:tc>
          <w:tcPr>
            <w:tcW w:w="2733" w:type="dxa"/>
            <w:gridSpan w:val="2"/>
            <w:tcBorders>
              <w:top w:val="single" w:sz="6" w:space="0" w:color="auto"/>
              <w:left w:val="single" w:sz="6" w:space="0" w:color="auto"/>
              <w:bottom w:val="single" w:sz="6" w:space="0" w:color="auto"/>
              <w:right w:val="single" w:sz="6" w:space="0" w:color="auto"/>
            </w:tcBorders>
            <w:hideMark/>
          </w:tcPr>
          <w:p w14:paraId="3D1C1098"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u w:val="single"/>
                <w:lang w:eastAsia="en-GB"/>
                <w14:ligatures w14:val="none"/>
              </w:rPr>
              <w:t>Name of Child: </w:t>
            </w:r>
            <w:r w:rsidRPr="00C12504">
              <w:rPr>
                <w:rFonts w:ascii="Comic Sans MS" w:eastAsia="Times New Roman" w:hAnsi="Comic Sans MS" w:cs="Times New Roman"/>
                <w:kern w:val="0"/>
                <w:sz w:val="22"/>
                <w:szCs w:val="22"/>
                <w:lang w:eastAsia="en-GB"/>
                <w14:ligatures w14:val="none"/>
              </w:rPr>
              <w:t> </w:t>
            </w:r>
          </w:p>
        </w:tc>
        <w:tc>
          <w:tcPr>
            <w:tcW w:w="2859" w:type="dxa"/>
            <w:tcBorders>
              <w:top w:val="single" w:sz="6" w:space="0" w:color="auto"/>
              <w:left w:val="single" w:sz="6" w:space="0" w:color="auto"/>
              <w:bottom w:val="single" w:sz="6" w:space="0" w:color="auto"/>
              <w:right w:val="single" w:sz="6" w:space="0" w:color="auto"/>
            </w:tcBorders>
            <w:hideMark/>
          </w:tcPr>
          <w:p w14:paraId="78B57420" w14:textId="72DBA504"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u w:val="single"/>
                <w:lang w:eastAsia="en-GB"/>
                <w14:ligatures w14:val="none"/>
              </w:rPr>
              <w:t>Date of Incident: </w:t>
            </w:r>
            <w:r w:rsidRPr="00C12504">
              <w:rPr>
                <w:rFonts w:ascii="Comic Sans MS" w:eastAsia="Times New Roman" w:hAnsi="Comic Sans MS" w:cs="Times New Roman"/>
                <w:kern w:val="0"/>
                <w:sz w:val="22"/>
                <w:szCs w:val="22"/>
                <w:lang w:eastAsia="en-GB"/>
                <w14:ligatures w14:val="none"/>
              </w:rPr>
              <w:t> </w:t>
            </w:r>
          </w:p>
        </w:tc>
      </w:tr>
      <w:tr w:rsidR="00C12504" w:rsidRPr="00C12504" w14:paraId="1F3BAB43" w14:textId="77777777" w:rsidTr="00C12504">
        <w:trPr>
          <w:trHeight w:val="300"/>
        </w:trPr>
        <w:tc>
          <w:tcPr>
            <w:tcW w:w="9745" w:type="dxa"/>
            <w:gridSpan w:val="5"/>
            <w:tcBorders>
              <w:top w:val="single" w:sz="6" w:space="0" w:color="auto"/>
              <w:left w:val="single" w:sz="6" w:space="0" w:color="auto"/>
              <w:bottom w:val="single" w:sz="6" w:space="0" w:color="auto"/>
              <w:right w:val="single" w:sz="6" w:space="0" w:color="auto"/>
            </w:tcBorders>
            <w:hideMark/>
          </w:tcPr>
          <w:p w14:paraId="5F3A5A3E" w14:textId="627D1FB9"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t>Are you speaking </w:t>
            </w:r>
            <w:proofErr w:type="gramStart"/>
            <w:r w:rsidRPr="00C12504">
              <w:rPr>
                <w:rFonts w:ascii="Comic Sans MS" w:eastAsia="Times New Roman" w:hAnsi="Comic Sans MS" w:cs="Times New Roman"/>
                <w:kern w:val="0"/>
                <w:sz w:val="22"/>
                <w:szCs w:val="22"/>
                <w:lang w:eastAsia="en-GB"/>
                <w14:ligatures w14:val="none"/>
              </w:rPr>
              <w:t>to;   </w:t>
            </w:r>
            <w:proofErr w:type="gramEnd"/>
            <w:r w:rsidRPr="00C12504">
              <w:rPr>
                <w:rFonts w:ascii="Comic Sans MS" w:eastAsia="Times New Roman" w:hAnsi="Comic Sans MS" w:cs="Times New Roman"/>
                <w:kern w:val="0"/>
                <w:sz w:val="22"/>
                <w:szCs w:val="22"/>
                <w:lang w:eastAsia="en-GB"/>
                <w14:ligatures w14:val="none"/>
              </w:rPr>
              <w:t>    CASS </w:t>
            </w:r>
            <w:r>
              <w:rPr>
                <w:rFonts w:ascii="Comic Sans MS" w:eastAsia="Times New Roman" w:hAnsi="Comic Sans MS" w:cs="Times New Roman"/>
                <w:kern w:val="0"/>
                <w:sz w:val="22"/>
                <w:szCs w:val="22"/>
                <w:lang w:eastAsia="en-GB"/>
                <w14:ligatures w14:val="none"/>
              </w:rPr>
              <w:t xml:space="preserve">                </w:t>
            </w:r>
            <w:r w:rsidRPr="00C12504">
              <w:rPr>
                <w:rFonts w:ascii="Calibri" w:eastAsia="Times New Roman" w:hAnsi="Calibri" w:cs="Calibri"/>
                <w:kern w:val="0"/>
                <w:sz w:val="22"/>
                <w:szCs w:val="22"/>
                <w:lang w:eastAsia="en-GB"/>
                <w14:ligatures w14:val="none"/>
              </w:rPr>
              <w:tab/>
            </w:r>
            <w:r w:rsidRPr="00C12504">
              <w:rPr>
                <w:rFonts w:ascii="Comic Sans MS" w:eastAsia="Times New Roman" w:hAnsi="Comic Sans MS" w:cs="Times New Roman"/>
                <w:kern w:val="0"/>
                <w:sz w:val="22"/>
                <w:szCs w:val="22"/>
                <w:lang w:eastAsia="en-GB"/>
                <w14:ligatures w14:val="none"/>
              </w:rPr>
              <w:t>Police  </w:t>
            </w:r>
            <w:r>
              <w:rPr>
                <w:rFonts w:ascii="Comic Sans MS" w:eastAsia="Times New Roman" w:hAnsi="Comic Sans MS" w:cs="Times New Roman"/>
                <w:kern w:val="0"/>
                <w:sz w:val="22"/>
                <w:szCs w:val="22"/>
                <w:lang w:eastAsia="en-GB"/>
                <w14:ligatures w14:val="none"/>
              </w:rPr>
              <w:t xml:space="preserve">                   Social Care </w:t>
            </w:r>
          </w:p>
          <w:p w14:paraId="5CA4E113" w14:textId="1EB3C6C4"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t> </w:t>
            </w:r>
          </w:p>
          <w:p w14:paraId="3C5B8CF7"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u w:val="single"/>
                <w:lang w:eastAsia="en-GB"/>
                <w14:ligatures w14:val="none"/>
              </w:rPr>
              <w:t>                                       Early Help Team                                                       </w:t>
            </w:r>
            <w:r w:rsidRPr="00C12504">
              <w:rPr>
                <w:rFonts w:ascii="Comic Sans MS" w:eastAsia="Times New Roman" w:hAnsi="Comic Sans MS" w:cs="Times New Roman"/>
                <w:kern w:val="0"/>
                <w:sz w:val="22"/>
                <w:szCs w:val="22"/>
                <w:lang w:eastAsia="en-GB"/>
                <w14:ligatures w14:val="none"/>
              </w:rPr>
              <w:t> </w:t>
            </w:r>
          </w:p>
        </w:tc>
      </w:tr>
      <w:tr w:rsidR="00C12504" w:rsidRPr="00C12504" w14:paraId="73FB2A29" w14:textId="77777777" w:rsidTr="00C12504">
        <w:trPr>
          <w:trHeight w:val="300"/>
        </w:trPr>
        <w:tc>
          <w:tcPr>
            <w:tcW w:w="6114" w:type="dxa"/>
            <w:gridSpan w:val="3"/>
            <w:tcBorders>
              <w:top w:val="single" w:sz="6" w:space="0" w:color="auto"/>
              <w:left w:val="single" w:sz="6" w:space="0" w:color="auto"/>
              <w:bottom w:val="single" w:sz="6" w:space="0" w:color="auto"/>
              <w:right w:val="single" w:sz="6" w:space="0" w:color="auto"/>
            </w:tcBorders>
            <w:hideMark/>
          </w:tcPr>
          <w:p w14:paraId="4F25E069" w14:textId="4B7EAB8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u w:val="single"/>
                <w:lang w:eastAsia="en-GB"/>
                <w14:ligatures w14:val="none"/>
              </w:rPr>
              <w:t>Date and time of call: </w:t>
            </w:r>
            <w:r w:rsidRPr="00C12504">
              <w:rPr>
                <w:rFonts w:ascii="Comic Sans MS" w:eastAsia="Times New Roman" w:hAnsi="Comic Sans MS" w:cs="Times New Roman"/>
                <w:kern w:val="0"/>
                <w:sz w:val="22"/>
                <w:szCs w:val="22"/>
                <w:lang w:eastAsia="en-GB"/>
                <w14:ligatures w14:val="none"/>
              </w:rPr>
              <w:t> </w:t>
            </w:r>
          </w:p>
          <w:p w14:paraId="7B1F0963"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t> </w:t>
            </w:r>
          </w:p>
          <w:p w14:paraId="70B814B8"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u w:val="single"/>
                <w:lang w:eastAsia="en-GB"/>
                <w14:ligatures w14:val="none"/>
              </w:rPr>
              <w:t> </w:t>
            </w:r>
            <w:r w:rsidRPr="00C12504">
              <w:rPr>
                <w:rFonts w:ascii="Comic Sans MS" w:eastAsia="Times New Roman" w:hAnsi="Comic Sans MS" w:cs="Times New Roman"/>
                <w:kern w:val="0"/>
                <w:sz w:val="22"/>
                <w:szCs w:val="22"/>
                <w:lang w:eastAsia="en-GB"/>
                <w14:ligatures w14:val="none"/>
              </w:rPr>
              <w:t> </w:t>
            </w:r>
          </w:p>
        </w:tc>
        <w:tc>
          <w:tcPr>
            <w:tcW w:w="3631" w:type="dxa"/>
            <w:gridSpan w:val="2"/>
            <w:tcBorders>
              <w:top w:val="single" w:sz="6" w:space="0" w:color="auto"/>
              <w:left w:val="single" w:sz="6" w:space="0" w:color="auto"/>
              <w:bottom w:val="single" w:sz="6" w:space="0" w:color="auto"/>
              <w:right w:val="single" w:sz="6" w:space="0" w:color="auto"/>
            </w:tcBorders>
            <w:hideMark/>
          </w:tcPr>
          <w:p w14:paraId="60FFDD7D"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u w:val="single"/>
                <w:lang w:eastAsia="en-GB"/>
                <w14:ligatures w14:val="none"/>
              </w:rPr>
              <w:t>Initial Person Spoken to</w:t>
            </w:r>
            <w:r w:rsidRPr="00C12504">
              <w:rPr>
                <w:rFonts w:ascii="Comic Sans MS" w:eastAsia="Times New Roman" w:hAnsi="Comic Sans MS" w:cs="Times New Roman"/>
                <w:kern w:val="0"/>
                <w:sz w:val="22"/>
                <w:szCs w:val="22"/>
                <w:lang w:eastAsia="en-GB"/>
                <w14:ligatures w14:val="none"/>
              </w:rPr>
              <w:t> </w:t>
            </w:r>
          </w:p>
          <w:p w14:paraId="52E0EDFC"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t> </w:t>
            </w:r>
          </w:p>
          <w:p w14:paraId="1A16B3C4"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t> </w:t>
            </w:r>
          </w:p>
        </w:tc>
      </w:tr>
      <w:tr w:rsidR="00C12504" w:rsidRPr="00C12504" w14:paraId="046CA2FE" w14:textId="77777777" w:rsidTr="00C12504">
        <w:trPr>
          <w:trHeight w:val="300"/>
        </w:trPr>
        <w:tc>
          <w:tcPr>
            <w:tcW w:w="9745" w:type="dxa"/>
            <w:gridSpan w:val="5"/>
            <w:tcBorders>
              <w:top w:val="single" w:sz="6" w:space="0" w:color="auto"/>
              <w:left w:val="single" w:sz="6" w:space="0" w:color="auto"/>
              <w:bottom w:val="single" w:sz="6" w:space="0" w:color="auto"/>
              <w:right w:val="single" w:sz="6" w:space="0" w:color="auto"/>
            </w:tcBorders>
            <w:hideMark/>
          </w:tcPr>
          <w:p w14:paraId="058D5D6F"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u w:val="single"/>
                <w:lang w:eastAsia="en-GB"/>
                <w14:ligatures w14:val="none"/>
              </w:rPr>
              <w:t>Name and Time /Second Person Spoken to: </w:t>
            </w:r>
            <w:r w:rsidRPr="00C12504">
              <w:rPr>
                <w:rFonts w:ascii="Comic Sans MS" w:eastAsia="Times New Roman" w:hAnsi="Comic Sans MS" w:cs="Times New Roman"/>
                <w:kern w:val="0"/>
                <w:sz w:val="22"/>
                <w:szCs w:val="22"/>
                <w:lang w:eastAsia="en-GB"/>
                <w14:ligatures w14:val="none"/>
              </w:rPr>
              <w:t> </w:t>
            </w:r>
          </w:p>
          <w:p w14:paraId="1B462C97"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t> </w:t>
            </w:r>
          </w:p>
          <w:p w14:paraId="6E295859"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t> </w:t>
            </w:r>
          </w:p>
          <w:p w14:paraId="432F30B7"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t> </w:t>
            </w:r>
          </w:p>
        </w:tc>
      </w:tr>
      <w:tr w:rsidR="00C12504" w:rsidRPr="00C12504" w14:paraId="1291890F" w14:textId="77777777" w:rsidTr="00C12504">
        <w:trPr>
          <w:trHeight w:val="300"/>
        </w:trPr>
        <w:tc>
          <w:tcPr>
            <w:tcW w:w="9745" w:type="dxa"/>
            <w:gridSpan w:val="5"/>
            <w:tcBorders>
              <w:top w:val="single" w:sz="6" w:space="0" w:color="auto"/>
              <w:left w:val="single" w:sz="6" w:space="0" w:color="auto"/>
              <w:bottom w:val="single" w:sz="6" w:space="0" w:color="auto"/>
              <w:right w:val="single" w:sz="6" w:space="0" w:color="auto"/>
            </w:tcBorders>
            <w:hideMark/>
          </w:tcPr>
          <w:p w14:paraId="56B59AD3"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u w:val="single"/>
                <w:lang w:eastAsia="en-GB"/>
                <w14:ligatures w14:val="none"/>
              </w:rPr>
              <w:t>Any other people spoken to: </w:t>
            </w:r>
            <w:r w:rsidRPr="00C12504">
              <w:rPr>
                <w:rFonts w:ascii="Comic Sans MS" w:eastAsia="Times New Roman" w:hAnsi="Comic Sans MS" w:cs="Times New Roman"/>
                <w:kern w:val="0"/>
                <w:sz w:val="22"/>
                <w:szCs w:val="22"/>
                <w:lang w:eastAsia="en-GB"/>
                <w14:ligatures w14:val="none"/>
              </w:rPr>
              <w:t> </w:t>
            </w:r>
          </w:p>
          <w:p w14:paraId="10018578"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t> </w:t>
            </w:r>
          </w:p>
          <w:p w14:paraId="256A06E4"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t> </w:t>
            </w:r>
          </w:p>
          <w:p w14:paraId="6F971871"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t> </w:t>
            </w:r>
          </w:p>
        </w:tc>
      </w:tr>
      <w:tr w:rsidR="00C12504" w:rsidRPr="00C12504" w14:paraId="1038E0D2" w14:textId="77777777" w:rsidTr="00C12504">
        <w:trPr>
          <w:trHeight w:val="300"/>
        </w:trPr>
        <w:tc>
          <w:tcPr>
            <w:tcW w:w="2775" w:type="dxa"/>
            <w:tcBorders>
              <w:top w:val="single" w:sz="6" w:space="0" w:color="auto"/>
              <w:left w:val="single" w:sz="6" w:space="0" w:color="auto"/>
              <w:bottom w:val="single" w:sz="6" w:space="0" w:color="auto"/>
              <w:right w:val="single" w:sz="6" w:space="0" w:color="auto"/>
            </w:tcBorders>
            <w:hideMark/>
          </w:tcPr>
          <w:p w14:paraId="7443CE67"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u w:val="single"/>
                <w:lang w:eastAsia="en-GB"/>
                <w14:ligatures w14:val="none"/>
              </w:rPr>
              <w:t>Points Raised </w:t>
            </w:r>
            <w:r w:rsidRPr="00C12504">
              <w:rPr>
                <w:rFonts w:ascii="Comic Sans MS" w:eastAsia="Times New Roman" w:hAnsi="Comic Sans MS" w:cs="Times New Roman"/>
                <w:kern w:val="0"/>
                <w:sz w:val="22"/>
                <w:szCs w:val="22"/>
                <w:lang w:eastAsia="en-GB"/>
                <w14:ligatures w14:val="none"/>
              </w:rPr>
              <w:t> </w:t>
            </w:r>
          </w:p>
          <w:p w14:paraId="685229F8"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t> </w:t>
            </w:r>
          </w:p>
          <w:p w14:paraId="3321064E"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t> </w:t>
            </w:r>
          </w:p>
          <w:p w14:paraId="14FBB7CE"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t> </w:t>
            </w:r>
          </w:p>
          <w:p w14:paraId="17C708AB"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t> </w:t>
            </w:r>
          </w:p>
          <w:p w14:paraId="49A44FC1"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t> </w:t>
            </w:r>
          </w:p>
          <w:p w14:paraId="3F946B77"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t> </w:t>
            </w:r>
          </w:p>
          <w:p w14:paraId="3BEB9197"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t> </w:t>
            </w:r>
          </w:p>
          <w:p w14:paraId="573D3422"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t> </w:t>
            </w:r>
          </w:p>
          <w:p w14:paraId="6205D3DE"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t> </w:t>
            </w:r>
          </w:p>
          <w:p w14:paraId="149DCB7C"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t> </w:t>
            </w:r>
          </w:p>
          <w:p w14:paraId="296BCF44" w14:textId="02E1B29E"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p>
          <w:p w14:paraId="27FB2245"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t> </w:t>
            </w:r>
          </w:p>
          <w:p w14:paraId="685E7E3E"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t> </w:t>
            </w:r>
          </w:p>
          <w:p w14:paraId="0C1DEDD0"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lastRenderedPageBreak/>
              <w:t> </w:t>
            </w:r>
          </w:p>
        </w:tc>
        <w:tc>
          <w:tcPr>
            <w:tcW w:w="3339" w:type="dxa"/>
            <w:gridSpan w:val="2"/>
            <w:tcBorders>
              <w:top w:val="single" w:sz="6" w:space="0" w:color="auto"/>
              <w:left w:val="single" w:sz="6" w:space="0" w:color="auto"/>
              <w:bottom w:val="single" w:sz="6" w:space="0" w:color="auto"/>
              <w:right w:val="single" w:sz="6" w:space="0" w:color="auto"/>
            </w:tcBorders>
            <w:hideMark/>
          </w:tcPr>
          <w:p w14:paraId="7338FD81"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u w:val="single"/>
                <w:lang w:eastAsia="en-GB"/>
                <w14:ligatures w14:val="none"/>
              </w:rPr>
              <w:lastRenderedPageBreak/>
              <w:t>Advice Given /actions suggested </w:t>
            </w:r>
            <w:r w:rsidRPr="00C12504">
              <w:rPr>
                <w:rFonts w:ascii="Comic Sans MS" w:eastAsia="Times New Roman" w:hAnsi="Comic Sans MS" w:cs="Times New Roman"/>
                <w:kern w:val="0"/>
                <w:sz w:val="22"/>
                <w:szCs w:val="22"/>
                <w:lang w:eastAsia="en-GB"/>
                <w14:ligatures w14:val="none"/>
              </w:rPr>
              <w:t> </w:t>
            </w:r>
          </w:p>
        </w:tc>
        <w:tc>
          <w:tcPr>
            <w:tcW w:w="3631" w:type="dxa"/>
            <w:gridSpan w:val="2"/>
            <w:tcBorders>
              <w:top w:val="single" w:sz="6" w:space="0" w:color="auto"/>
              <w:left w:val="single" w:sz="6" w:space="0" w:color="auto"/>
              <w:bottom w:val="single" w:sz="6" w:space="0" w:color="auto"/>
              <w:right w:val="single" w:sz="6" w:space="0" w:color="auto"/>
            </w:tcBorders>
            <w:hideMark/>
          </w:tcPr>
          <w:p w14:paraId="6C623FDD"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u w:val="single"/>
                <w:lang w:eastAsia="en-GB"/>
                <w14:ligatures w14:val="none"/>
              </w:rPr>
              <w:t>Outcome </w:t>
            </w:r>
            <w:r w:rsidRPr="00C12504">
              <w:rPr>
                <w:rFonts w:ascii="Comic Sans MS" w:eastAsia="Times New Roman" w:hAnsi="Comic Sans MS" w:cs="Times New Roman"/>
                <w:kern w:val="0"/>
                <w:sz w:val="22"/>
                <w:szCs w:val="22"/>
                <w:lang w:eastAsia="en-GB"/>
                <w14:ligatures w14:val="none"/>
              </w:rPr>
              <w:t> </w:t>
            </w:r>
          </w:p>
        </w:tc>
      </w:tr>
      <w:tr w:rsidR="00C12504" w:rsidRPr="00C12504" w14:paraId="16C8BCAE" w14:textId="77777777" w:rsidTr="00C12504">
        <w:trPr>
          <w:trHeight w:val="300"/>
        </w:trPr>
        <w:tc>
          <w:tcPr>
            <w:tcW w:w="9745" w:type="dxa"/>
            <w:gridSpan w:val="5"/>
            <w:tcBorders>
              <w:top w:val="single" w:sz="6" w:space="0" w:color="auto"/>
              <w:left w:val="single" w:sz="6" w:space="0" w:color="auto"/>
              <w:bottom w:val="single" w:sz="6" w:space="0" w:color="auto"/>
              <w:right w:val="single" w:sz="6" w:space="0" w:color="auto"/>
            </w:tcBorders>
            <w:hideMark/>
          </w:tcPr>
          <w:p w14:paraId="7115A28A"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u w:val="single"/>
                <w:lang w:eastAsia="en-GB"/>
                <w14:ligatures w14:val="none"/>
              </w:rPr>
              <w:t>Signed: </w:t>
            </w:r>
            <w:r w:rsidRPr="00C12504">
              <w:rPr>
                <w:rFonts w:ascii="Comic Sans MS" w:eastAsia="Times New Roman" w:hAnsi="Comic Sans MS" w:cs="Times New Roman"/>
                <w:kern w:val="0"/>
                <w:sz w:val="22"/>
                <w:szCs w:val="22"/>
                <w:lang w:eastAsia="en-GB"/>
                <w14:ligatures w14:val="none"/>
              </w:rPr>
              <w:t> </w:t>
            </w:r>
          </w:p>
          <w:p w14:paraId="6609888F" w14:textId="77777777" w:rsidR="00C12504" w:rsidRPr="00C12504" w:rsidRDefault="00C12504" w:rsidP="00C12504">
            <w:pPr>
              <w:spacing w:after="0" w:line="240" w:lineRule="auto"/>
              <w:textAlignment w:val="baseline"/>
              <w:rPr>
                <w:rFonts w:ascii="Times New Roman" w:eastAsia="Times New Roman" w:hAnsi="Times New Roman" w:cs="Times New Roman"/>
                <w:kern w:val="0"/>
                <w:lang w:eastAsia="en-GB"/>
                <w14:ligatures w14:val="none"/>
              </w:rPr>
            </w:pPr>
            <w:r w:rsidRPr="00C12504">
              <w:rPr>
                <w:rFonts w:ascii="Comic Sans MS" w:eastAsia="Times New Roman" w:hAnsi="Comic Sans MS" w:cs="Times New Roman"/>
                <w:kern w:val="0"/>
                <w:sz w:val="22"/>
                <w:szCs w:val="22"/>
                <w:lang w:eastAsia="en-GB"/>
                <w14:ligatures w14:val="none"/>
              </w:rPr>
              <w:t> </w:t>
            </w:r>
          </w:p>
        </w:tc>
      </w:tr>
    </w:tbl>
    <w:p w14:paraId="2DFB13D0" w14:textId="77777777" w:rsidR="00C12504" w:rsidRPr="00C12504" w:rsidRDefault="00C12504" w:rsidP="00C12504">
      <w:pPr>
        <w:spacing w:after="0" w:line="240" w:lineRule="auto"/>
        <w:textAlignment w:val="baseline"/>
        <w:rPr>
          <w:rFonts w:ascii="Segoe UI" w:eastAsia="Times New Roman" w:hAnsi="Segoe UI" w:cs="Segoe UI"/>
          <w:kern w:val="0"/>
          <w:sz w:val="18"/>
          <w:szCs w:val="18"/>
          <w:lang w:eastAsia="en-GB"/>
          <w14:ligatures w14:val="none"/>
        </w:rPr>
      </w:pPr>
      <w:r w:rsidRPr="00C12504">
        <w:rPr>
          <w:rFonts w:ascii="Calibri" w:eastAsia="Times New Roman" w:hAnsi="Calibri" w:cs="Calibri"/>
          <w:kern w:val="0"/>
          <w:lang w:eastAsia="en-GB"/>
          <w14:ligatures w14:val="none"/>
        </w:rPr>
        <w:t> </w:t>
      </w:r>
    </w:p>
    <w:p w14:paraId="1433D9AC" w14:textId="77777777" w:rsidR="00C12504" w:rsidRDefault="00C12504" w:rsidP="00C12504">
      <w:pPr>
        <w:spacing w:after="0" w:line="240" w:lineRule="auto"/>
        <w:textAlignment w:val="baseline"/>
        <w:rPr>
          <w:rFonts w:ascii="Calibri" w:eastAsia="Times New Roman" w:hAnsi="Calibri" w:cs="Calibri"/>
          <w:kern w:val="0"/>
          <w:lang w:eastAsia="en-GB"/>
          <w14:ligatures w14:val="none"/>
        </w:rPr>
      </w:pPr>
      <w:r w:rsidRPr="00C12504">
        <w:rPr>
          <w:rFonts w:ascii="Calibri" w:eastAsia="Times New Roman" w:hAnsi="Calibri" w:cs="Calibri"/>
          <w:kern w:val="0"/>
          <w:lang w:eastAsia="en-GB"/>
          <w14:ligatures w14:val="none"/>
        </w:rPr>
        <w:t>Please use the back of the form to write any additional notes. Do not use post it notes.</w:t>
      </w:r>
    </w:p>
    <w:p w14:paraId="114AAFB8" w14:textId="6331C223" w:rsidR="00C12504" w:rsidRDefault="00C12504" w:rsidP="00C12504">
      <w:pPr>
        <w:spacing w:after="0" w:line="240" w:lineRule="auto"/>
        <w:textAlignment w:val="baseline"/>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Appendix E</w:t>
      </w:r>
    </w:p>
    <w:p w14:paraId="7FFCDBCF" w14:textId="77777777" w:rsidR="00C12504" w:rsidRDefault="00C12504" w:rsidP="00C12504">
      <w:pPr>
        <w:spacing w:after="0" w:line="240" w:lineRule="auto"/>
        <w:textAlignment w:val="baseline"/>
        <w:rPr>
          <w:rFonts w:ascii="Calibri" w:eastAsia="Times New Roman" w:hAnsi="Calibri" w:cs="Calibri"/>
          <w:kern w:val="0"/>
          <w:lang w:eastAsia="en-GB"/>
          <w14:ligatures w14:val="none"/>
        </w:rPr>
      </w:pPr>
    </w:p>
    <w:p w14:paraId="1459965F" w14:textId="77777777" w:rsidR="00C12504" w:rsidRPr="00C12504" w:rsidRDefault="00C12504" w:rsidP="00C12504">
      <w:pPr>
        <w:spacing w:after="0" w:line="240" w:lineRule="auto"/>
        <w:textAlignment w:val="baseline"/>
        <w:rPr>
          <w:rFonts w:ascii="Segoe UI" w:eastAsia="Times New Roman" w:hAnsi="Segoe UI" w:cs="Segoe UI"/>
          <w:kern w:val="0"/>
          <w:sz w:val="18"/>
          <w:szCs w:val="18"/>
          <w:lang w:eastAsia="en-GB"/>
          <w14:ligatures w14:val="none"/>
        </w:rPr>
      </w:pPr>
    </w:p>
    <w:p w14:paraId="0742F140" w14:textId="77777777" w:rsidR="00C12504" w:rsidRPr="00C12504" w:rsidRDefault="00C12504" w:rsidP="00C12504">
      <w:pPr>
        <w:pStyle w:val="paragraph"/>
        <w:spacing w:before="0" w:beforeAutospacing="0" w:after="0" w:afterAutospacing="0"/>
        <w:jc w:val="center"/>
        <w:textAlignment w:val="baseline"/>
        <w:rPr>
          <w:rFonts w:ascii="Segoe UI" w:hAnsi="Segoe UI" w:cs="Segoe UI"/>
          <w:sz w:val="28"/>
          <w:szCs w:val="28"/>
        </w:rPr>
      </w:pPr>
      <w:r w:rsidRPr="00C12504">
        <w:rPr>
          <w:rStyle w:val="eop"/>
          <w:rFonts w:ascii="Calibri" w:eastAsiaTheme="majorEastAsia" w:hAnsi="Calibri" w:cs="Calibri"/>
          <w:color w:val="000000"/>
          <w:sz w:val="28"/>
          <w:szCs w:val="28"/>
        </w:rPr>
        <w:t> </w:t>
      </w:r>
      <w:r w:rsidRPr="00C12504">
        <w:rPr>
          <w:rStyle w:val="normaltextrun"/>
          <w:rFonts w:ascii="Calibri" w:eastAsiaTheme="majorEastAsia" w:hAnsi="Calibri" w:cs="Calibri"/>
          <w:b/>
          <w:bCs/>
          <w:color w:val="FF0000"/>
          <w:sz w:val="28"/>
          <w:szCs w:val="28"/>
          <w:u w:val="single"/>
        </w:rPr>
        <w:t>Dealing with a Disclosure of Abuse</w:t>
      </w:r>
      <w:r w:rsidRPr="00C12504">
        <w:rPr>
          <w:rStyle w:val="eop"/>
          <w:rFonts w:ascii="Calibri" w:eastAsiaTheme="majorEastAsia" w:hAnsi="Calibri" w:cs="Calibri"/>
          <w:color w:val="FF0000"/>
          <w:sz w:val="28"/>
          <w:szCs w:val="28"/>
        </w:rPr>
        <w:t> </w:t>
      </w:r>
    </w:p>
    <w:p w14:paraId="2E2DD448"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2F359231"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When a child tells me about abuse s/he has suffered, what must I remember?</w:t>
      </w:r>
      <w:r>
        <w:rPr>
          <w:rStyle w:val="eop"/>
          <w:rFonts w:ascii="Calibri" w:eastAsiaTheme="majorEastAsia" w:hAnsi="Calibri" w:cs="Calibri"/>
        </w:rPr>
        <w:t> </w:t>
      </w:r>
    </w:p>
    <w:p w14:paraId="353638F2"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7C3358E7"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Stay calm.</w:t>
      </w:r>
      <w:r>
        <w:rPr>
          <w:rStyle w:val="eop"/>
          <w:rFonts w:ascii="Calibri" w:eastAsiaTheme="majorEastAsia" w:hAnsi="Calibri" w:cs="Calibri"/>
        </w:rPr>
        <w:t> </w:t>
      </w:r>
    </w:p>
    <w:p w14:paraId="58E69093"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Do not communicate shock, anger or embarrassment.</w:t>
      </w:r>
      <w:r>
        <w:rPr>
          <w:rStyle w:val="eop"/>
          <w:rFonts w:ascii="Calibri" w:eastAsiaTheme="majorEastAsia" w:hAnsi="Calibri" w:cs="Calibri"/>
        </w:rPr>
        <w:t> </w:t>
      </w:r>
    </w:p>
    <w:p w14:paraId="20453E95"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Reassure the child. Tell her/him you are pleased that she/he is speaking to you.</w:t>
      </w:r>
      <w:r>
        <w:rPr>
          <w:rStyle w:val="eop"/>
          <w:rFonts w:ascii="Calibri" w:eastAsiaTheme="majorEastAsia" w:hAnsi="Calibri" w:cs="Calibri"/>
        </w:rPr>
        <w:t> </w:t>
      </w:r>
    </w:p>
    <w:p w14:paraId="0955CF79" w14:textId="11FA9CCA"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Never enter a pact of secrecy with the child. Assure her/him that you will try to</w:t>
      </w:r>
    </w:p>
    <w:p w14:paraId="7A995775"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 xml:space="preserve">             help but let the child know that you will have to tell other people to do this. State </w:t>
      </w:r>
    </w:p>
    <w:p w14:paraId="61BA9D17" w14:textId="0097260A" w:rsidR="00C12504" w:rsidRPr="00C12504" w:rsidRDefault="00C12504" w:rsidP="00C12504">
      <w:pPr>
        <w:pStyle w:val="paragraph"/>
        <w:spacing w:before="0" w:beforeAutospacing="0" w:after="0" w:afterAutospacing="0"/>
        <w:textAlignment w:val="baseline"/>
        <w:rPr>
          <w:rFonts w:ascii="Calibri" w:eastAsiaTheme="majorEastAsia" w:hAnsi="Calibri" w:cs="Calibri"/>
        </w:rPr>
      </w:pPr>
      <w:r>
        <w:rPr>
          <w:rStyle w:val="normaltextrun"/>
          <w:rFonts w:ascii="Calibri" w:eastAsiaTheme="majorEastAsia" w:hAnsi="Calibri" w:cs="Calibri"/>
        </w:rPr>
        <w:t xml:space="preserve">             who this will be and why.</w:t>
      </w:r>
      <w:r>
        <w:rPr>
          <w:rStyle w:val="eop"/>
          <w:rFonts w:ascii="Calibri" w:eastAsiaTheme="majorEastAsia" w:hAnsi="Calibri" w:cs="Calibri"/>
        </w:rPr>
        <w:t> </w:t>
      </w:r>
    </w:p>
    <w:p w14:paraId="3F8F0A6B"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Tell her/him that you believe them. Children very rarely lie about abuse; but she/he</w:t>
      </w:r>
    </w:p>
    <w:p w14:paraId="4F2965E7" w14:textId="1B4BBF1B" w:rsidR="00C12504" w:rsidRPr="00C12504" w:rsidRDefault="00C12504" w:rsidP="00C12504">
      <w:pPr>
        <w:pStyle w:val="paragraph"/>
        <w:spacing w:before="0" w:beforeAutospacing="0" w:after="0" w:afterAutospacing="0"/>
        <w:textAlignment w:val="baseline"/>
        <w:rPr>
          <w:rFonts w:ascii="Calibri" w:eastAsiaTheme="majorEastAsia" w:hAnsi="Calibri" w:cs="Calibri"/>
        </w:rPr>
      </w:pPr>
      <w:r>
        <w:rPr>
          <w:rStyle w:val="normaltextrun"/>
          <w:rFonts w:ascii="Calibri" w:eastAsiaTheme="majorEastAsia" w:hAnsi="Calibri" w:cs="Calibri"/>
        </w:rPr>
        <w:t xml:space="preserve">              may have</w:t>
      </w:r>
      <w:r>
        <w:rPr>
          <w:rStyle w:val="eop"/>
          <w:rFonts w:ascii="Calibri" w:eastAsiaTheme="majorEastAsia" w:hAnsi="Calibri" w:cs="Calibri"/>
        </w:rPr>
        <w:t> </w:t>
      </w:r>
    </w:p>
    <w:p w14:paraId="02373400"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tried to tell others and not been heard or believed.</w:t>
      </w:r>
      <w:r>
        <w:rPr>
          <w:rStyle w:val="eop"/>
          <w:rFonts w:ascii="Calibri" w:eastAsiaTheme="majorEastAsia" w:hAnsi="Calibri" w:cs="Calibri"/>
        </w:rPr>
        <w:t> </w:t>
      </w:r>
    </w:p>
    <w:p w14:paraId="1AD298C1"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Tell the child that it is not her/his fault.</w:t>
      </w:r>
      <w:r>
        <w:rPr>
          <w:rStyle w:val="eop"/>
          <w:rFonts w:ascii="Calibri" w:eastAsiaTheme="majorEastAsia" w:hAnsi="Calibri" w:cs="Calibri"/>
        </w:rPr>
        <w:t> </w:t>
      </w:r>
    </w:p>
    <w:p w14:paraId="4CD72495"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Encourage the child to talk but do not ask "leading questions" or press for</w:t>
      </w:r>
    </w:p>
    <w:p w14:paraId="1C3AD2CC" w14:textId="24C0987D"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xml:space="preserve">              information.</w:t>
      </w:r>
      <w:r>
        <w:rPr>
          <w:rStyle w:val="eop"/>
          <w:rFonts w:ascii="Calibri" w:eastAsiaTheme="majorEastAsia" w:hAnsi="Calibri" w:cs="Calibri"/>
        </w:rPr>
        <w:t> </w:t>
      </w:r>
    </w:p>
    <w:p w14:paraId="17B5ACCF"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Listen and remember.</w:t>
      </w:r>
      <w:r>
        <w:rPr>
          <w:rStyle w:val="eop"/>
          <w:rFonts w:ascii="Calibri" w:eastAsiaTheme="majorEastAsia" w:hAnsi="Calibri" w:cs="Calibri"/>
        </w:rPr>
        <w:t> </w:t>
      </w:r>
    </w:p>
    <w:p w14:paraId="2FB34CBA"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Check that you have understood correctly what the child is trying to tell you.</w:t>
      </w:r>
      <w:r>
        <w:rPr>
          <w:rStyle w:val="eop"/>
          <w:rFonts w:ascii="Calibri" w:eastAsiaTheme="majorEastAsia" w:hAnsi="Calibri" w:cs="Calibri"/>
        </w:rPr>
        <w:t> </w:t>
      </w:r>
    </w:p>
    <w:p w14:paraId="14A20107"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 xml:space="preserve">Praise the child for telling you. Communicate that she/he has a right to be safe and </w:t>
      </w:r>
    </w:p>
    <w:p w14:paraId="0C935902" w14:textId="0410B1EF"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xml:space="preserve">              protected.</w:t>
      </w:r>
      <w:r>
        <w:rPr>
          <w:rStyle w:val="eop"/>
          <w:rFonts w:ascii="Calibri" w:eastAsiaTheme="majorEastAsia" w:hAnsi="Calibri" w:cs="Calibri"/>
        </w:rPr>
        <w:t> </w:t>
      </w:r>
    </w:p>
    <w:p w14:paraId="0BCA689D"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Do not tell the child that what she/he experienced is dirty, naughty or bad.</w:t>
      </w:r>
      <w:r>
        <w:rPr>
          <w:rStyle w:val="eop"/>
          <w:rFonts w:ascii="Calibri" w:eastAsiaTheme="majorEastAsia" w:hAnsi="Calibri" w:cs="Calibri"/>
        </w:rPr>
        <w:t> </w:t>
      </w:r>
    </w:p>
    <w:p w14:paraId="6F1BFC11"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It is inappropriate to make any comments about the alleged offender.</w:t>
      </w:r>
      <w:r>
        <w:rPr>
          <w:rStyle w:val="eop"/>
          <w:rFonts w:ascii="Calibri" w:eastAsiaTheme="majorEastAsia" w:hAnsi="Calibri" w:cs="Calibri"/>
        </w:rPr>
        <w:t> </w:t>
      </w:r>
    </w:p>
    <w:p w14:paraId="42DE9FB9"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Be aware that the child may retract what she/he has told you. It is essential to record</w:t>
      </w:r>
    </w:p>
    <w:p w14:paraId="23C2AA22" w14:textId="722644EF"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xml:space="preserve">              all you</w:t>
      </w:r>
      <w:r>
        <w:rPr>
          <w:rStyle w:val="eop"/>
          <w:rFonts w:ascii="Calibri" w:eastAsiaTheme="majorEastAsia" w:hAnsi="Calibri" w:cs="Calibri"/>
        </w:rPr>
        <w:t xml:space="preserve"> have</w:t>
      </w:r>
      <w:r>
        <w:rPr>
          <w:rStyle w:val="normaltextrun"/>
          <w:rFonts w:ascii="Calibri" w:eastAsiaTheme="majorEastAsia" w:hAnsi="Calibri" w:cs="Calibri"/>
        </w:rPr>
        <w:t xml:space="preserve"> heard.</w:t>
      </w:r>
      <w:r>
        <w:rPr>
          <w:rStyle w:val="eop"/>
          <w:rFonts w:ascii="Calibri" w:eastAsiaTheme="majorEastAsia" w:hAnsi="Calibri" w:cs="Calibri"/>
        </w:rPr>
        <w:t> </w:t>
      </w:r>
    </w:p>
    <w:p w14:paraId="68C5AC07"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 xml:space="preserve">At the end of the conversation, tell the child again who you are going to tell and why </w:t>
      </w:r>
    </w:p>
    <w:p w14:paraId="7E05AEB8" w14:textId="74F9BB29"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xml:space="preserve">             that person </w:t>
      </w:r>
      <w:r>
        <w:rPr>
          <w:rStyle w:val="eop"/>
          <w:rFonts w:ascii="Calibri" w:eastAsiaTheme="majorEastAsia" w:hAnsi="Calibri" w:cs="Calibri"/>
        </w:rPr>
        <w:t> </w:t>
      </w:r>
    </w:p>
    <w:p w14:paraId="3B0CB6EA"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or those people need to know.</w:t>
      </w:r>
      <w:r>
        <w:rPr>
          <w:rStyle w:val="eop"/>
          <w:rFonts w:ascii="Calibri" w:eastAsiaTheme="majorEastAsia" w:hAnsi="Calibri" w:cs="Calibri"/>
        </w:rPr>
        <w:t> </w:t>
      </w:r>
    </w:p>
    <w:p w14:paraId="5551A342"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As soon as you can afterwards, make a detailed record of the conversation, vis</w:t>
      </w:r>
    </w:p>
    <w:p w14:paraId="74A38D35"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 xml:space="preserve">             CPOMs, using the</w:t>
      </w:r>
      <w:r>
        <w:rPr>
          <w:rStyle w:val="eop"/>
          <w:rFonts w:ascii="Calibri" w:eastAsiaTheme="majorEastAsia" w:hAnsi="Calibri" w:cs="Calibri"/>
        </w:rPr>
        <w:t xml:space="preserve"> </w:t>
      </w:r>
      <w:r>
        <w:rPr>
          <w:rStyle w:val="normaltextrun"/>
          <w:rFonts w:ascii="Calibri" w:eastAsiaTheme="majorEastAsia" w:hAnsi="Calibri" w:cs="Calibri"/>
        </w:rPr>
        <w:t xml:space="preserve">child’s own language. Include any questions you may have asked. </w:t>
      </w:r>
    </w:p>
    <w:p w14:paraId="0F8521A9" w14:textId="211B6146"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xml:space="preserve">             Do not add any opinions or Interpretations.</w:t>
      </w:r>
      <w:r>
        <w:rPr>
          <w:rStyle w:val="eop"/>
          <w:rFonts w:ascii="Calibri" w:eastAsiaTheme="majorEastAsia" w:hAnsi="Calibri" w:cs="Calibri"/>
        </w:rPr>
        <w:t> </w:t>
      </w:r>
    </w:p>
    <w:p w14:paraId="0168FE68"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w:t>
      </w:r>
      <w:r>
        <w:rPr>
          <w:rStyle w:val="eop"/>
          <w:rFonts w:ascii="Calibri" w:eastAsiaTheme="majorEastAsia" w:hAnsi="Calibri" w:cs="Calibri"/>
        </w:rPr>
        <w:t> </w:t>
      </w:r>
    </w:p>
    <w:p w14:paraId="33F47D20"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i/>
          <w:iCs/>
        </w:rPr>
        <w:t>NB: It is not education staff’s role to seek disclosures. Their role is to observe that something may be wrong, ask about it, listen, be available and try to make time to talk.</w:t>
      </w:r>
      <w:r>
        <w:rPr>
          <w:rStyle w:val="eop"/>
          <w:rFonts w:ascii="Calibri" w:eastAsiaTheme="majorEastAsia" w:hAnsi="Calibri" w:cs="Calibri"/>
        </w:rPr>
        <w:t> </w:t>
      </w:r>
    </w:p>
    <w:p w14:paraId="457107F2"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1C4AB3A8" w14:textId="02029314"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FF0000"/>
          <w:sz w:val="28"/>
          <w:szCs w:val="28"/>
        </w:rPr>
        <w:t xml:space="preserve">                                                     Immediately afterwards</w:t>
      </w:r>
      <w:r>
        <w:rPr>
          <w:rStyle w:val="eop"/>
          <w:rFonts w:ascii="Calibri" w:eastAsiaTheme="majorEastAsia" w:hAnsi="Calibri" w:cs="Calibri"/>
          <w:color w:val="FF0000"/>
          <w:sz w:val="28"/>
          <w:szCs w:val="28"/>
        </w:rPr>
        <w:t> </w:t>
      </w:r>
    </w:p>
    <w:p w14:paraId="78DB0301"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You must not deal with this yourself. Clear indications or disclosure of abuse must be reported to the lead DSL who will contact children’s social care without delay.</w:t>
      </w:r>
      <w:r>
        <w:rPr>
          <w:rStyle w:val="eop"/>
          <w:rFonts w:ascii="Calibri" w:eastAsiaTheme="majorEastAsia" w:hAnsi="Calibri" w:cs="Calibri"/>
        </w:rPr>
        <w:t> </w:t>
      </w:r>
    </w:p>
    <w:p w14:paraId="050F2871"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318F19E5"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lastRenderedPageBreak/>
        <w:t>Children making a disclosure may do so with difficulty, having chosen carefully to whom they will speak. Listening to and supporting a child/young person who has been abused can be traumatic for the adults involved. Support for you will be available from your Head of Safeguarding, Designated Safeguarding Lead and Head teacher.</w:t>
      </w:r>
      <w:r>
        <w:rPr>
          <w:rStyle w:val="eop"/>
          <w:rFonts w:ascii="Calibri" w:eastAsiaTheme="majorEastAsia" w:hAnsi="Calibri" w:cs="Calibri"/>
        </w:rPr>
        <w:t> </w:t>
      </w:r>
    </w:p>
    <w:p w14:paraId="59E12B6D"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2E4BC825"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2C49FB39" w14:textId="661ABB1B" w:rsidR="00C12504" w:rsidRPr="00C12504" w:rsidRDefault="00C12504" w:rsidP="00C12504">
      <w:pPr>
        <w:pStyle w:val="paragraph"/>
        <w:spacing w:before="0" w:beforeAutospacing="0" w:after="0" w:afterAutospacing="0"/>
        <w:textAlignment w:val="baseline"/>
        <w:rPr>
          <w:rFonts w:ascii="Segoe UI" w:hAnsi="Segoe UI" w:cs="Segoe UI"/>
          <w:b/>
          <w:bCs/>
          <w:sz w:val="18"/>
          <w:szCs w:val="18"/>
        </w:rPr>
      </w:pPr>
      <w:r w:rsidRPr="00C12504">
        <w:rPr>
          <w:rStyle w:val="eop"/>
          <w:rFonts w:ascii="Calibri" w:eastAsiaTheme="majorEastAsia" w:hAnsi="Calibri" w:cs="Calibri"/>
          <w:b/>
          <w:bCs/>
        </w:rPr>
        <w:t>Appendix F</w:t>
      </w:r>
    </w:p>
    <w:p w14:paraId="2D3793FF" w14:textId="31AEC5AC" w:rsidR="00C12504" w:rsidRDefault="00C12504" w:rsidP="00C12504">
      <w:pPr>
        <w:pStyle w:val="paragraph"/>
        <w:spacing w:before="0" w:beforeAutospacing="0" w:after="0" w:afterAutospacing="0"/>
        <w:textAlignment w:val="baseline"/>
        <w:rPr>
          <w:rStyle w:val="eop"/>
          <w:rFonts w:ascii="Calibri" w:eastAsiaTheme="majorEastAsia" w:hAnsi="Calibri" w:cs="Calibri"/>
        </w:rPr>
      </w:pPr>
      <w:r>
        <w:rPr>
          <w:rStyle w:val="eop"/>
          <w:rFonts w:ascii="Calibri" w:eastAsiaTheme="majorEastAsia" w:hAnsi="Calibri" w:cs="Calibri"/>
        </w:rPr>
        <w:t> </w:t>
      </w:r>
    </w:p>
    <w:p w14:paraId="6896F1B5" w14:textId="1BBA8CCB" w:rsidR="00C12504" w:rsidRPr="00C12504" w:rsidRDefault="00C12504" w:rsidP="00C12504">
      <w:pPr>
        <w:pStyle w:val="paragraph"/>
        <w:spacing w:before="0" w:beforeAutospacing="0" w:after="0" w:afterAutospacing="0"/>
        <w:textAlignment w:val="baseline"/>
        <w:rPr>
          <w:rFonts w:ascii="Segoe UI" w:hAnsi="Segoe UI" w:cs="Segoe UI"/>
          <w:color w:val="EE0000"/>
          <w:sz w:val="28"/>
          <w:szCs w:val="28"/>
        </w:rPr>
      </w:pPr>
      <w:r w:rsidRPr="00C12504">
        <w:rPr>
          <w:rStyle w:val="eop"/>
          <w:rFonts w:ascii="Calibri" w:eastAsiaTheme="majorEastAsia" w:hAnsi="Calibri" w:cs="Calibri"/>
          <w:color w:val="EE0000"/>
          <w:sz w:val="28"/>
          <w:szCs w:val="28"/>
        </w:rPr>
        <w:t>What to do if you have a concerned about a child</w:t>
      </w:r>
    </w:p>
    <w:p w14:paraId="4BFDD63C" w14:textId="77C195BD" w:rsidR="00C12504" w:rsidRDefault="00C12504" w:rsidP="00C12504">
      <w:pPr>
        <w:pStyle w:val="paragraph"/>
        <w:spacing w:before="0" w:beforeAutospacing="0" w:after="0" w:afterAutospacing="0"/>
        <w:textAlignment w:val="baseline"/>
        <w:rPr>
          <w:rFonts w:ascii="Segoe UI" w:hAnsi="Segoe UI" w:cs="Segoe UI"/>
          <w:sz w:val="18"/>
          <w:szCs w:val="18"/>
        </w:rPr>
      </w:pPr>
    </w:p>
    <w:p w14:paraId="64109DE0"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5B31E0D3" w14:textId="1E6D0DBC" w:rsidR="00C12504" w:rsidRPr="00C12504" w:rsidRDefault="00C12504" w:rsidP="00C12504">
      <w:pPr>
        <w:pStyle w:val="paragraph"/>
        <w:spacing w:before="0" w:beforeAutospacing="0" w:after="0" w:afterAutospacing="0"/>
        <w:textAlignment w:val="baseline"/>
        <w:rPr>
          <w:rFonts w:ascii="Calibri" w:eastAsiaTheme="majorEastAsia" w:hAnsi="Calibri" w:cs="Calibri"/>
        </w:rPr>
      </w:pPr>
      <w:r>
        <w:rPr>
          <w:rStyle w:val="normaltextrun"/>
          <w:rFonts w:ascii="Calibri" w:eastAsiaTheme="majorEastAsia" w:hAnsi="Calibri" w:cs="Calibri"/>
        </w:rPr>
        <w:t>•</w:t>
      </w:r>
      <w:r>
        <w:rPr>
          <w:rStyle w:val="tabchar"/>
          <w:rFonts w:ascii="Calibri" w:eastAsiaTheme="majorEastAsia" w:hAnsi="Calibri" w:cs="Calibri"/>
        </w:rPr>
        <w:t xml:space="preserve"> </w:t>
      </w:r>
      <w:r>
        <w:rPr>
          <w:rStyle w:val="normaltextrun"/>
          <w:rFonts w:ascii="Calibri" w:eastAsiaTheme="majorEastAsia" w:hAnsi="Calibri" w:cs="Calibri"/>
        </w:rPr>
        <w:t xml:space="preserve">Report your concerns to the Designated Safeguarding Lead who should contact Social </w:t>
      </w:r>
      <w:r>
        <w:rPr>
          <w:rStyle w:val="eop"/>
          <w:rFonts w:ascii="Calibri" w:eastAsiaTheme="majorEastAsia" w:hAnsi="Calibri" w:cs="Calibri"/>
        </w:rPr>
        <w:t> </w:t>
      </w:r>
    </w:p>
    <w:p w14:paraId="4136E058"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w:t>
      </w:r>
      <w:r>
        <w:rPr>
          <w:rStyle w:val="tabchar"/>
          <w:rFonts w:ascii="Calibri" w:eastAsiaTheme="majorEastAsia" w:hAnsi="Calibri" w:cs="Calibri"/>
        </w:rPr>
        <w:t xml:space="preserve"> </w:t>
      </w:r>
      <w:r>
        <w:rPr>
          <w:rStyle w:val="normaltextrun"/>
          <w:rFonts w:ascii="Calibri" w:eastAsiaTheme="majorEastAsia" w:hAnsi="Calibri" w:cs="Calibri"/>
        </w:rPr>
        <w:t>If the Designated Safeguarding Lead is not available, then the deputy or the person</w:t>
      </w:r>
    </w:p>
    <w:p w14:paraId="7C24CA6E" w14:textId="77C33B71"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 xml:space="preserve">   currently</w:t>
      </w:r>
      <w:r>
        <w:rPr>
          <w:rStyle w:val="eop"/>
          <w:rFonts w:ascii="Calibri" w:eastAsiaTheme="majorEastAsia" w:hAnsi="Calibri" w:cs="Calibri"/>
        </w:rPr>
        <w:t xml:space="preserve"> responsible</w:t>
      </w:r>
      <w:r>
        <w:rPr>
          <w:rStyle w:val="normaltextrun"/>
          <w:rFonts w:ascii="Calibri" w:eastAsiaTheme="majorEastAsia" w:hAnsi="Calibri" w:cs="Calibri"/>
        </w:rPr>
        <w:t xml:space="preserve"> for the school should be informed. (This is to ensure there is no</w:t>
      </w:r>
    </w:p>
    <w:p w14:paraId="509B5A81" w14:textId="13021F4D"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xml:space="preserve">   delay in seeking advice or making a referral. </w:t>
      </w:r>
      <w:r>
        <w:rPr>
          <w:rStyle w:val="eop"/>
          <w:rFonts w:ascii="Calibri" w:eastAsiaTheme="majorEastAsia" w:hAnsi="Calibri" w:cs="Calibri"/>
        </w:rPr>
        <w:t> </w:t>
      </w:r>
    </w:p>
    <w:p w14:paraId="72EBF65B" w14:textId="2E5041DE"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w:t>
      </w:r>
      <w:r>
        <w:rPr>
          <w:rStyle w:val="tabchar"/>
          <w:rFonts w:ascii="Calibri" w:eastAsiaTheme="majorEastAsia" w:hAnsi="Calibri" w:cs="Calibri"/>
        </w:rPr>
        <w:t xml:space="preserve"> </w:t>
      </w:r>
      <w:r>
        <w:rPr>
          <w:rStyle w:val="normaltextrun"/>
          <w:rFonts w:ascii="Calibri" w:eastAsiaTheme="majorEastAsia" w:hAnsi="Calibri" w:cs="Calibri"/>
        </w:rPr>
        <w:t>Social Care Team and the Designated Safeguarding Lead will decide how to involve the</w:t>
      </w:r>
      <w:r>
        <w:rPr>
          <w:rStyle w:val="eop"/>
          <w:rFonts w:ascii="Calibri" w:eastAsiaTheme="majorEastAsia" w:hAnsi="Calibri" w:cs="Calibri"/>
        </w:rPr>
        <w:t> </w:t>
      </w:r>
    </w:p>
    <w:p w14:paraId="250D9D66"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 xml:space="preserve">    parents/carers. Parents should not be informed if to do so would increase risk </w:t>
      </w:r>
    </w:p>
    <w:p w14:paraId="6156E5B0" w14:textId="6086EC83" w:rsidR="00C12504" w:rsidRPr="00C12504" w:rsidRDefault="00C12504" w:rsidP="00C12504">
      <w:pPr>
        <w:pStyle w:val="paragraph"/>
        <w:spacing w:before="0" w:beforeAutospacing="0" w:after="0" w:afterAutospacing="0"/>
        <w:textAlignment w:val="baseline"/>
        <w:rPr>
          <w:rFonts w:ascii="Calibri" w:eastAsiaTheme="majorEastAsia" w:hAnsi="Calibri" w:cs="Calibri"/>
        </w:rPr>
      </w:pPr>
      <w:r>
        <w:rPr>
          <w:rStyle w:val="normaltextrun"/>
          <w:rFonts w:ascii="Calibri" w:eastAsiaTheme="majorEastAsia" w:hAnsi="Calibri" w:cs="Calibri"/>
        </w:rPr>
        <w:t xml:space="preserve">    to the child’.</w:t>
      </w:r>
      <w:r>
        <w:rPr>
          <w:rStyle w:val="eop"/>
          <w:rFonts w:ascii="Calibri" w:eastAsiaTheme="majorEastAsia" w:hAnsi="Calibri" w:cs="Calibri"/>
        </w:rPr>
        <w:t> </w:t>
      </w:r>
    </w:p>
    <w:p w14:paraId="73F29ACA"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w:t>
      </w:r>
      <w:r>
        <w:rPr>
          <w:rStyle w:val="tabchar"/>
          <w:rFonts w:ascii="Calibri" w:eastAsiaTheme="majorEastAsia" w:hAnsi="Calibri" w:cs="Calibri"/>
        </w:rPr>
        <w:t xml:space="preserve"> </w:t>
      </w:r>
      <w:r>
        <w:rPr>
          <w:rStyle w:val="normaltextrun"/>
          <w:rFonts w:ascii="Calibri" w:eastAsiaTheme="majorEastAsia" w:hAnsi="Calibri" w:cs="Calibri"/>
        </w:rPr>
        <w:t>Maintain confidentiality on a need-to-know basis only.</w:t>
      </w:r>
      <w:r>
        <w:rPr>
          <w:rStyle w:val="eop"/>
          <w:rFonts w:ascii="Calibri" w:eastAsiaTheme="majorEastAsia" w:hAnsi="Calibri" w:cs="Calibri"/>
        </w:rPr>
        <w:t> </w:t>
      </w:r>
      <w:r>
        <w:rPr>
          <w:rStyle w:val="normaltextrun"/>
          <w:rFonts w:ascii="Calibri" w:eastAsiaTheme="majorEastAsia" w:hAnsi="Calibri" w:cs="Calibri"/>
        </w:rPr>
        <w:t>Information for social care or the</w:t>
      </w:r>
    </w:p>
    <w:p w14:paraId="14A8B92F" w14:textId="6F915AE5"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xml:space="preserve">   police about suspected abuse</w:t>
      </w:r>
      <w:r>
        <w:rPr>
          <w:rStyle w:val="eop"/>
          <w:rFonts w:ascii="Calibri" w:eastAsiaTheme="majorEastAsia" w:hAnsi="Calibri" w:cs="Calibri"/>
        </w:rPr>
        <w:t> </w:t>
      </w:r>
    </w:p>
    <w:p w14:paraId="27D503D0"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31FFFDD5"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To ensure that this information is as helpful as possible, a detailed record should always be made at the time of the disclosure/concern, which should include the following:</w:t>
      </w:r>
      <w:r>
        <w:rPr>
          <w:rStyle w:val="eop"/>
          <w:rFonts w:ascii="Calibri" w:eastAsiaTheme="majorEastAsia" w:hAnsi="Calibri" w:cs="Calibri"/>
        </w:rPr>
        <w:t> </w:t>
      </w:r>
    </w:p>
    <w:p w14:paraId="44B9A1DB"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The reasons for your concern</w:t>
      </w:r>
      <w:r>
        <w:rPr>
          <w:rStyle w:val="eop"/>
          <w:rFonts w:ascii="Calibri" w:eastAsiaTheme="majorEastAsia" w:hAnsi="Calibri" w:cs="Calibri"/>
        </w:rPr>
        <w:t> </w:t>
      </w:r>
    </w:p>
    <w:p w14:paraId="2083215B"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Full name and date of birth of the child</w:t>
      </w:r>
      <w:r>
        <w:rPr>
          <w:rStyle w:val="eop"/>
          <w:rFonts w:ascii="Calibri" w:eastAsiaTheme="majorEastAsia" w:hAnsi="Calibri" w:cs="Calibri"/>
        </w:rPr>
        <w:t> </w:t>
      </w:r>
    </w:p>
    <w:p w14:paraId="61A36EE2"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Names and dates of birth of the child's family/household members</w:t>
      </w:r>
      <w:r>
        <w:rPr>
          <w:rStyle w:val="eop"/>
          <w:rFonts w:ascii="Calibri" w:eastAsiaTheme="majorEastAsia" w:hAnsi="Calibri" w:cs="Calibri"/>
        </w:rPr>
        <w:t> </w:t>
      </w:r>
    </w:p>
    <w:p w14:paraId="55E1B13D"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Other agencies/professionals involved with the family</w:t>
      </w:r>
      <w:r>
        <w:rPr>
          <w:rStyle w:val="eop"/>
          <w:rFonts w:ascii="Calibri" w:eastAsiaTheme="majorEastAsia" w:hAnsi="Calibri" w:cs="Calibri"/>
        </w:rPr>
        <w:t> </w:t>
      </w:r>
    </w:p>
    <w:p w14:paraId="4E594288"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The child's first language and any special needs</w:t>
      </w:r>
      <w:r>
        <w:rPr>
          <w:rStyle w:val="eop"/>
          <w:rFonts w:ascii="Calibri" w:eastAsiaTheme="majorEastAsia" w:hAnsi="Calibri" w:cs="Calibri"/>
        </w:rPr>
        <w:t> </w:t>
      </w:r>
    </w:p>
    <w:p w14:paraId="5038E0F5"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 xml:space="preserve">The child’s developmental needs, family and environmental factors and parenting </w:t>
      </w:r>
    </w:p>
    <w:p w14:paraId="515A3F49" w14:textId="53987CAB"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xml:space="preserve">              capacity</w:t>
      </w:r>
      <w:r>
        <w:rPr>
          <w:rStyle w:val="eop"/>
          <w:rFonts w:ascii="Calibri" w:eastAsiaTheme="majorEastAsia" w:hAnsi="Calibri" w:cs="Calibri"/>
        </w:rPr>
        <w:t> </w:t>
      </w:r>
    </w:p>
    <w:p w14:paraId="66FFB034"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Any work you may have already undertaken with the child and family</w:t>
      </w:r>
    </w:p>
    <w:p w14:paraId="7A417D7B" w14:textId="19BEE89C" w:rsidR="00C12504" w:rsidRDefault="00C12504" w:rsidP="00C12504">
      <w:pPr>
        <w:pStyle w:val="paragraph"/>
        <w:numPr>
          <w:ilvl w:val="0"/>
          <w:numId w:val="141"/>
        </w:numPr>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The information should be recorded on CPOMS</w:t>
      </w:r>
    </w:p>
    <w:p w14:paraId="77687900" w14:textId="7A17A4B0"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7DF6DBB9"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Responding to allegations or suspicions (about someone working with children or young people)</w:t>
      </w:r>
      <w:r>
        <w:rPr>
          <w:rStyle w:val="eop"/>
          <w:rFonts w:ascii="Calibri" w:eastAsiaTheme="majorEastAsia" w:hAnsi="Calibri" w:cs="Calibri"/>
        </w:rPr>
        <w:t> </w:t>
      </w:r>
    </w:p>
    <w:p w14:paraId="0258499D"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100CB3D3"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xml:space="preserve">It is not the responsibility of anyone working within the </w:t>
      </w:r>
      <w:proofErr w:type="spellStart"/>
      <w:r>
        <w:rPr>
          <w:rStyle w:val="normaltextrun"/>
          <w:rFonts w:ascii="Calibri" w:eastAsiaTheme="majorEastAsia" w:hAnsi="Calibri" w:cs="Calibri"/>
        </w:rPr>
        <w:t>Fioretti</w:t>
      </w:r>
      <w:proofErr w:type="spellEnd"/>
      <w:r>
        <w:rPr>
          <w:rStyle w:val="normaltextrun"/>
          <w:rFonts w:ascii="Calibri" w:eastAsiaTheme="majorEastAsia" w:hAnsi="Calibri" w:cs="Calibri"/>
        </w:rPr>
        <w:t xml:space="preserve"> Trust in a paid or unpaid capacity to decide whether or not child abuse has taken place. However, there is a responsibility to act on any concerns by reporting these to the appropriate officer or the appropriate authorities.</w:t>
      </w:r>
      <w:r>
        <w:rPr>
          <w:rStyle w:val="eop"/>
          <w:rFonts w:ascii="Calibri" w:eastAsiaTheme="majorEastAsia" w:hAnsi="Calibri" w:cs="Calibri"/>
        </w:rPr>
        <w:t> </w:t>
      </w:r>
    </w:p>
    <w:p w14:paraId="525B6A70"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eastAsiaTheme="majorEastAsia" w:hAnsi="Calibri" w:cs="Calibri"/>
        </w:rPr>
        <w:t>Fioretti</w:t>
      </w:r>
      <w:proofErr w:type="spellEnd"/>
      <w:r>
        <w:rPr>
          <w:rStyle w:val="normaltextrun"/>
          <w:rFonts w:ascii="Calibri" w:eastAsiaTheme="majorEastAsia" w:hAnsi="Calibri" w:cs="Calibri"/>
        </w:rPr>
        <w:t xml:space="preserve"> Trust will ensure all staff/volunteers that it will fully support and protect anyone, who in good faith reports his or her concern that a colleague is, or may be, abusing a child.</w:t>
      </w:r>
      <w:r>
        <w:rPr>
          <w:rStyle w:val="eop"/>
          <w:rFonts w:ascii="Calibri" w:eastAsiaTheme="majorEastAsia" w:hAnsi="Calibri" w:cs="Calibri"/>
        </w:rPr>
        <w:t> </w:t>
      </w:r>
    </w:p>
    <w:p w14:paraId="180F31CB"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All allegations or suspicions of abuse will be taken seriously and treated in accordance with these procedures. They will be applied when there is an allegation or concern that any person, who works with children, in connection with their employment, voluntary or personal activity, has:</w:t>
      </w:r>
      <w:r>
        <w:rPr>
          <w:rStyle w:val="eop"/>
          <w:rFonts w:ascii="Calibri" w:eastAsiaTheme="majorEastAsia" w:hAnsi="Calibri" w:cs="Calibri"/>
        </w:rPr>
        <w:t> </w:t>
      </w:r>
    </w:p>
    <w:p w14:paraId="19F5E9D4"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0A181C85" w14:textId="4558223A"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lastRenderedPageBreak/>
        <w:t>•</w:t>
      </w:r>
      <w:r>
        <w:rPr>
          <w:rStyle w:val="tabchar"/>
          <w:rFonts w:ascii="Calibri" w:eastAsiaTheme="majorEastAsia" w:hAnsi="Calibri" w:cs="Calibri"/>
        </w:rPr>
        <w:tab/>
      </w:r>
      <w:r>
        <w:rPr>
          <w:rStyle w:val="normaltextrun"/>
          <w:rFonts w:ascii="Calibri" w:eastAsiaTheme="majorEastAsia" w:hAnsi="Calibri" w:cs="Calibri"/>
        </w:rPr>
        <w:t>Behaved in a way that has harmed a child or may have harmed a child.</w:t>
      </w:r>
      <w:r>
        <w:rPr>
          <w:rStyle w:val="eop"/>
          <w:rFonts w:ascii="Calibri" w:eastAsiaTheme="majorEastAsia" w:hAnsi="Calibri" w:cs="Calibri"/>
        </w:rPr>
        <w:t> </w:t>
      </w:r>
    </w:p>
    <w:p w14:paraId="5A0ADE20" w14:textId="71510F7D"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Possibly committed a criminal offence against or related to a child.</w:t>
      </w:r>
      <w:r>
        <w:rPr>
          <w:rStyle w:val="eop"/>
          <w:rFonts w:ascii="Calibri" w:eastAsiaTheme="majorEastAsia" w:hAnsi="Calibri" w:cs="Calibri"/>
        </w:rPr>
        <w:t> </w:t>
      </w:r>
    </w:p>
    <w:p w14:paraId="51671111"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 xml:space="preserve">Behaved towards a child or children in a way that indicates they are likely to pose a </w:t>
      </w:r>
    </w:p>
    <w:p w14:paraId="6BAA2C6C" w14:textId="5963DCA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xml:space="preserve">              risk of harm</w:t>
      </w:r>
      <w:r>
        <w:rPr>
          <w:rStyle w:val="eop"/>
          <w:rFonts w:ascii="Calibri" w:eastAsiaTheme="majorEastAsia" w:hAnsi="Calibri" w:cs="Calibri"/>
        </w:rPr>
        <w:t xml:space="preserve"> </w:t>
      </w:r>
      <w:r>
        <w:rPr>
          <w:rStyle w:val="normaltextrun"/>
          <w:rFonts w:ascii="Calibri" w:eastAsiaTheme="majorEastAsia" w:hAnsi="Calibri" w:cs="Calibri"/>
        </w:rPr>
        <w:t>to children.</w:t>
      </w:r>
      <w:r>
        <w:rPr>
          <w:rStyle w:val="eop"/>
          <w:rFonts w:ascii="Calibri" w:eastAsiaTheme="majorEastAsia" w:hAnsi="Calibri" w:cs="Calibri"/>
        </w:rPr>
        <w:t> </w:t>
      </w:r>
    </w:p>
    <w:p w14:paraId="7A7724D7"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47CD44D1"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These behaviours will be considered within the context of the four categories of abuse (i.e. physical, sexual and emotional abuse and neglect). This includes concerns relating to inappropriate relationships between members of staff and children or young people, for example:</w:t>
      </w:r>
      <w:r>
        <w:rPr>
          <w:rStyle w:val="eop"/>
          <w:rFonts w:ascii="Calibri" w:eastAsiaTheme="majorEastAsia" w:hAnsi="Calibri" w:cs="Calibri"/>
        </w:rPr>
        <w:t> </w:t>
      </w:r>
    </w:p>
    <w:p w14:paraId="28D5D161"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w:t>
      </w:r>
      <w:r>
        <w:rPr>
          <w:rStyle w:val="eop"/>
          <w:rFonts w:ascii="Calibri" w:eastAsiaTheme="majorEastAsia" w:hAnsi="Calibri" w:cs="Calibri"/>
        </w:rPr>
        <w:t> </w:t>
      </w:r>
    </w:p>
    <w:p w14:paraId="23D40175"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 xml:space="preserve">Having a sexual relationship with a child under 18 if in a position of trust in respect of </w:t>
      </w:r>
    </w:p>
    <w:p w14:paraId="5E6186C1" w14:textId="49B94D05"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xml:space="preserve">             that child, even if consensual (s16-19 Sexual Offences Act 2003);</w:t>
      </w:r>
      <w:r>
        <w:rPr>
          <w:rStyle w:val="eop"/>
          <w:rFonts w:ascii="Calibri" w:eastAsiaTheme="majorEastAsia" w:hAnsi="Calibri" w:cs="Calibri"/>
        </w:rPr>
        <w:t> </w:t>
      </w:r>
    </w:p>
    <w:p w14:paraId="17DDE04D"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‘Grooming’, i.e. meeting a child under 16 with intent to commit a relevant offence</w:t>
      </w:r>
    </w:p>
    <w:p w14:paraId="45D652DE" w14:textId="7BC22F13"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xml:space="preserve">              (s15 Sexual</w:t>
      </w:r>
      <w:r>
        <w:rPr>
          <w:rStyle w:val="eop"/>
          <w:rFonts w:ascii="Calibri" w:eastAsiaTheme="majorEastAsia" w:hAnsi="Calibri" w:cs="Calibri"/>
        </w:rPr>
        <w:t xml:space="preserve"> </w:t>
      </w:r>
      <w:r>
        <w:rPr>
          <w:rStyle w:val="normaltextrun"/>
          <w:rFonts w:ascii="Calibri" w:eastAsiaTheme="majorEastAsia" w:hAnsi="Calibri" w:cs="Calibri"/>
        </w:rPr>
        <w:t>Offences Act 2003);</w:t>
      </w:r>
      <w:r>
        <w:rPr>
          <w:rStyle w:val="eop"/>
          <w:rFonts w:ascii="Calibri" w:eastAsiaTheme="majorEastAsia" w:hAnsi="Calibri" w:cs="Calibri"/>
        </w:rPr>
        <w:t> </w:t>
      </w:r>
    </w:p>
    <w:p w14:paraId="60AEB686"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Other ‘grooming’ behaviour giving rise to concerns of a broader child protection</w:t>
      </w:r>
    </w:p>
    <w:p w14:paraId="0FC904BC" w14:textId="6D77660D"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xml:space="preserve">              nature (e.g.  Inappropriate text/email messages or images, gifts, socialising etc.);</w:t>
      </w:r>
      <w:r>
        <w:rPr>
          <w:rStyle w:val="eop"/>
          <w:rFonts w:ascii="Calibri" w:eastAsiaTheme="majorEastAsia" w:hAnsi="Calibri" w:cs="Calibri"/>
        </w:rPr>
        <w:t> </w:t>
      </w:r>
    </w:p>
    <w:p w14:paraId="2DC75340"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Possession of sexual images of children/pseudo-photographs of children.</w:t>
      </w:r>
      <w:r>
        <w:rPr>
          <w:rStyle w:val="eop"/>
          <w:rFonts w:ascii="Calibri" w:eastAsiaTheme="majorEastAsia" w:hAnsi="Calibri" w:cs="Calibri"/>
        </w:rPr>
        <w:t> </w:t>
      </w:r>
    </w:p>
    <w:p w14:paraId="52D18582"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4AFB9C1A"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xml:space="preserve">The definition of working with children includes paid and unpaid staff, volunteers and carers (including foster and adoptive carers). It may include everyone who works within the </w:t>
      </w:r>
      <w:proofErr w:type="spellStart"/>
      <w:r>
        <w:rPr>
          <w:rStyle w:val="normaltextrun"/>
          <w:rFonts w:ascii="Calibri" w:eastAsiaTheme="majorEastAsia" w:hAnsi="Calibri" w:cs="Calibri"/>
        </w:rPr>
        <w:t>Fioretti</w:t>
      </w:r>
      <w:proofErr w:type="spellEnd"/>
      <w:r>
        <w:rPr>
          <w:rStyle w:val="normaltextrun"/>
          <w:rFonts w:ascii="Calibri" w:eastAsiaTheme="majorEastAsia" w:hAnsi="Calibri" w:cs="Calibri"/>
        </w:rPr>
        <w:t xml:space="preserve"> Trust including administrative and other support staff.</w:t>
      </w:r>
      <w:r>
        <w:rPr>
          <w:rStyle w:val="eop"/>
          <w:rFonts w:ascii="Calibri" w:eastAsiaTheme="majorEastAsia" w:hAnsi="Calibri" w:cs="Calibri"/>
        </w:rPr>
        <w:t> </w:t>
      </w:r>
    </w:p>
    <w:p w14:paraId="31A05D0D"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701E79C3"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FF0000"/>
        </w:rPr>
        <w:t>Action if there are concerns</w:t>
      </w:r>
      <w:r>
        <w:rPr>
          <w:rStyle w:val="eop"/>
          <w:rFonts w:ascii="Calibri" w:eastAsiaTheme="majorEastAsia" w:hAnsi="Calibri" w:cs="Calibri"/>
          <w:color w:val="FF0000"/>
        </w:rPr>
        <w:t> </w:t>
      </w:r>
    </w:p>
    <w:p w14:paraId="5C3216F6"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Concerns about poor practice:</w:t>
      </w:r>
      <w:r>
        <w:rPr>
          <w:rStyle w:val="eop"/>
          <w:rFonts w:ascii="Calibri" w:eastAsiaTheme="majorEastAsia" w:hAnsi="Calibri" w:cs="Calibri"/>
        </w:rPr>
        <w:t> </w:t>
      </w:r>
    </w:p>
    <w:p w14:paraId="08A7D594"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581C1280" w14:textId="1223CF6D"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If, following consideration, the allegation is clearly about poor practice, the Head</w:t>
      </w:r>
    </w:p>
    <w:p w14:paraId="44A7A541" w14:textId="7C78A558"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xml:space="preserve">              Teacher will</w:t>
      </w:r>
      <w:r>
        <w:rPr>
          <w:rStyle w:val="eop"/>
          <w:rFonts w:ascii="Calibri" w:eastAsiaTheme="majorEastAsia" w:hAnsi="Calibri" w:cs="Calibri"/>
        </w:rPr>
        <w:t xml:space="preserve"> </w:t>
      </w:r>
      <w:r>
        <w:rPr>
          <w:rStyle w:val="normaltextrun"/>
          <w:rFonts w:ascii="Calibri" w:eastAsiaTheme="majorEastAsia" w:hAnsi="Calibri" w:cs="Calibri"/>
        </w:rPr>
        <w:t>deal with it as a misconduct issue.</w:t>
      </w:r>
      <w:r>
        <w:rPr>
          <w:rStyle w:val="eop"/>
          <w:rFonts w:ascii="Calibri" w:eastAsiaTheme="majorEastAsia" w:hAnsi="Calibri" w:cs="Calibri"/>
        </w:rPr>
        <w:t> </w:t>
      </w:r>
    </w:p>
    <w:p w14:paraId="3A9B30D6"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 xml:space="preserve">If the allegation is about poor practice by the Designated, Safeguarding Lead, or if </w:t>
      </w:r>
    </w:p>
    <w:p w14:paraId="6E7B853A" w14:textId="03213C63"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xml:space="preserve">              the matter has</w:t>
      </w:r>
      <w:r>
        <w:rPr>
          <w:rStyle w:val="eop"/>
          <w:rFonts w:ascii="Calibri" w:eastAsiaTheme="majorEastAsia" w:hAnsi="Calibri" w:cs="Calibri"/>
        </w:rPr>
        <w:t> </w:t>
      </w:r>
    </w:p>
    <w:p w14:paraId="13B30160"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been handled inadequately and concerns remain, it should be reported to the Head</w:t>
      </w:r>
      <w:r>
        <w:rPr>
          <w:rStyle w:val="eop"/>
          <w:rFonts w:ascii="Calibri" w:eastAsiaTheme="majorEastAsia" w:hAnsi="Calibri" w:cs="Calibri"/>
        </w:rPr>
        <w:t> </w:t>
      </w:r>
    </w:p>
    <w:p w14:paraId="4E990D8D"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 xml:space="preserve">              Teacher/Chair of Governors who will decide on whether disciplinary action should </w:t>
      </w:r>
    </w:p>
    <w:p w14:paraId="5AFEED04" w14:textId="477552F1"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xml:space="preserve">               be taken and</w:t>
      </w:r>
      <w:r>
        <w:rPr>
          <w:rStyle w:val="eop"/>
          <w:rFonts w:ascii="Calibri" w:eastAsiaTheme="majorEastAsia" w:hAnsi="Calibri" w:cs="Calibri"/>
        </w:rPr>
        <w:t> </w:t>
      </w:r>
      <w:r>
        <w:rPr>
          <w:rStyle w:val="normaltextrun"/>
          <w:rFonts w:ascii="Calibri" w:eastAsiaTheme="majorEastAsia" w:hAnsi="Calibri" w:cs="Calibri"/>
        </w:rPr>
        <w:t>the next steps to take.</w:t>
      </w:r>
      <w:r>
        <w:rPr>
          <w:rStyle w:val="eop"/>
          <w:rFonts w:ascii="Calibri" w:eastAsiaTheme="majorEastAsia" w:hAnsi="Calibri" w:cs="Calibri"/>
        </w:rPr>
        <w:t> </w:t>
      </w:r>
    </w:p>
    <w:p w14:paraId="00D79E6E"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6AE58B9E"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FF0000"/>
        </w:rPr>
        <w:t>Concerns about suspected abuse: </w:t>
      </w:r>
      <w:r>
        <w:rPr>
          <w:rStyle w:val="eop"/>
          <w:rFonts w:ascii="Calibri" w:eastAsiaTheme="majorEastAsia" w:hAnsi="Calibri" w:cs="Calibri"/>
          <w:color w:val="FF0000"/>
        </w:rPr>
        <w:t> </w:t>
      </w:r>
    </w:p>
    <w:p w14:paraId="032A2C4E"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251A8351"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 xml:space="preserve">Any suspicion that a child has been abused by either a member of staff or a </w:t>
      </w:r>
    </w:p>
    <w:p w14:paraId="312C9F98" w14:textId="1E4426AB"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 xml:space="preserve">              volunteer must be</w:t>
      </w:r>
      <w:r>
        <w:rPr>
          <w:rStyle w:val="eop"/>
          <w:rFonts w:ascii="Calibri" w:eastAsiaTheme="majorEastAsia" w:hAnsi="Calibri" w:cs="Calibri"/>
        </w:rPr>
        <w:t xml:space="preserve"> reported</w:t>
      </w:r>
      <w:r>
        <w:rPr>
          <w:rStyle w:val="normaltextrun"/>
          <w:rFonts w:ascii="Calibri" w:eastAsiaTheme="majorEastAsia" w:hAnsi="Calibri" w:cs="Calibri"/>
        </w:rPr>
        <w:t xml:space="preserve"> to the Head Teacher, who will take such steps as</w:t>
      </w:r>
    </w:p>
    <w:p w14:paraId="06692830" w14:textId="72EADC2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xml:space="preserve">             considered necessary to ensure the</w:t>
      </w:r>
      <w:r>
        <w:rPr>
          <w:rStyle w:val="eop"/>
          <w:rFonts w:ascii="Calibri" w:eastAsiaTheme="majorEastAsia" w:hAnsi="Calibri" w:cs="Calibri"/>
        </w:rPr>
        <w:t> </w:t>
      </w:r>
    </w:p>
    <w:p w14:paraId="0B375DD9"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safety of the child in question and any other child who may be at risk.</w:t>
      </w:r>
      <w:r>
        <w:rPr>
          <w:rStyle w:val="eop"/>
          <w:rFonts w:ascii="Calibri" w:eastAsiaTheme="majorEastAsia" w:hAnsi="Calibri" w:cs="Calibri"/>
        </w:rPr>
        <w:t> </w:t>
      </w:r>
    </w:p>
    <w:p w14:paraId="643CB33A"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The Head Teacher will refer the allegation to the Social Care Team who may</w:t>
      </w:r>
    </w:p>
    <w:p w14:paraId="1F582FE6"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 xml:space="preserve">             involve the Police. All allegations against people who work with children must be </w:t>
      </w:r>
    </w:p>
    <w:p w14:paraId="30E2A95D" w14:textId="364DE14A"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xml:space="preserve">             passed onto the DO (Designated</w:t>
      </w:r>
      <w:r>
        <w:rPr>
          <w:rStyle w:val="eop"/>
          <w:rFonts w:ascii="Calibri" w:eastAsiaTheme="majorEastAsia" w:hAnsi="Calibri" w:cs="Calibri"/>
        </w:rPr>
        <w:t> </w:t>
      </w:r>
      <w:r>
        <w:rPr>
          <w:rStyle w:val="normaltextrun"/>
          <w:rFonts w:ascii="Calibri" w:eastAsiaTheme="majorEastAsia" w:hAnsi="Calibri" w:cs="Calibri"/>
        </w:rPr>
        <w:t>Officer for Managing Allegations).</w:t>
      </w:r>
      <w:r>
        <w:rPr>
          <w:rStyle w:val="eop"/>
          <w:rFonts w:ascii="Calibri" w:eastAsiaTheme="majorEastAsia" w:hAnsi="Calibri" w:cs="Calibri"/>
        </w:rPr>
        <w:t> </w:t>
      </w:r>
    </w:p>
    <w:p w14:paraId="0033959A"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The parents or carers of the child will be contacted as soon as possible following</w:t>
      </w:r>
    </w:p>
    <w:p w14:paraId="3A01E95F" w14:textId="7C10B32D"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xml:space="preserve">             advice from the Social Care Team.</w:t>
      </w:r>
      <w:r>
        <w:rPr>
          <w:rStyle w:val="eop"/>
          <w:rFonts w:ascii="Calibri" w:eastAsiaTheme="majorEastAsia" w:hAnsi="Calibri" w:cs="Calibri"/>
        </w:rPr>
        <w:t> </w:t>
      </w:r>
    </w:p>
    <w:p w14:paraId="2B7D501C"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If a Designated Safeguarding Lead is the subject of the suspicion/allegation, the</w:t>
      </w:r>
    </w:p>
    <w:p w14:paraId="3A6DE829"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 xml:space="preserve">             concern must be</w:t>
      </w:r>
      <w:r>
        <w:rPr>
          <w:rStyle w:val="eop"/>
          <w:rFonts w:ascii="Calibri" w:eastAsiaTheme="majorEastAsia" w:hAnsi="Calibri" w:cs="Calibri"/>
        </w:rPr>
        <w:t xml:space="preserve"> </w:t>
      </w:r>
      <w:r>
        <w:rPr>
          <w:rStyle w:val="normaltextrun"/>
          <w:rFonts w:ascii="Calibri" w:eastAsiaTheme="majorEastAsia" w:hAnsi="Calibri" w:cs="Calibri"/>
        </w:rPr>
        <w:t>shared with the Head Teacher. If the Head Teacher is the subject of</w:t>
      </w:r>
    </w:p>
    <w:p w14:paraId="7A465466"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 xml:space="preserve">             the concern/ allegation, the concern must be shared with the Chair of Governors. </w:t>
      </w:r>
    </w:p>
    <w:p w14:paraId="48C4F94C" w14:textId="756356B4"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lastRenderedPageBreak/>
        <w:t xml:space="preserve">             The Chair of Governors will liaise with the</w:t>
      </w:r>
      <w:r>
        <w:rPr>
          <w:rStyle w:val="eop"/>
          <w:rFonts w:ascii="Calibri" w:eastAsiaTheme="majorEastAsia" w:hAnsi="Calibri" w:cs="Calibri"/>
        </w:rPr>
        <w:t xml:space="preserve"> Designated</w:t>
      </w:r>
      <w:r>
        <w:rPr>
          <w:rStyle w:val="normaltextrun"/>
          <w:rFonts w:ascii="Calibri" w:eastAsiaTheme="majorEastAsia" w:hAnsi="Calibri" w:cs="Calibri"/>
        </w:rPr>
        <w:t xml:space="preserve"> Officer for Managing </w:t>
      </w:r>
    </w:p>
    <w:p w14:paraId="3CA48210" w14:textId="17E89085" w:rsidR="00C12504" w:rsidRPr="00C12504" w:rsidRDefault="00C12504" w:rsidP="00C12504">
      <w:pPr>
        <w:pStyle w:val="paragraph"/>
        <w:spacing w:before="0" w:beforeAutospacing="0" w:after="0" w:afterAutospacing="0"/>
        <w:textAlignment w:val="baseline"/>
        <w:rPr>
          <w:rFonts w:ascii="Calibri" w:eastAsiaTheme="majorEastAsia" w:hAnsi="Calibri" w:cs="Calibri"/>
        </w:rPr>
      </w:pPr>
      <w:r>
        <w:rPr>
          <w:rStyle w:val="normaltextrun"/>
          <w:rFonts w:ascii="Calibri" w:eastAsiaTheme="majorEastAsia" w:hAnsi="Calibri" w:cs="Calibri"/>
        </w:rPr>
        <w:t xml:space="preserve">             Allegations and HR.</w:t>
      </w:r>
      <w:r>
        <w:rPr>
          <w:rStyle w:val="eop"/>
          <w:rFonts w:ascii="Calibri" w:eastAsiaTheme="majorEastAsia" w:hAnsi="Calibri" w:cs="Calibri"/>
        </w:rPr>
        <w:t> </w:t>
      </w:r>
    </w:p>
    <w:p w14:paraId="0E1E7EC0"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142CA7C2"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color w:val="FF0000"/>
        </w:rPr>
      </w:pPr>
    </w:p>
    <w:p w14:paraId="14D0887D"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color w:val="FF0000"/>
        </w:rPr>
      </w:pPr>
    </w:p>
    <w:p w14:paraId="42F1448C" w14:textId="102C76A6"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FF0000"/>
        </w:rPr>
        <w:t>Internal Enquiries and Suspension:</w:t>
      </w:r>
      <w:r>
        <w:rPr>
          <w:rStyle w:val="eop"/>
          <w:rFonts w:ascii="Calibri" w:eastAsiaTheme="majorEastAsia" w:hAnsi="Calibri" w:cs="Calibri"/>
          <w:color w:val="FF0000"/>
        </w:rPr>
        <w:t> </w:t>
      </w:r>
    </w:p>
    <w:p w14:paraId="3CDF7C8F"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630DDFC6"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w:t>
      </w:r>
      <w:r>
        <w:rPr>
          <w:rStyle w:val="tabchar"/>
          <w:rFonts w:ascii="Calibri" w:eastAsiaTheme="majorEastAsia" w:hAnsi="Calibri" w:cs="Calibri"/>
        </w:rPr>
        <w:tab/>
      </w:r>
      <w:r>
        <w:rPr>
          <w:rStyle w:val="normaltextrun"/>
          <w:rFonts w:ascii="Calibri" w:eastAsiaTheme="majorEastAsia" w:hAnsi="Calibri" w:cs="Calibri"/>
        </w:rPr>
        <w:t xml:space="preserve">The Head Teacher will liaise with the Chair of Governors and make an immediate </w:t>
      </w:r>
    </w:p>
    <w:p w14:paraId="5671C290" w14:textId="77777777"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 xml:space="preserve">              decision about</w:t>
      </w:r>
      <w:r>
        <w:rPr>
          <w:rStyle w:val="eop"/>
          <w:rFonts w:ascii="Calibri" w:eastAsiaTheme="majorEastAsia" w:hAnsi="Calibri" w:cs="Calibri"/>
        </w:rPr>
        <w:t> </w:t>
      </w:r>
      <w:r>
        <w:rPr>
          <w:rStyle w:val="normaltextrun"/>
          <w:rFonts w:ascii="Calibri" w:eastAsiaTheme="majorEastAsia" w:hAnsi="Calibri" w:cs="Calibri"/>
        </w:rPr>
        <w:t xml:space="preserve">whether any individual accused of abuse should be temporarily </w:t>
      </w:r>
    </w:p>
    <w:p w14:paraId="2AFBA38C" w14:textId="6FE8C656" w:rsidR="00C12504" w:rsidRDefault="00C12504" w:rsidP="00C12504">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 xml:space="preserve">              suspended pending further police</w:t>
      </w:r>
      <w:r>
        <w:rPr>
          <w:rStyle w:val="eop"/>
          <w:rFonts w:ascii="Calibri" w:eastAsiaTheme="majorEastAsia" w:hAnsi="Calibri" w:cs="Calibri"/>
        </w:rPr>
        <w:t xml:space="preserve"> and</w:t>
      </w:r>
      <w:r>
        <w:rPr>
          <w:rStyle w:val="normaltextrun"/>
          <w:rFonts w:ascii="Calibri" w:eastAsiaTheme="majorEastAsia" w:hAnsi="Calibri" w:cs="Calibri"/>
        </w:rPr>
        <w:t xml:space="preserve"> social care inquiries. Advice can also </w:t>
      </w:r>
    </w:p>
    <w:p w14:paraId="2294FE40" w14:textId="3A9EB0B5"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xml:space="preserve">             be sought from the Human Resources Section and the</w:t>
      </w:r>
      <w:r>
        <w:rPr>
          <w:rStyle w:val="eop"/>
          <w:rFonts w:ascii="Calibri" w:eastAsiaTheme="majorEastAsia" w:hAnsi="Calibri" w:cs="Calibri"/>
        </w:rPr>
        <w:t> </w:t>
      </w:r>
    </w:p>
    <w:p w14:paraId="48EAA40F"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DO (Designated Officer for Managing Allegations).</w:t>
      </w:r>
      <w:r>
        <w:rPr>
          <w:rStyle w:val="eop"/>
          <w:rFonts w:ascii="Calibri" w:eastAsiaTheme="majorEastAsia" w:hAnsi="Calibri" w:cs="Calibri"/>
        </w:rPr>
        <w:t> </w:t>
      </w:r>
    </w:p>
    <w:p w14:paraId="6CA49FE0"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029638B5"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Irrespective of the findings of the Social Care Team or Police inquiries the Head Teacher/Chair of Governors will assess all individual cases to decide whether an individual can be reinstated and how this can be sensitively handled. This may be a difficult decision; particularly where there is insufficient evidence to uphold any action by the police. In such cases, the Chair of Governors and Head Teacher must reach a decision based upon the available information which could suggest that on a balance of probability; it is more likely than not that the allegation is true. The welfare of the child should remain of paramount importance throughout</w:t>
      </w:r>
      <w:r>
        <w:rPr>
          <w:rStyle w:val="eop"/>
          <w:rFonts w:ascii="Calibri" w:eastAsiaTheme="majorEastAsia" w:hAnsi="Calibri" w:cs="Calibri"/>
        </w:rPr>
        <w:t> </w:t>
      </w:r>
    </w:p>
    <w:p w14:paraId="580A339F"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1A6B39A0"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1E8E77F5"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5A9CBAC2"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63B65E8D" w14:textId="77777777" w:rsidR="00C12504" w:rsidRDefault="00C12504" w:rsidP="00C12504">
      <w:pPr>
        <w:pStyle w:val="paragraph"/>
        <w:spacing w:before="0" w:beforeAutospacing="0" w:after="0" w:afterAutospacing="0"/>
        <w:textAlignment w:val="baseline"/>
        <w:rPr>
          <w:rStyle w:val="eop"/>
          <w:rFonts w:ascii="Calibri" w:eastAsiaTheme="majorEastAsia" w:hAnsi="Calibri" w:cs="Calibri"/>
        </w:rPr>
      </w:pPr>
      <w:r>
        <w:rPr>
          <w:rStyle w:val="eop"/>
          <w:rFonts w:ascii="Calibri" w:eastAsiaTheme="majorEastAsia" w:hAnsi="Calibri" w:cs="Calibri"/>
        </w:rPr>
        <w:t> </w:t>
      </w:r>
    </w:p>
    <w:p w14:paraId="574C7BEA" w14:textId="77777777" w:rsidR="00C12504" w:rsidRDefault="00C12504" w:rsidP="00C12504">
      <w:pPr>
        <w:pStyle w:val="paragraph"/>
        <w:spacing w:before="0" w:beforeAutospacing="0" w:after="0" w:afterAutospacing="0"/>
        <w:textAlignment w:val="baseline"/>
        <w:rPr>
          <w:rStyle w:val="eop"/>
          <w:rFonts w:ascii="Calibri" w:eastAsiaTheme="majorEastAsia" w:hAnsi="Calibri" w:cs="Calibri"/>
        </w:rPr>
      </w:pPr>
    </w:p>
    <w:p w14:paraId="626BA620" w14:textId="77777777" w:rsidR="00C12504" w:rsidRDefault="00C12504" w:rsidP="00C12504">
      <w:pPr>
        <w:pStyle w:val="paragraph"/>
        <w:spacing w:before="0" w:beforeAutospacing="0" w:after="0" w:afterAutospacing="0"/>
        <w:textAlignment w:val="baseline"/>
        <w:rPr>
          <w:rStyle w:val="eop"/>
          <w:rFonts w:ascii="Calibri" w:eastAsiaTheme="majorEastAsia" w:hAnsi="Calibri" w:cs="Calibri"/>
        </w:rPr>
      </w:pPr>
    </w:p>
    <w:p w14:paraId="2E854F70" w14:textId="77777777" w:rsidR="00C12504" w:rsidRDefault="00C12504" w:rsidP="00C12504">
      <w:pPr>
        <w:pStyle w:val="paragraph"/>
        <w:spacing w:before="0" w:beforeAutospacing="0" w:after="0" w:afterAutospacing="0"/>
        <w:textAlignment w:val="baseline"/>
        <w:rPr>
          <w:rStyle w:val="eop"/>
          <w:rFonts w:ascii="Calibri" w:eastAsiaTheme="majorEastAsia" w:hAnsi="Calibri" w:cs="Calibri"/>
        </w:rPr>
      </w:pPr>
    </w:p>
    <w:p w14:paraId="3E8746DC" w14:textId="77777777" w:rsidR="00C12504" w:rsidRDefault="00C12504" w:rsidP="00C12504">
      <w:pPr>
        <w:pStyle w:val="paragraph"/>
        <w:spacing w:before="0" w:beforeAutospacing="0" w:after="0" w:afterAutospacing="0"/>
        <w:textAlignment w:val="baseline"/>
        <w:rPr>
          <w:rStyle w:val="eop"/>
          <w:rFonts w:ascii="Calibri" w:eastAsiaTheme="majorEastAsia" w:hAnsi="Calibri" w:cs="Calibri"/>
        </w:rPr>
      </w:pPr>
    </w:p>
    <w:p w14:paraId="7A6AF9FB" w14:textId="77777777" w:rsidR="00C12504" w:rsidRDefault="00C12504" w:rsidP="00C12504">
      <w:pPr>
        <w:pStyle w:val="paragraph"/>
        <w:spacing w:before="0" w:beforeAutospacing="0" w:after="0" w:afterAutospacing="0"/>
        <w:textAlignment w:val="baseline"/>
        <w:rPr>
          <w:rStyle w:val="eop"/>
          <w:rFonts w:ascii="Calibri" w:eastAsiaTheme="majorEastAsia" w:hAnsi="Calibri" w:cs="Calibri"/>
        </w:rPr>
      </w:pPr>
    </w:p>
    <w:p w14:paraId="5D492106" w14:textId="77777777" w:rsidR="00C12504" w:rsidRDefault="00C12504" w:rsidP="00C12504">
      <w:pPr>
        <w:pStyle w:val="paragraph"/>
        <w:spacing w:before="0" w:beforeAutospacing="0" w:after="0" w:afterAutospacing="0"/>
        <w:textAlignment w:val="baseline"/>
        <w:rPr>
          <w:rStyle w:val="eop"/>
          <w:rFonts w:ascii="Calibri" w:eastAsiaTheme="majorEastAsia" w:hAnsi="Calibri" w:cs="Calibri"/>
        </w:rPr>
      </w:pPr>
    </w:p>
    <w:p w14:paraId="58C68746" w14:textId="77777777" w:rsidR="00C12504" w:rsidRDefault="00C12504" w:rsidP="00C12504">
      <w:pPr>
        <w:pStyle w:val="paragraph"/>
        <w:spacing w:before="0" w:beforeAutospacing="0" w:after="0" w:afterAutospacing="0"/>
        <w:textAlignment w:val="baseline"/>
        <w:rPr>
          <w:rStyle w:val="eop"/>
          <w:rFonts w:ascii="Calibri" w:eastAsiaTheme="majorEastAsia" w:hAnsi="Calibri" w:cs="Calibri"/>
        </w:rPr>
      </w:pPr>
    </w:p>
    <w:p w14:paraId="6A9BE4FE" w14:textId="77777777" w:rsidR="00C12504" w:rsidRDefault="00C12504" w:rsidP="00C12504">
      <w:pPr>
        <w:pStyle w:val="paragraph"/>
        <w:spacing w:before="0" w:beforeAutospacing="0" w:after="0" w:afterAutospacing="0"/>
        <w:textAlignment w:val="baseline"/>
        <w:rPr>
          <w:rStyle w:val="eop"/>
          <w:rFonts w:ascii="Calibri" w:eastAsiaTheme="majorEastAsia" w:hAnsi="Calibri" w:cs="Calibri"/>
        </w:rPr>
      </w:pPr>
    </w:p>
    <w:p w14:paraId="74A41D95" w14:textId="77777777" w:rsidR="00C12504" w:rsidRDefault="00C12504" w:rsidP="00C12504">
      <w:pPr>
        <w:pStyle w:val="paragraph"/>
        <w:spacing w:before="0" w:beforeAutospacing="0" w:after="0" w:afterAutospacing="0"/>
        <w:textAlignment w:val="baseline"/>
        <w:rPr>
          <w:rStyle w:val="eop"/>
          <w:rFonts w:ascii="Calibri" w:eastAsiaTheme="majorEastAsia" w:hAnsi="Calibri" w:cs="Calibri"/>
        </w:rPr>
      </w:pPr>
    </w:p>
    <w:p w14:paraId="13ED772F" w14:textId="77777777" w:rsidR="00C12504" w:rsidRDefault="00C12504" w:rsidP="00C12504">
      <w:pPr>
        <w:pStyle w:val="paragraph"/>
        <w:spacing w:before="0" w:beforeAutospacing="0" w:after="0" w:afterAutospacing="0"/>
        <w:textAlignment w:val="baseline"/>
        <w:rPr>
          <w:rStyle w:val="eop"/>
          <w:rFonts w:ascii="Calibri" w:eastAsiaTheme="majorEastAsia" w:hAnsi="Calibri" w:cs="Calibri"/>
        </w:rPr>
      </w:pPr>
    </w:p>
    <w:p w14:paraId="20FFEEAE" w14:textId="77777777" w:rsidR="00C12504" w:rsidRDefault="00C12504" w:rsidP="00C12504">
      <w:pPr>
        <w:pStyle w:val="paragraph"/>
        <w:spacing w:before="0" w:beforeAutospacing="0" w:after="0" w:afterAutospacing="0"/>
        <w:textAlignment w:val="baseline"/>
        <w:rPr>
          <w:rStyle w:val="eop"/>
          <w:rFonts w:ascii="Calibri" w:eastAsiaTheme="majorEastAsia" w:hAnsi="Calibri" w:cs="Calibri"/>
        </w:rPr>
      </w:pPr>
    </w:p>
    <w:p w14:paraId="27855AE5" w14:textId="4408611E" w:rsidR="00C12504" w:rsidRDefault="00C12504" w:rsidP="00C12504">
      <w:pPr>
        <w:pStyle w:val="paragraph"/>
        <w:spacing w:before="0" w:beforeAutospacing="0" w:after="0" w:afterAutospacing="0"/>
        <w:textAlignment w:val="baseline"/>
        <w:rPr>
          <w:rStyle w:val="eop"/>
          <w:rFonts w:ascii="Calibri" w:eastAsiaTheme="majorEastAsia" w:hAnsi="Calibri" w:cs="Calibri"/>
        </w:rPr>
      </w:pPr>
    </w:p>
    <w:p w14:paraId="22C49981" w14:textId="77777777" w:rsidR="00C12504" w:rsidRDefault="00C12504" w:rsidP="00C12504">
      <w:pPr>
        <w:pStyle w:val="paragraph"/>
        <w:spacing w:before="0" w:beforeAutospacing="0" w:after="0" w:afterAutospacing="0"/>
        <w:textAlignment w:val="baseline"/>
        <w:rPr>
          <w:rStyle w:val="eop"/>
          <w:rFonts w:ascii="Calibri" w:eastAsiaTheme="majorEastAsia" w:hAnsi="Calibri" w:cs="Calibri"/>
        </w:rPr>
      </w:pPr>
    </w:p>
    <w:p w14:paraId="4F26E550"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p>
    <w:p w14:paraId="66562435"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11B7EF0E"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585AB1D8"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2A65896E"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14561243"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45074AE3"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43D0C94C"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3BC7327D"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lastRenderedPageBreak/>
        <w:t> </w:t>
      </w:r>
    </w:p>
    <w:p w14:paraId="63E8C2FE"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738D8574"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1745A4A9"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65CAA210"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29B82245" w14:textId="61C2A7F2" w:rsidR="00C12504" w:rsidRDefault="00C12504" w:rsidP="00C12504">
      <w:pPr>
        <w:pStyle w:val="paragraph"/>
        <w:spacing w:before="0" w:beforeAutospacing="0" w:after="0" w:afterAutospacing="0"/>
        <w:textAlignment w:val="baseline"/>
        <w:rPr>
          <w:rStyle w:val="eop"/>
          <w:rFonts w:ascii="Calibri" w:eastAsiaTheme="majorEastAsia" w:hAnsi="Calibri" w:cs="Calibri"/>
        </w:rPr>
      </w:pPr>
      <w:r>
        <w:rPr>
          <w:rStyle w:val="eop"/>
          <w:rFonts w:ascii="Calibri" w:eastAsiaTheme="majorEastAsia" w:hAnsi="Calibri" w:cs="Calibri"/>
        </w:rPr>
        <w:t> Appendix G</w:t>
      </w:r>
    </w:p>
    <w:p w14:paraId="594F44AD" w14:textId="77777777" w:rsidR="00C12504" w:rsidRDefault="00C12504" w:rsidP="00C12504">
      <w:pPr>
        <w:pStyle w:val="paragraph"/>
        <w:spacing w:before="0" w:beforeAutospacing="0" w:after="0" w:afterAutospacing="0"/>
        <w:textAlignment w:val="baseline"/>
        <w:rPr>
          <w:rStyle w:val="eop"/>
          <w:rFonts w:ascii="Calibri" w:eastAsiaTheme="majorEastAsia" w:hAnsi="Calibri" w:cs="Calibri"/>
        </w:rPr>
      </w:pPr>
    </w:p>
    <w:p w14:paraId="1CE02348"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p>
    <w:p w14:paraId="18077E78" w14:textId="6B36382C" w:rsidR="00C12504" w:rsidRDefault="00C12504" w:rsidP="00C12504">
      <w:pPr>
        <w:pStyle w:val="paragraph"/>
        <w:spacing w:before="0" w:beforeAutospacing="0" w:after="0" w:afterAutospacing="0"/>
        <w:textAlignment w:val="baseline"/>
        <w:rPr>
          <w:rFonts w:ascii="Segoe UI" w:hAnsi="Segoe UI" w:cs="Segoe UI"/>
          <w:sz w:val="18"/>
          <w:szCs w:val="18"/>
        </w:rPr>
      </w:pPr>
      <w:r>
        <w:rPr>
          <w:noProof/>
        </w:rPr>
        <w:drawing>
          <wp:inline distT="0" distB="0" distL="0" distR="0" wp14:anchorId="1A15EB05" wp14:editId="39060CFB">
            <wp:extent cx="5731510" cy="4878683"/>
            <wp:effectExtent l="0" t="0" r="254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878683"/>
                    </a:xfrm>
                    <a:prstGeom prst="rect">
                      <a:avLst/>
                    </a:prstGeom>
                    <a:noFill/>
                    <a:ln>
                      <a:noFill/>
                    </a:ln>
                  </pic:spPr>
                </pic:pic>
              </a:graphicData>
            </a:graphic>
          </wp:inline>
        </w:drawing>
      </w:r>
      <w:r>
        <w:rPr>
          <w:rStyle w:val="eop"/>
          <w:rFonts w:ascii="Calibri" w:eastAsiaTheme="majorEastAsia" w:hAnsi="Calibri" w:cs="Calibri"/>
        </w:rPr>
        <w:t> </w:t>
      </w:r>
    </w:p>
    <w:p w14:paraId="728B8D6B"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6EBD3B2D"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6C94308B" w14:textId="77777777" w:rsidR="00C12504" w:rsidRDefault="00C12504" w:rsidP="00C12504">
      <w:pPr>
        <w:pStyle w:val="paragraph"/>
        <w:spacing w:before="0" w:beforeAutospacing="0" w:after="0" w:afterAutospacing="0"/>
        <w:textAlignment w:val="baseline"/>
        <w:rPr>
          <w:rStyle w:val="eop"/>
          <w:rFonts w:ascii="Calibri" w:eastAsiaTheme="majorEastAsia" w:hAnsi="Calibri" w:cs="Calibri"/>
        </w:rPr>
      </w:pPr>
      <w:r>
        <w:rPr>
          <w:rStyle w:val="eop"/>
          <w:rFonts w:ascii="Calibri" w:eastAsiaTheme="majorEastAsia" w:hAnsi="Calibri" w:cs="Calibri"/>
        </w:rPr>
        <w:t> </w:t>
      </w:r>
    </w:p>
    <w:p w14:paraId="28AE759D" w14:textId="77777777" w:rsidR="00C12504" w:rsidRDefault="00C12504" w:rsidP="00C12504">
      <w:pPr>
        <w:pStyle w:val="paragraph"/>
        <w:spacing w:before="0" w:beforeAutospacing="0" w:after="0" w:afterAutospacing="0"/>
        <w:textAlignment w:val="baseline"/>
        <w:rPr>
          <w:rStyle w:val="eop"/>
          <w:rFonts w:ascii="Calibri" w:eastAsiaTheme="majorEastAsia" w:hAnsi="Calibri" w:cs="Calibri"/>
        </w:rPr>
      </w:pPr>
    </w:p>
    <w:p w14:paraId="6564E707" w14:textId="77777777" w:rsidR="00C12504" w:rsidRDefault="00C12504" w:rsidP="00C12504">
      <w:pPr>
        <w:pStyle w:val="paragraph"/>
        <w:spacing w:before="0" w:beforeAutospacing="0" w:after="0" w:afterAutospacing="0"/>
        <w:textAlignment w:val="baseline"/>
        <w:rPr>
          <w:rStyle w:val="eop"/>
          <w:rFonts w:ascii="Calibri" w:eastAsiaTheme="majorEastAsia" w:hAnsi="Calibri" w:cs="Calibri"/>
        </w:rPr>
      </w:pPr>
    </w:p>
    <w:p w14:paraId="7799BA06" w14:textId="77777777" w:rsidR="00C12504" w:rsidRDefault="00C12504" w:rsidP="00C12504">
      <w:pPr>
        <w:pStyle w:val="paragraph"/>
        <w:spacing w:before="0" w:beforeAutospacing="0" w:after="0" w:afterAutospacing="0"/>
        <w:textAlignment w:val="baseline"/>
        <w:rPr>
          <w:rStyle w:val="eop"/>
          <w:rFonts w:ascii="Calibri" w:eastAsiaTheme="majorEastAsia" w:hAnsi="Calibri" w:cs="Calibri"/>
        </w:rPr>
      </w:pPr>
    </w:p>
    <w:p w14:paraId="1B44E3B6" w14:textId="12772B43" w:rsidR="00C12504" w:rsidRDefault="00C12504" w:rsidP="00C12504">
      <w:pPr>
        <w:pStyle w:val="paragraph"/>
        <w:spacing w:before="0" w:beforeAutospacing="0" w:after="0" w:afterAutospacing="0"/>
        <w:textAlignment w:val="baseline"/>
        <w:rPr>
          <w:rFonts w:ascii="Segoe UI" w:hAnsi="Segoe UI" w:cs="Segoe UI"/>
          <w:sz w:val="18"/>
          <w:szCs w:val="18"/>
        </w:rPr>
      </w:pPr>
    </w:p>
    <w:p w14:paraId="3CE0711E"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096067FD"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52821174"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62E45FFD"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6E43465F" w14:textId="77777777" w:rsidR="00C12504" w:rsidRDefault="00C12504" w:rsidP="00C1250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3926D74E" w14:textId="25EFA612" w:rsidR="00C12504" w:rsidRDefault="00C12504" w:rsidP="00C12504">
      <w:pPr>
        <w:pStyle w:val="paragraph"/>
        <w:spacing w:before="0" w:beforeAutospacing="0" w:after="0" w:afterAutospacing="0"/>
        <w:ind w:right="420"/>
        <w:textAlignment w:val="baseline"/>
        <w:rPr>
          <w:rFonts w:ascii="Segoe UI" w:hAnsi="Segoe UI" w:cs="Segoe UI"/>
          <w:sz w:val="18"/>
          <w:szCs w:val="18"/>
        </w:rPr>
      </w:pPr>
    </w:p>
    <w:p w14:paraId="221EA421" w14:textId="77777777" w:rsidR="00C12504" w:rsidRDefault="00C12504" w:rsidP="00C12504">
      <w:pPr>
        <w:pStyle w:val="paragraph"/>
        <w:spacing w:before="0" w:beforeAutospacing="0" w:after="0" w:afterAutospacing="0"/>
        <w:ind w:right="420"/>
        <w:textAlignment w:val="baseline"/>
        <w:rPr>
          <w:rFonts w:ascii="Segoe UI" w:hAnsi="Segoe UI" w:cs="Segoe UI"/>
          <w:sz w:val="18"/>
          <w:szCs w:val="18"/>
        </w:rPr>
      </w:pPr>
      <w:r>
        <w:rPr>
          <w:rStyle w:val="eop"/>
          <w:rFonts w:ascii="Calibri" w:eastAsiaTheme="majorEastAsia" w:hAnsi="Calibri" w:cs="Calibri"/>
          <w:color w:val="000000"/>
          <w:sz w:val="22"/>
          <w:szCs w:val="22"/>
        </w:rPr>
        <w:t> </w:t>
      </w:r>
    </w:p>
    <w:p w14:paraId="0C8B42D5" w14:textId="77777777" w:rsidR="00C12504" w:rsidRDefault="00C12504" w:rsidP="00C12504">
      <w:pPr>
        <w:pStyle w:val="paragraph"/>
        <w:spacing w:before="0" w:beforeAutospacing="0" w:after="0" w:afterAutospacing="0"/>
        <w:ind w:right="420"/>
        <w:textAlignment w:val="baseline"/>
        <w:rPr>
          <w:rFonts w:ascii="Segoe UI" w:hAnsi="Segoe UI" w:cs="Segoe UI"/>
          <w:sz w:val="18"/>
          <w:szCs w:val="18"/>
        </w:rPr>
      </w:pPr>
      <w:r>
        <w:rPr>
          <w:rStyle w:val="eop"/>
          <w:rFonts w:ascii="Calibri" w:eastAsiaTheme="majorEastAsia" w:hAnsi="Calibri" w:cs="Calibri"/>
          <w:color w:val="000000"/>
          <w:sz w:val="22"/>
          <w:szCs w:val="22"/>
        </w:rPr>
        <w:t> </w:t>
      </w:r>
    </w:p>
    <w:p w14:paraId="558FABBC" w14:textId="77777777" w:rsidR="00C12504" w:rsidRDefault="00C12504" w:rsidP="00C12504">
      <w:pPr>
        <w:pStyle w:val="paragraph"/>
        <w:spacing w:before="0" w:beforeAutospacing="0" w:after="0" w:afterAutospacing="0"/>
        <w:ind w:right="420"/>
        <w:textAlignment w:val="baseline"/>
        <w:rPr>
          <w:rFonts w:ascii="Segoe UI" w:hAnsi="Segoe UI" w:cs="Segoe UI"/>
          <w:sz w:val="18"/>
          <w:szCs w:val="18"/>
        </w:rPr>
      </w:pPr>
      <w:r>
        <w:rPr>
          <w:rStyle w:val="eop"/>
          <w:rFonts w:ascii="Calibri" w:eastAsiaTheme="majorEastAsia" w:hAnsi="Calibri" w:cs="Calibri"/>
          <w:color w:val="000000"/>
          <w:sz w:val="22"/>
          <w:szCs w:val="22"/>
        </w:rPr>
        <w:t> </w:t>
      </w:r>
    </w:p>
    <w:p w14:paraId="51C34E4C" w14:textId="41508C41" w:rsidR="00533D86" w:rsidRPr="00122BE2" w:rsidRDefault="00533D86" w:rsidP="00122BE2">
      <w:pPr>
        <w:pStyle w:val="paragraph"/>
        <w:spacing w:before="0" w:beforeAutospacing="0" w:after="0" w:afterAutospacing="0"/>
        <w:ind w:right="420"/>
        <w:textAlignment w:val="baseline"/>
        <w:rPr>
          <w:rFonts w:ascii="Segoe UI" w:hAnsi="Segoe UI" w:cs="Segoe UI"/>
          <w:sz w:val="18"/>
          <w:szCs w:val="18"/>
        </w:rPr>
      </w:pPr>
    </w:p>
    <w:sectPr w:rsidR="00533D86" w:rsidRPr="00122B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volini">
    <w:panose1 w:val="03000502040302020204"/>
    <w:charset w:val="00"/>
    <w:family w:val="script"/>
    <w:pitch w:val="variable"/>
    <w:sig w:usb0="A11526FF" w:usb1="8000000A" w:usb2="00010000" w:usb3="00000000" w:csb0="000001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E1B96"/>
    <w:multiLevelType w:val="multilevel"/>
    <w:tmpl w:val="0A360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712D69"/>
    <w:multiLevelType w:val="multilevel"/>
    <w:tmpl w:val="9AAAD42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8F1AA0"/>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A43C89"/>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9B3A5B"/>
    <w:multiLevelType w:val="hybridMultilevel"/>
    <w:tmpl w:val="CE483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2A46F05"/>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5B2BE6"/>
    <w:multiLevelType w:val="multilevel"/>
    <w:tmpl w:val="B0D0C7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6CE36F4"/>
    <w:multiLevelType w:val="multilevel"/>
    <w:tmpl w:val="C232A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6E062D3"/>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FB7207"/>
    <w:multiLevelType w:val="multilevel"/>
    <w:tmpl w:val="98DCADD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79F1191"/>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B27467"/>
    <w:multiLevelType w:val="multilevel"/>
    <w:tmpl w:val="DC82244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8915BDE"/>
    <w:multiLevelType w:val="multilevel"/>
    <w:tmpl w:val="3FF27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9535319"/>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9867EAB"/>
    <w:multiLevelType w:val="multilevel"/>
    <w:tmpl w:val="5DAE4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F8B79B5"/>
    <w:multiLevelType w:val="multilevel"/>
    <w:tmpl w:val="AB3EE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21C7DAE"/>
    <w:multiLevelType w:val="multilevel"/>
    <w:tmpl w:val="DA9C210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2771888"/>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B1472D"/>
    <w:multiLevelType w:val="multilevel"/>
    <w:tmpl w:val="B3AC42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C67185"/>
    <w:multiLevelType w:val="multilevel"/>
    <w:tmpl w:val="A384A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2CC5E66"/>
    <w:multiLevelType w:val="hybridMultilevel"/>
    <w:tmpl w:val="010A5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3211B0D"/>
    <w:multiLevelType w:val="multilevel"/>
    <w:tmpl w:val="DB501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36A0683"/>
    <w:multiLevelType w:val="multilevel"/>
    <w:tmpl w:val="1CA2D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60A29A8"/>
    <w:multiLevelType w:val="hybridMultilevel"/>
    <w:tmpl w:val="B26440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7361B73"/>
    <w:multiLevelType w:val="multilevel"/>
    <w:tmpl w:val="979CD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78174B4"/>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A266591"/>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C8C5DA8"/>
    <w:multiLevelType w:val="multilevel"/>
    <w:tmpl w:val="A4E8FBD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C9F3A34"/>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CE35AA7"/>
    <w:multiLevelType w:val="multilevel"/>
    <w:tmpl w:val="E6B2D704"/>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CF811EB"/>
    <w:multiLevelType w:val="multilevel"/>
    <w:tmpl w:val="4A8EB0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EC9350D"/>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FED7FC1"/>
    <w:multiLevelType w:val="multilevel"/>
    <w:tmpl w:val="C35C39FE"/>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07274FF"/>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07D1AC2"/>
    <w:multiLevelType w:val="multilevel"/>
    <w:tmpl w:val="93AC9DF4"/>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1FE4888"/>
    <w:multiLevelType w:val="hybridMultilevel"/>
    <w:tmpl w:val="1F9E39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223F1203"/>
    <w:multiLevelType w:val="multilevel"/>
    <w:tmpl w:val="4718B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37C0A2E"/>
    <w:multiLevelType w:val="multilevel"/>
    <w:tmpl w:val="6E96F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40A5387"/>
    <w:multiLevelType w:val="multilevel"/>
    <w:tmpl w:val="1730D12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49A4F4C"/>
    <w:multiLevelType w:val="multilevel"/>
    <w:tmpl w:val="AF04C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4C14A99"/>
    <w:multiLevelType w:val="multilevel"/>
    <w:tmpl w:val="34F649DC"/>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5514F3E"/>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5A01A37"/>
    <w:multiLevelType w:val="multilevel"/>
    <w:tmpl w:val="4A96F0F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668118A"/>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7620900"/>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7BD2F1C"/>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7E546F7"/>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87B1EF5"/>
    <w:multiLevelType w:val="hybridMultilevel"/>
    <w:tmpl w:val="0F6E4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8F16723"/>
    <w:multiLevelType w:val="multilevel"/>
    <w:tmpl w:val="08A4C96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918425F"/>
    <w:multiLevelType w:val="multilevel"/>
    <w:tmpl w:val="D5CCA5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A95481A"/>
    <w:multiLevelType w:val="multilevel"/>
    <w:tmpl w:val="8D4C3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2D154604"/>
    <w:multiLevelType w:val="multilevel"/>
    <w:tmpl w:val="9F786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2DE863A9"/>
    <w:multiLevelType w:val="multilevel"/>
    <w:tmpl w:val="4954A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E7B611E"/>
    <w:multiLevelType w:val="multilevel"/>
    <w:tmpl w:val="3122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071275F"/>
    <w:multiLevelType w:val="multilevel"/>
    <w:tmpl w:val="579C67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07E1981"/>
    <w:multiLevelType w:val="multilevel"/>
    <w:tmpl w:val="61EAE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1833599"/>
    <w:multiLevelType w:val="multilevel"/>
    <w:tmpl w:val="CB82E14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30325AF"/>
    <w:multiLevelType w:val="hybridMultilevel"/>
    <w:tmpl w:val="C638D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43107EF"/>
    <w:multiLevelType w:val="hybridMultilevel"/>
    <w:tmpl w:val="FA309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6F91C7C"/>
    <w:multiLevelType w:val="multilevel"/>
    <w:tmpl w:val="DF44B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37A5610A"/>
    <w:multiLevelType w:val="multilevel"/>
    <w:tmpl w:val="0BAE5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8FA1B3E"/>
    <w:multiLevelType w:val="multilevel"/>
    <w:tmpl w:val="9E50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C623A4E"/>
    <w:multiLevelType w:val="multilevel"/>
    <w:tmpl w:val="1C20684E"/>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D646E9C"/>
    <w:multiLevelType w:val="multilevel"/>
    <w:tmpl w:val="6250F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3DDA0E94"/>
    <w:multiLevelType w:val="multilevel"/>
    <w:tmpl w:val="0632F72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E1F70FC"/>
    <w:multiLevelType w:val="multilevel"/>
    <w:tmpl w:val="AB207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F235B11"/>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F805E6F"/>
    <w:multiLevelType w:val="hybridMultilevel"/>
    <w:tmpl w:val="44480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3FD214D3"/>
    <w:multiLevelType w:val="multilevel"/>
    <w:tmpl w:val="0B6EB79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FE912BB"/>
    <w:multiLevelType w:val="multilevel"/>
    <w:tmpl w:val="8F702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3FEE6028"/>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1947A4F"/>
    <w:multiLevelType w:val="multilevel"/>
    <w:tmpl w:val="0FD01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42630394"/>
    <w:multiLevelType w:val="multilevel"/>
    <w:tmpl w:val="EFDA2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437A743E"/>
    <w:multiLevelType w:val="multilevel"/>
    <w:tmpl w:val="7328451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5627CDB"/>
    <w:multiLevelType w:val="multilevel"/>
    <w:tmpl w:val="55B43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4859446D"/>
    <w:multiLevelType w:val="multilevel"/>
    <w:tmpl w:val="7D88693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87B5309"/>
    <w:multiLevelType w:val="multilevel"/>
    <w:tmpl w:val="ACFE3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4A4C09FD"/>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B83233E"/>
    <w:multiLevelType w:val="multilevel"/>
    <w:tmpl w:val="806E6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4BB05C39"/>
    <w:multiLevelType w:val="multilevel"/>
    <w:tmpl w:val="A2CC023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CC3110D"/>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CDF556B"/>
    <w:multiLevelType w:val="multilevel"/>
    <w:tmpl w:val="7214F45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D7E19F5"/>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DE20B85"/>
    <w:multiLevelType w:val="multilevel"/>
    <w:tmpl w:val="4826700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4F524078"/>
    <w:multiLevelType w:val="multilevel"/>
    <w:tmpl w:val="18B433C2"/>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
      <w:lvlJc w:val="left"/>
      <w:pPr>
        <w:tabs>
          <w:tab w:val="num" w:pos="1222"/>
        </w:tabs>
        <w:ind w:left="1222" w:hanging="360"/>
      </w:pPr>
      <w:rPr>
        <w:rFonts w:ascii="Symbol" w:hAnsi="Symbol" w:hint="default"/>
        <w:sz w:val="20"/>
      </w:rPr>
    </w:lvl>
    <w:lvl w:ilvl="2" w:tentative="1">
      <w:start w:val="1"/>
      <w:numFmt w:val="bullet"/>
      <w:lvlText w:val=""/>
      <w:lvlJc w:val="left"/>
      <w:pPr>
        <w:tabs>
          <w:tab w:val="num" w:pos="1942"/>
        </w:tabs>
        <w:ind w:left="1942" w:hanging="360"/>
      </w:pPr>
      <w:rPr>
        <w:rFonts w:ascii="Symbol" w:hAnsi="Symbol" w:hint="default"/>
        <w:sz w:val="20"/>
      </w:rPr>
    </w:lvl>
    <w:lvl w:ilvl="3" w:tentative="1">
      <w:start w:val="1"/>
      <w:numFmt w:val="bullet"/>
      <w:lvlText w:val=""/>
      <w:lvlJc w:val="left"/>
      <w:pPr>
        <w:tabs>
          <w:tab w:val="num" w:pos="2662"/>
        </w:tabs>
        <w:ind w:left="2662" w:hanging="360"/>
      </w:pPr>
      <w:rPr>
        <w:rFonts w:ascii="Symbol" w:hAnsi="Symbol" w:hint="default"/>
        <w:sz w:val="20"/>
      </w:rPr>
    </w:lvl>
    <w:lvl w:ilvl="4" w:tentative="1">
      <w:start w:val="1"/>
      <w:numFmt w:val="bullet"/>
      <w:lvlText w:val=""/>
      <w:lvlJc w:val="left"/>
      <w:pPr>
        <w:tabs>
          <w:tab w:val="num" w:pos="3382"/>
        </w:tabs>
        <w:ind w:left="3382" w:hanging="360"/>
      </w:pPr>
      <w:rPr>
        <w:rFonts w:ascii="Symbol" w:hAnsi="Symbol" w:hint="default"/>
        <w:sz w:val="20"/>
      </w:rPr>
    </w:lvl>
    <w:lvl w:ilvl="5" w:tentative="1">
      <w:start w:val="1"/>
      <w:numFmt w:val="bullet"/>
      <w:lvlText w:val=""/>
      <w:lvlJc w:val="left"/>
      <w:pPr>
        <w:tabs>
          <w:tab w:val="num" w:pos="4102"/>
        </w:tabs>
        <w:ind w:left="4102" w:hanging="360"/>
      </w:pPr>
      <w:rPr>
        <w:rFonts w:ascii="Symbol" w:hAnsi="Symbol" w:hint="default"/>
        <w:sz w:val="20"/>
      </w:rPr>
    </w:lvl>
    <w:lvl w:ilvl="6" w:tentative="1">
      <w:start w:val="1"/>
      <w:numFmt w:val="bullet"/>
      <w:lvlText w:val=""/>
      <w:lvlJc w:val="left"/>
      <w:pPr>
        <w:tabs>
          <w:tab w:val="num" w:pos="4822"/>
        </w:tabs>
        <w:ind w:left="4822" w:hanging="360"/>
      </w:pPr>
      <w:rPr>
        <w:rFonts w:ascii="Symbol" w:hAnsi="Symbol" w:hint="default"/>
        <w:sz w:val="20"/>
      </w:rPr>
    </w:lvl>
    <w:lvl w:ilvl="7" w:tentative="1">
      <w:start w:val="1"/>
      <w:numFmt w:val="bullet"/>
      <w:lvlText w:val=""/>
      <w:lvlJc w:val="left"/>
      <w:pPr>
        <w:tabs>
          <w:tab w:val="num" w:pos="5542"/>
        </w:tabs>
        <w:ind w:left="5542" w:hanging="360"/>
      </w:pPr>
      <w:rPr>
        <w:rFonts w:ascii="Symbol" w:hAnsi="Symbol" w:hint="default"/>
        <w:sz w:val="20"/>
      </w:rPr>
    </w:lvl>
    <w:lvl w:ilvl="8" w:tentative="1">
      <w:start w:val="1"/>
      <w:numFmt w:val="bullet"/>
      <w:lvlText w:val=""/>
      <w:lvlJc w:val="left"/>
      <w:pPr>
        <w:tabs>
          <w:tab w:val="num" w:pos="6262"/>
        </w:tabs>
        <w:ind w:left="6262" w:hanging="360"/>
      </w:pPr>
      <w:rPr>
        <w:rFonts w:ascii="Symbol" w:hAnsi="Symbol" w:hint="default"/>
        <w:sz w:val="20"/>
      </w:rPr>
    </w:lvl>
  </w:abstractNum>
  <w:abstractNum w:abstractNumId="85" w15:restartNumberingAfterBreak="0">
    <w:nsid w:val="50761349"/>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15E4226"/>
    <w:multiLevelType w:val="multilevel"/>
    <w:tmpl w:val="BE845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51AE4BDF"/>
    <w:multiLevelType w:val="multilevel"/>
    <w:tmpl w:val="FD960B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1B41B20"/>
    <w:multiLevelType w:val="multilevel"/>
    <w:tmpl w:val="A04E5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52566206"/>
    <w:multiLevelType w:val="multilevel"/>
    <w:tmpl w:val="9CE8E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52A8511D"/>
    <w:multiLevelType w:val="multilevel"/>
    <w:tmpl w:val="579C67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45473CF"/>
    <w:multiLevelType w:val="multilevel"/>
    <w:tmpl w:val="4998D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50867BA"/>
    <w:multiLevelType w:val="multilevel"/>
    <w:tmpl w:val="39A834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5684FBA"/>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5892D3E"/>
    <w:multiLevelType w:val="multilevel"/>
    <w:tmpl w:val="C59EF3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F3195B"/>
    <w:multiLevelType w:val="multilevel"/>
    <w:tmpl w:val="C5C4A12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57C01D36"/>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84508D5"/>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A61F9A"/>
    <w:multiLevelType w:val="multilevel"/>
    <w:tmpl w:val="F87EC3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A761FE6"/>
    <w:multiLevelType w:val="multilevel"/>
    <w:tmpl w:val="D9482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5BB74600"/>
    <w:multiLevelType w:val="multilevel"/>
    <w:tmpl w:val="4C6EA994"/>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BB74C1E"/>
    <w:multiLevelType w:val="multilevel"/>
    <w:tmpl w:val="C3F887F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5C573A14"/>
    <w:multiLevelType w:val="multilevel"/>
    <w:tmpl w:val="AA68C31E"/>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5C5D2FE2"/>
    <w:multiLevelType w:val="multilevel"/>
    <w:tmpl w:val="691A8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CD059F2"/>
    <w:multiLevelType w:val="multilevel"/>
    <w:tmpl w:val="E500C72E"/>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5EB51F2A"/>
    <w:multiLevelType w:val="multilevel"/>
    <w:tmpl w:val="791EF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5F354BF2"/>
    <w:multiLevelType w:val="multilevel"/>
    <w:tmpl w:val="8A347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5F9F2D4D"/>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00E545E"/>
    <w:multiLevelType w:val="multilevel"/>
    <w:tmpl w:val="9DF43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605E40A3"/>
    <w:multiLevelType w:val="multilevel"/>
    <w:tmpl w:val="FFE23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6154146A"/>
    <w:multiLevelType w:val="multilevel"/>
    <w:tmpl w:val="B64E7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629A00D1"/>
    <w:multiLevelType w:val="multilevel"/>
    <w:tmpl w:val="DF6A8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65A42276"/>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7015458"/>
    <w:multiLevelType w:val="hybridMultilevel"/>
    <w:tmpl w:val="F426F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674E58D2"/>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77011AD"/>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8182447"/>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8D918D5"/>
    <w:multiLevelType w:val="multilevel"/>
    <w:tmpl w:val="9C1A3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6B1B2971"/>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BE32953"/>
    <w:multiLevelType w:val="multilevel"/>
    <w:tmpl w:val="2B0A68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BF27E58"/>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EFC0273"/>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F82256F"/>
    <w:multiLevelType w:val="multilevel"/>
    <w:tmpl w:val="AA4A853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6F916447"/>
    <w:multiLevelType w:val="multilevel"/>
    <w:tmpl w:val="7444D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70CB6CD8"/>
    <w:multiLevelType w:val="multilevel"/>
    <w:tmpl w:val="E5162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70FF2A66"/>
    <w:multiLevelType w:val="multilevel"/>
    <w:tmpl w:val="97A87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71801A7A"/>
    <w:multiLevelType w:val="multilevel"/>
    <w:tmpl w:val="FA8C7E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72660D8E"/>
    <w:multiLevelType w:val="multilevel"/>
    <w:tmpl w:val="479A4F02"/>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30437C8"/>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38B774A"/>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41636AD"/>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60D2A62"/>
    <w:multiLevelType w:val="multilevel"/>
    <w:tmpl w:val="58ECEF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67E0C2F"/>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6C77230"/>
    <w:multiLevelType w:val="multilevel"/>
    <w:tmpl w:val="BDEC89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773C0C76"/>
    <w:multiLevelType w:val="multilevel"/>
    <w:tmpl w:val="7FBE395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8C45754"/>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C3F613C"/>
    <w:multiLevelType w:val="multilevel"/>
    <w:tmpl w:val="1598BD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DA75226"/>
    <w:multiLevelType w:val="multilevel"/>
    <w:tmpl w:val="A3B6E5B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7E380E2F"/>
    <w:multiLevelType w:val="multilevel"/>
    <w:tmpl w:val="D39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F9D0556"/>
    <w:multiLevelType w:val="multilevel"/>
    <w:tmpl w:val="ABCEA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F9E174A"/>
    <w:multiLevelType w:val="multilevel"/>
    <w:tmpl w:val="5D2A8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13161369">
    <w:abstractNumId w:val="91"/>
  </w:num>
  <w:num w:numId="2" w16cid:durableId="679116797">
    <w:abstractNumId w:val="49"/>
  </w:num>
  <w:num w:numId="3" w16cid:durableId="2003192222">
    <w:abstractNumId w:val="133"/>
  </w:num>
  <w:num w:numId="4" w16cid:durableId="2057316680">
    <w:abstractNumId w:val="6"/>
  </w:num>
  <w:num w:numId="5" w16cid:durableId="6368805">
    <w:abstractNumId w:val="126"/>
  </w:num>
  <w:num w:numId="6" w16cid:durableId="1156996002">
    <w:abstractNumId w:val="101"/>
  </w:num>
  <w:num w:numId="7" w16cid:durableId="1310282228">
    <w:abstractNumId w:val="75"/>
  </w:num>
  <w:num w:numId="8" w16cid:durableId="226571954">
    <w:abstractNumId w:val="11"/>
  </w:num>
  <w:num w:numId="9" w16cid:durableId="1858544261">
    <w:abstractNumId w:val="79"/>
  </w:num>
  <w:num w:numId="10" w16cid:durableId="485122341">
    <w:abstractNumId w:val="83"/>
  </w:num>
  <w:num w:numId="11" w16cid:durableId="92016661">
    <w:abstractNumId w:val="68"/>
  </w:num>
  <w:num w:numId="12" w16cid:durableId="1749036223">
    <w:abstractNumId w:val="134"/>
  </w:num>
  <w:num w:numId="13" w16cid:durableId="1526283027">
    <w:abstractNumId w:val="73"/>
  </w:num>
  <w:num w:numId="14" w16cid:durableId="655574971">
    <w:abstractNumId w:val="122"/>
  </w:num>
  <w:num w:numId="15" w16cid:durableId="459883595">
    <w:abstractNumId w:val="137"/>
  </w:num>
  <w:num w:numId="16" w16cid:durableId="1591818370">
    <w:abstractNumId w:val="56"/>
  </w:num>
  <w:num w:numId="17" w16cid:durableId="615258452">
    <w:abstractNumId w:val="27"/>
  </w:num>
  <w:num w:numId="18" w16cid:durableId="198860462">
    <w:abstractNumId w:val="48"/>
  </w:num>
  <w:num w:numId="19" w16cid:durableId="1348631271">
    <w:abstractNumId w:val="95"/>
  </w:num>
  <w:num w:numId="20" w16cid:durableId="866910262">
    <w:abstractNumId w:val="64"/>
  </w:num>
  <w:num w:numId="21" w16cid:durableId="1972402570">
    <w:abstractNumId w:val="81"/>
  </w:num>
  <w:num w:numId="22" w16cid:durableId="1413240140">
    <w:abstractNumId w:val="9"/>
  </w:num>
  <w:num w:numId="23" w16cid:durableId="382952002">
    <w:abstractNumId w:val="32"/>
  </w:num>
  <w:num w:numId="24" w16cid:durableId="741752185">
    <w:abstractNumId w:val="1"/>
  </w:num>
  <w:num w:numId="25" w16cid:durableId="26102528">
    <w:abstractNumId w:val="34"/>
  </w:num>
  <w:num w:numId="26" w16cid:durableId="1973242053">
    <w:abstractNumId w:val="62"/>
  </w:num>
  <w:num w:numId="27" w16cid:durableId="115489402">
    <w:abstractNumId w:val="100"/>
  </w:num>
  <w:num w:numId="28" w16cid:durableId="1767919999">
    <w:abstractNumId w:val="102"/>
  </w:num>
  <w:num w:numId="29" w16cid:durableId="739442963">
    <w:abstractNumId w:val="29"/>
  </w:num>
  <w:num w:numId="30" w16cid:durableId="1851023196">
    <w:abstractNumId w:val="40"/>
  </w:num>
  <w:num w:numId="31" w16cid:durableId="1573126740">
    <w:abstractNumId w:val="104"/>
  </w:num>
  <w:num w:numId="32" w16cid:durableId="1679506770">
    <w:abstractNumId w:val="55"/>
  </w:num>
  <w:num w:numId="33" w16cid:durableId="340275789">
    <w:abstractNumId w:val="65"/>
  </w:num>
  <w:num w:numId="34" w16cid:durableId="1029648612">
    <w:abstractNumId w:val="127"/>
  </w:num>
  <w:num w:numId="35" w16cid:durableId="1008170976">
    <w:abstractNumId w:val="20"/>
  </w:num>
  <w:num w:numId="36" w16cid:durableId="617563963">
    <w:abstractNumId w:val="0"/>
  </w:num>
  <w:num w:numId="37" w16cid:durableId="1059591205">
    <w:abstractNumId w:val="103"/>
  </w:num>
  <w:num w:numId="38" w16cid:durableId="531651525">
    <w:abstractNumId w:val="18"/>
  </w:num>
  <w:num w:numId="39" w16cid:durableId="602349228">
    <w:abstractNumId w:val="98"/>
  </w:num>
  <w:num w:numId="40" w16cid:durableId="1950962727">
    <w:abstractNumId w:val="93"/>
  </w:num>
  <w:num w:numId="41" w16cid:durableId="2067876602">
    <w:abstractNumId w:val="85"/>
  </w:num>
  <w:num w:numId="42" w16cid:durableId="1478568141">
    <w:abstractNumId w:val="66"/>
  </w:num>
  <w:num w:numId="43" w16cid:durableId="302731793">
    <w:abstractNumId w:val="2"/>
  </w:num>
  <w:num w:numId="44" w16cid:durableId="17003951">
    <w:abstractNumId w:val="25"/>
  </w:num>
  <w:num w:numId="45" w16cid:durableId="569003150">
    <w:abstractNumId w:val="13"/>
  </w:num>
  <w:num w:numId="46" w16cid:durableId="1870140089">
    <w:abstractNumId w:val="31"/>
  </w:num>
  <w:num w:numId="47" w16cid:durableId="1942029335">
    <w:abstractNumId w:val="8"/>
  </w:num>
  <w:num w:numId="48" w16cid:durableId="1024598995">
    <w:abstractNumId w:val="26"/>
  </w:num>
  <w:num w:numId="49" w16cid:durableId="833565714">
    <w:abstractNumId w:val="107"/>
  </w:num>
  <w:num w:numId="50" w16cid:durableId="1716271124">
    <w:abstractNumId w:val="96"/>
  </w:num>
  <w:num w:numId="51" w16cid:durableId="898173360">
    <w:abstractNumId w:val="70"/>
  </w:num>
  <w:num w:numId="52" w16cid:durableId="1543445234">
    <w:abstractNumId w:val="80"/>
  </w:num>
  <w:num w:numId="53" w16cid:durableId="606498447">
    <w:abstractNumId w:val="129"/>
  </w:num>
  <w:num w:numId="54" w16cid:durableId="1951400688">
    <w:abstractNumId w:val="44"/>
  </w:num>
  <w:num w:numId="55" w16cid:durableId="2119982753">
    <w:abstractNumId w:val="97"/>
  </w:num>
  <w:num w:numId="56" w16cid:durableId="1475030354">
    <w:abstractNumId w:val="138"/>
  </w:num>
  <w:num w:numId="57" w16cid:durableId="638143962">
    <w:abstractNumId w:val="121"/>
  </w:num>
  <w:num w:numId="58" w16cid:durableId="946424450">
    <w:abstractNumId w:val="120"/>
  </w:num>
  <w:num w:numId="59" w16cid:durableId="614563746">
    <w:abstractNumId w:val="28"/>
  </w:num>
  <w:num w:numId="60" w16cid:durableId="1738285107">
    <w:abstractNumId w:val="77"/>
  </w:num>
  <w:num w:numId="61" w16cid:durableId="247151502">
    <w:abstractNumId w:val="132"/>
  </w:num>
  <w:num w:numId="62" w16cid:durableId="1064570538">
    <w:abstractNumId w:val="128"/>
  </w:num>
  <w:num w:numId="63" w16cid:durableId="1079209707">
    <w:abstractNumId w:val="130"/>
  </w:num>
  <w:num w:numId="64" w16cid:durableId="313604462">
    <w:abstractNumId w:val="10"/>
  </w:num>
  <w:num w:numId="65" w16cid:durableId="936326813">
    <w:abstractNumId w:val="114"/>
  </w:num>
  <w:num w:numId="66" w16cid:durableId="1562790760">
    <w:abstractNumId w:val="115"/>
  </w:num>
  <w:num w:numId="67" w16cid:durableId="167139214">
    <w:abstractNumId w:val="43"/>
  </w:num>
  <w:num w:numId="68" w16cid:durableId="79910340">
    <w:abstractNumId w:val="45"/>
  </w:num>
  <w:num w:numId="69" w16cid:durableId="1066294740">
    <w:abstractNumId w:val="17"/>
  </w:num>
  <w:num w:numId="70" w16cid:durableId="253973672">
    <w:abstractNumId w:val="118"/>
  </w:num>
  <w:num w:numId="71" w16cid:durableId="657850490">
    <w:abstractNumId w:val="3"/>
  </w:num>
  <w:num w:numId="72" w16cid:durableId="1831947051">
    <w:abstractNumId w:val="116"/>
  </w:num>
  <w:num w:numId="73" w16cid:durableId="176506187">
    <w:abstractNumId w:val="135"/>
  </w:num>
  <w:num w:numId="74" w16cid:durableId="1617447377">
    <w:abstractNumId w:val="5"/>
  </w:num>
  <w:num w:numId="75" w16cid:durableId="730464854">
    <w:abstractNumId w:val="33"/>
  </w:num>
  <w:num w:numId="76" w16cid:durableId="824515906">
    <w:abstractNumId w:val="112"/>
  </w:num>
  <w:num w:numId="77" w16cid:durableId="843907166">
    <w:abstractNumId w:val="41"/>
  </w:num>
  <w:num w:numId="78" w16cid:durableId="291401429">
    <w:abstractNumId w:val="82"/>
  </w:num>
  <w:num w:numId="79" w16cid:durableId="1061370991">
    <w:abstractNumId w:val="46"/>
  </w:num>
  <w:num w:numId="80" w16cid:durableId="464935715">
    <w:abstractNumId w:val="35"/>
  </w:num>
  <w:num w:numId="81" w16cid:durableId="1617563549">
    <w:abstractNumId w:val="67"/>
  </w:num>
  <w:num w:numId="82" w16cid:durableId="853497625">
    <w:abstractNumId w:val="58"/>
  </w:num>
  <w:num w:numId="83" w16cid:durableId="632636913">
    <w:abstractNumId w:val="4"/>
  </w:num>
  <w:num w:numId="84" w16cid:durableId="745035945">
    <w:abstractNumId w:val="136"/>
  </w:num>
  <w:num w:numId="85" w16cid:durableId="1477331300">
    <w:abstractNumId w:val="87"/>
  </w:num>
  <w:num w:numId="86" w16cid:durableId="1849321344">
    <w:abstractNumId w:val="54"/>
  </w:num>
  <w:num w:numId="87" w16cid:durableId="600376493">
    <w:abstractNumId w:val="94"/>
  </w:num>
  <w:num w:numId="88" w16cid:durableId="1775049672">
    <w:abstractNumId w:val="30"/>
  </w:num>
  <w:num w:numId="89" w16cid:durableId="890845089">
    <w:abstractNumId w:val="119"/>
  </w:num>
  <w:num w:numId="90" w16cid:durableId="1550989852">
    <w:abstractNumId w:val="92"/>
  </w:num>
  <w:num w:numId="91" w16cid:durableId="61952591">
    <w:abstractNumId w:val="131"/>
  </w:num>
  <w:num w:numId="92" w16cid:durableId="285477059">
    <w:abstractNumId w:val="90"/>
  </w:num>
  <w:num w:numId="93" w16cid:durableId="1274485226">
    <w:abstractNumId w:val="16"/>
  </w:num>
  <w:num w:numId="94" w16cid:durableId="1822892191">
    <w:abstractNumId w:val="42"/>
  </w:num>
  <w:num w:numId="95" w16cid:durableId="669335913">
    <w:abstractNumId w:val="38"/>
  </w:num>
  <w:num w:numId="96" w16cid:durableId="2098402388">
    <w:abstractNumId w:val="23"/>
  </w:num>
  <w:num w:numId="97" w16cid:durableId="1201631598">
    <w:abstractNumId w:val="61"/>
  </w:num>
  <w:num w:numId="98" w16cid:durableId="291836533">
    <w:abstractNumId w:val="105"/>
  </w:num>
  <w:num w:numId="99" w16cid:durableId="1713917827">
    <w:abstractNumId w:val="59"/>
  </w:num>
  <w:num w:numId="100" w16cid:durableId="204219752">
    <w:abstractNumId w:val="21"/>
  </w:num>
  <w:num w:numId="101" w16cid:durableId="863446986">
    <w:abstractNumId w:val="71"/>
  </w:num>
  <w:num w:numId="102" w16cid:durableId="1509127952">
    <w:abstractNumId w:val="63"/>
  </w:num>
  <w:num w:numId="103" w16cid:durableId="1146438102">
    <w:abstractNumId w:val="140"/>
  </w:num>
  <w:num w:numId="104" w16cid:durableId="1155686522">
    <w:abstractNumId w:val="109"/>
  </w:num>
  <w:num w:numId="105" w16cid:durableId="1623146484">
    <w:abstractNumId w:val="139"/>
  </w:num>
  <w:num w:numId="106" w16cid:durableId="1577546527">
    <w:abstractNumId w:val="36"/>
  </w:num>
  <w:num w:numId="107" w16cid:durableId="239290530">
    <w:abstractNumId w:val="78"/>
  </w:num>
  <w:num w:numId="108" w16cid:durableId="1078793353">
    <w:abstractNumId w:val="51"/>
  </w:num>
  <w:num w:numId="109" w16cid:durableId="1978752698">
    <w:abstractNumId w:val="7"/>
  </w:num>
  <w:num w:numId="110" w16cid:durableId="553857121">
    <w:abstractNumId w:val="69"/>
  </w:num>
  <w:num w:numId="111" w16cid:durableId="460268929">
    <w:abstractNumId w:val="74"/>
  </w:num>
  <w:num w:numId="112" w16cid:durableId="531070861">
    <w:abstractNumId w:val="125"/>
  </w:num>
  <w:num w:numId="113" w16cid:durableId="1749032397">
    <w:abstractNumId w:val="24"/>
  </w:num>
  <w:num w:numId="114" w16cid:durableId="557789358">
    <w:abstractNumId w:val="12"/>
  </w:num>
  <w:num w:numId="115" w16cid:durableId="1810630197">
    <w:abstractNumId w:val="60"/>
  </w:num>
  <w:num w:numId="116" w16cid:durableId="217283403">
    <w:abstractNumId w:val="99"/>
  </w:num>
  <w:num w:numId="117" w16cid:durableId="1961908828">
    <w:abstractNumId w:val="89"/>
  </w:num>
  <w:num w:numId="118" w16cid:durableId="720056969">
    <w:abstractNumId w:val="88"/>
  </w:num>
  <w:num w:numId="119" w16cid:durableId="2087610377">
    <w:abstractNumId w:val="108"/>
  </w:num>
  <w:num w:numId="120" w16cid:durableId="1840659043">
    <w:abstractNumId w:val="106"/>
  </w:num>
  <w:num w:numId="121" w16cid:durableId="25252608">
    <w:abstractNumId w:val="37"/>
  </w:num>
  <w:num w:numId="122" w16cid:durableId="1528180197">
    <w:abstractNumId w:val="124"/>
  </w:num>
  <w:num w:numId="123" w16cid:durableId="1303344582">
    <w:abstractNumId w:val="123"/>
  </w:num>
  <w:num w:numId="124" w16cid:durableId="1157721904">
    <w:abstractNumId w:val="14"/>
  </w:num>
  <w:num w:numId="125" w16cid:durableId="1741252039">
    <w:abstractNumId w:val="86"/>
  </w:num>
  <w:num w:numId="126" w16cid:durableId="1790737502">
    <w:abstractNumId w:val="110"/>
  </w:num>
  <w:num w:numId="127" w16cid:durableId="1759400296">
    <w:abstractNumId w:val="111"/>
  </w:num>
  <w:num w:numId="128" w16cid:durableId="358051036">
    <w:abstractNumId w:val="84"/>
  </w:num>
  <w:num w:numId="129" w16cid:durableId="766657772">
    <w:abstractNumId w:val="19"/>
  </w:num>
  <w:num w:numId="130" w16cid:durableId="233901847">
    <w:abstractNumId w:val="72"/>
  </w:num>
  <w:num w:numId="131" w16cid:durableId="350037915">
    <w:abstractNumId w:val="39"/>
  </w:num>
  <w:num w:numId="132" w16cid:durableId="138503519">
    <w:abstractNumId w:val="22"/>
  </w:num>
  <w:num w:numId="133" w16cid:durableId="588850361">
    <w:abstractNumId w:val="52"/>
  </w:num>
  <w:num w:numId="134" w16cid:durableId="1518739895">
    <w:abstractNumId w:val="15"/>
  </w:num>
  <w:num w:numId="135" w16cid:durableId="599146030">
    <w:abstractNumId w:val="50"/>
  </w:num>
  <w:num w:numId="136" w16cid:durableId="1632899451">
    <w:abstractNumId w:val="53"/>
  </w:num>
  <w:num w:numId="137" w16cid:durableId="1580865679">
    <w:abstractNumId w:val="76"/>
  </w:num>
  <w:num w:numId="138" w16cid:durableId="861823600">
    <w:abstractNumId w:val="117"/>
  </w:num>
  <w:num w:numId="139" w16cid:durableId="621301402">
    <w:abstractNumId w:val="57"/>
  </w:num>
  <w:num w:numId="140" w16cid:durableId="1133592851">
    <w:abstractNumId w:val="47"/>
  </w:num>
  <w:num w:numId="141" w16cid:durableId="997726245">
    <w:abstractNumId w:val="11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663"/>
    <w:rsid w:val="00002835"/>
    <w:rsid w:val="00007B71"/>
    <w:rsid w:val="00013D9D"/>
    <w:rsid w:val="0005133E"/>
    <w:rsid w:val="000815A6"/>
    <w:rsid w:val="00083F74"/>
    <w:rsid w:val="00084FBC"/>
    <w:rsid w:val="00091913"/>
    <w:rsid w:val="000948E7"/>
    <w:rsid w:val="000957A1"/>
    <w:rsid w:val="000C56E6"/>
    <w:rsid w:val="000D0232"/>
    <w:rsid w:val="00122BE2"/>
    <w:rsid w:val="00124F72"/>
    <w:rsid w:val="0012684B"/>
    <w:rsid w:val="001304D3"/>
    <w:rsid w:val="001345BB"/>
    <w:rsid w:val="0016510A"/>
    <w:rsid w:val="001A32C9"/>
    <w:rsid w:val="001B24AB"/>
    <w:rsid w:val="001C0BCE"/>
    <w:rsid w:val="001C264F"/>
    <w:rsid w:val="001C3F13"/>
    <w:rsid w:val="002471DC"/>
    <w:rsid w:val="0025186F"/>
    <w:rsid w:val="00286549"/>
    <w:rsid w:val="002A39FD"/>
    <w:rsid w:val="002A6DD6"/>
    <w:rsid w:val="002B0528"/>
    <w:rsid w:val="00300739"/>
    <w:rsid w:val="00315663"/>
    <w:rsid w:val="00323395"/>
    <w:rsid w:val="0033003B"/>
    <w:rsid w:val="00353853"/>
    <w:rsid w:val="003707BA"/>
    <w:rsid w:val="003708F7"/>
    <w:rsid w:val="003A2F4C"/>
    <w:rsid w:val="003E34E7"/>
    <w:rsid w:val="00427047"/>
    <w:rsid w:val="0043162B"/>
    <w:rsid w:val="00461FDC"/>
    <w:rsid w:val="0046327D"/>
    <w:rsid w:val="004760FF"/>
    <w:rsid w:val="00490CC5"/>
    <w:rsid w:val="004D503F"/>
    <w:rsid w:val="004E5529"/>
    <w:rsid w:val="004F752D"/>
    <w:rsid w:val="00522C5D"/>
    <w:rsid w:val="00527BA8"/>
    <w:rsid w:val="00527F24"/>
    <w:rsid w:val="00533D86"/>
    <w:rsid w:val="0057346C"/>
    <w:rsid w:val="005744DD"/>
    <w:rsid w:val="005763E2"/>
    <w:rsid w:val="00587B56"/>
    <w:rsid w:val="005A53A3"/>
    <w:rsid w:val="005B1F37"/>
    <w:rsid w:val="005B7169"/>
    <w:rsid w:val="005B7E0E"/>
    <w:rsid w:val="005C0451"/>
    <w:rsid w:val="005E7728"/>
    <w:rsid w:val="005F36A3"/>
    <w:rsid w:val="006430B9"/>
    <w:rsid w:val="00647038"/>
    <w:rsid w:val="00661792"/>
    <w:rsid w:val="0068455D"/>
    <w:rsid w:val="0069412C"/>
    <w:rsid w:val="006D77D5"/>
    <w:rsid w:val="006D7B04"/>
    <w:rsid w:val="006E03F3"/>
    <w:rsid w:val="006F16FC"/>
    <w:rsid w:val="00744A9E"/>
    <w:rsid w:val="007660BF"/>
    <w:rsid w:val="0078039F"/>
    <w:rsid w:val="007810F2"/>
    <w:rsid w:val="007A0BA9"/>
    <w:rsid w:val="007C24BC"/>
    <w:rsid w:val="007E06CE"/>
    <w:rsid w:val="007F3D9F"/>
    <w:rsid w:val="00827AA4"/>
    <w:rsid w:val="00836C24"/>
    <w:rsid w:val="00841259"/>
    <w:rsid w:val="00883074"/>
    <w:rsid w:val="008923E8"/>
    <w:rsid w:val="008A1B57"/>
    <w:rsid w:val="008B616C"/>
    <w:rsid w:val="008D188C"/>
    <w:rsid w:val="008D2842"/>
    <w:rsid w:val="0090636B"/>
    <w:rsid w:val="009107DE"/>
    <w:rsid w:val="00922611"/>
    <w:rsid w:val="00932539"/>
    <w:rsid w:val="00971E7E"/>
    <w:rsid w:val="009842D8"/>
    <w:rsid w:val="009A77A8"/>
    <w:rsid w:val="00A20E5B"/>
    <w:rsid w:val="00A449F2"/>
    <w:rsid w:val="00A500D5"/>
    <w:rsid w:val="00A62467"/>
    <w:rsid w:val="00A67839"/>
    <w:rsid w:val="00A77CEE"/>
    <w:rsid w:val="00AA1968"/>
    <w:rsid w:val="00AB082F"/>
    <w:rsid w:val="00AD68E2"/>
    <w:rsid w:val="00AF658A"/>
    <w:rsid w:val="00B26644"/>
    <w:rsid w:val="00B4687E"/>
    <w:rsid w:val="00B50970"/>
    <w:rsid w:val="00B60DBF"/>
    <w:rsid w:val="00B64899"/>
    <w:rsid w:val="00B75C15"/>
    <w:rsid w:val="00B77F14"/>
    <w:rsid w:val="00B97667"/>
    <w:rsid w:val="00BA1469"/>
    <w:rsid w:val="00BA571F"/>
    <w:rsid w:val="00BB12D3"/>
    <w:rsid w:val="00BC4D35"/>
    <w:rsid w:val="00C01BC5"/>
    <w:rsid w:val="00C063E0"/>
    <w:rsid w:val="00C12504"/>
    <w:rsid w:val="00C23272"/>
    <w:rsid w:val="00C327FA"/>
    <w:rsid w:val="00CC06AE"/>
    <w:rsid w:val="00CC126D"/>
    <w:rsid w:val="00CC45F4"/>
    <w:rsid w:val="00CF66A5"/>
    <w:rsid w:val="00D011F0"/>
    <w:rsid w:val="00D027C5"/>
    <w:rsid w:val="00D55E98"/>
    <w:rsid w:val="00D63BF9"/>
    <w:rsid w:val="00D66F8D"/>
    <w:rsid w:val="00D67F8C"/>
    <w:rsid w:val="00D711A7"/>
    <w:rsid w:val="00D87B50"/>
    <w:rsid w:val="00D91E06"/>
    <w:rsid w:val="00DC2592"/>
    <w:rsid w:val="00DC3E82"/>
    <w:rsid w:val="00DF5480"/>
    <w:rsid w:val="00E0018F"/>
    <w:rsid w:val="00E0253D"/>
    <w:rsid w:val="00E1648B"/>
    <w:rsid w:val="00E23547"/>
    <w:rsid w:val="00E3201A"/>
    <w:rsid w:val="00E427FC"/>
    <w:rsid w:val="00E43057"/>
    <w:rsid w:val="00E65946"/>
    <w:rsid w:val="00E7088C"/>
    <w:rsid w:val="00E77369"/>
    <w:rsid w:val="00EC1E5F"/>
    <w:rsid w:val="00EF33D2"/>
    <w:rsid w:val="00EF5EA0"/>
    <w:rsid w:val="00F1367F"/>
    <w:rsid w:val="00F16245"/>
    <w:rsid w:val="00F222A3"/>
    <w:rsid w:val="00F32A6D"/>
    <w:rsid w:val="00F42764"/>
    <w:rsid w:val="00F6216E"/>
    <w:rsid w:val="00F72230"/>
    <w:rsid w:val="00F82E7C"/>
    <w:rsid w:val="00F844C1"/>
    <w:rsid w:val="00F9191F"/>
    <w:rsid w:val="00F95D23"/>
    <w:rsid w:val="0886AB58"/>
    <w:rsid w:val="0A2A5F09"/>
    <w:rsid w:val="0A94F518"/>
    <w:rsid w:val="0BC51F50"/>
    <w:rsid w:val="0C6EEDF9"/>
    <w:rsid w:val="2CD665D5"/>
    <w:rsid w:val="2EE1B877"/>
    <w:rsid w:val="33796F28"/>
    <w:rsid w:val="4916049C"/>
    <w:rsid w:val="4B4CE7DD"/>
    <w:rsid w:val="59FF7191"/>
    <w:rsid w:val="613CB9C5"/>
    <w:rsid w:val="6283D6EE"/>
    <w:rsid w:val="74197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33A19D"/>
  <w15:chartTrackingRefBased/>
  <w15:docId w15:val="{011E1519-9B70-46BD-8E83-EA5B65F9F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56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56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156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156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56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56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56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56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56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6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56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156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156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56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56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56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56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5663"/>
    <w:rPr>
      <w:rFonts w:eastAsiaTheme="majorEastAsia" w:cstheme="majorBidi"/>
      <w:color w:val="272727" w:themeColor="text1" w:themeTint="D8"/>
    </w:rPr>
  </w:style>
  <w:style w:type="paragraph" w:styleId="Title">
    <w:name w:val="Title"/>
    <w:basedOn w:val="Normal"/>
    <w:next w:val="Normal"/>
    <w:link w:val="TitleChar"/>
    <w:uiPriority w:val="10"/>
    <w:qFormat/>
    <w:rsid w:val="003156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56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56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56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5663"/>
    <w:pPr>
      <w:spacing w:before="160"/>
      <w:jc w:val="center"/>
    </w:pPr>
    <w:rPr>
      <w:i/>
      <w:iCs/>
      <w:color w:val="404040" w:themeColor="text1" w:themeTint="BF"/>
    </w:rPr>
  </w:style>
  <w:style w:type="character" w:customStyle="1" w:styleId="QuoteChar">
    <w:name w:val="Quote Char"/>
    <w:basedOn w:val="DefaultParagraphFont"/>
    <w:link w:val="Quote"/>
    <w:uiPriority w:val="29"/>
    <w:rsid w:val="00315663"/>
    <w:rPr>
      <w:i/>
      <w:iCs/>
      <w:color w:val="404040" w:themeColor="text1" w:themeTint="BF"/>
    </w:rPr>
  </w:style>
  <w:style w:type="paragraph" w:styleId="ListParagraph">
    <w:name w:val="List Paragraph"/>
    <w:basedOn w:val="Normal"/>
    <w:uiPriority w:val="34"/>
    <w:qFormat/>
    <w:rsid w:val="00315663"/>
    <w:pPr>
      <w:ind w:left="720"/>
      <w:contextualSpacing/>
    </w:pPr>
  </w:style>
  <w:style w:type="character" w:styleId="IntenseEmphasis">
    <w:name w:val="Intense Emphasis"/>
    <w:basedOn w:val="DefaultParagraphFont"/>
    <w:uiPriority w:val="21"/>
    <w:qFormat/>
    <w:rsid w:val="00315663"/>
    <w:rPr>
      <w:i/>
      <w:iCs/>
      <w:color w:val="0F4761" w:themeColor="accent1" w:themeShade="BF"/>
    </w:rPr>
  </w:style>
  <w:style w:type="paragraph" w:styleId="IntenseQuote">
    <w:name w:val="Intense Quote"/>
    <w:basedOn w:val="Normal"/>
    <w:next w:val="Normal"/>
    <w:link w:val="IntenseQuoteChar"/>
    <w:uiPriority w:val="30"/>
    <w:qFormat/>
    <w:rsid w:val="003156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5663"/>
    <w:rPr>
      <w:i/>
      <w:iCs/>
      <w:color w:val="0F4761" w:themeColor="accent1" w:themeShade="BF"/>
    </w:rPr>
  </w:style>
  <w:style w:type="character" w:styleId="IntenseReference">
    <w:name w:val="Intense Reference"/>
    <w:basedOn w:val="DefaultParagraphFont"/>
    <w:uiPriority w:val="32"/>
    <w:qFormat/>
    <w:rsid w:val="00315663"/>
    <w:rPr>
      <w:b/>
      <w:bCs/>
      <w:smallCaps/>
      <w:color w:val="0F4761" w:themeColor="accent1" w:themeShade="BF"/>
      <w:spacing w:val="5"/>
    </w:rPr>
  </w:style>
  <w:style w:type="character" w:styleId="Hyperlink">
    <w:name w:val="Hyperlink"/>
    <w:basedOn w:val="DefaultParagraphFont"/>
    <w:uiPriority w:val="99"/>
    <w:unhideWhenUsed/>
    <w:rsid w:val="0057346C"/>
    <w:rPr>
      <w:color w:val="467886" w:themeColor="hyperlink"/>
      <w:u w:val="single"/>
    </w:rPr>
  </w:style>
  <w:style w:type="character" w:styleId="UnresolvedMention">
    <w:name w:val="Unresolved Mention"/>
    <w:basedOn w:val="DefaultParagraphFont"/>
    <w:uiPriority w:val="99"/>
    <w:semiHidden/>
    <w:unhideWhenUsed/>
    <w:rsid w:val="0057346C"/>
    <w:rPr>
      <w:color w:val="605E5C"/>
      <w:shd w:val="clear" w:color="auto" w:fill="E1DFDD"/>
    </w:rPr>
  </w:style>
  <w:style w:type="paragraph" w:customStyle="1" w:styleId="paragraph">
    <w:name w:val="paragraph"/>
    <w:basedOn w:val="Normal"/>
    <w:rsid w:val="00533D8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533D86"/>
  </w:style>
  <w:style w:type="character" w:customStyle="1" w:styleId="eop">
    <w:name w:val="eop"/>
    <w:basedOn w:val="DefaultParagraphFont"/>
    <w:rsid w:val="00533D86"/>
  </w:style>
  <w:style w:type="paragraph" w:styleId="NormalWeb">
    <w:name w:val="Normal (Web)"/>
    <w:basedOn w:val="Normal"/>
    <w:uiPriority w:val="99"/>
    <w:unhideWhenUsed/>
    <w:rsid w:val="00533D8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33D86"/>
    <w:rPr>
      <w:b/>
      <w:bCs/>
    </w:rPr>
  </w:style>
  <w:style w:type="character" w:styleId="Emphasis">
    <w:name w:val="Emphasis"/>
    <w:basedOn w:val="DefaultParagraphFont"/>
    <w:uiPriority w:val="20"/>
    <w:qFormat/>
    <w:rsid w:val="00533D86"/>
    <w:rPr>
      <w:i/>
      <w:iCs/>
    </w:rPr>
  </w:style>
  <w:style w:type="character" w:customStyle="1" w:styleId="mx-05">
    <w:name w:val="mx-0.5"/>
    <w:basedOn w:val="DefaultParagraphFont"/>
    <w:rsid w:val="00F72230"/>
  </w:style>
  <w:style w:type="character" w:customStyle="1" w:styleId="wacimagecontainer">
    <w:name w:val="wacimagecontainer"/>
    <w:basedOn w:val="DefaultParagraphFont"/>
    <w:rsid w:val="00C12504"/>
  </w:style>
  <w:style w:type="character" w:customStyle="1" w:styleId="tabchar">
    <w:name w:val="tabchar"/>
    <w:basedOn w:val="DefaultParagraphFont"/>
    <w:rsid w:val="00C125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45463">
      <w:bodyDiv w:val="1"/>
      <w:marLeft w:val="0"/>
      <w:marRight w:val="0"/>
      <w:marTop w:val="0"/>
      <w:marBottom w:val="0"/>
      <w:divBdr>
        <w:top w:val="none" w:sz="0" w:space="0" w:color="auto"/>
        <w:left w:val="none" w:sz="0" w:space="0" w:color="auto"/>
        <w:bottom w:val="none" w:sz="0" w:space="0" w:color="auto"/>
        <w:right w:val="none" w:sz="0" w:space="0" w:color="auto"/>
      </w:divBdr>
    </w:div>
    <w:div w:id="60375464">
      <w:bodyDiv w:val="1"/>
      <w:marLeft w:val="0"/>
      <w:marRight w:val="0"/>
      <w:marTop w:val="0"/>
      <w:marBottom w:val="0"/>
      <w:divBdr>
        <w:top w:val="none" w:sz="0" w:space="0" w:color="auto"/>
        <w:left w:val="none" w:sz="0" w:space="0" w:color="auto"/>
        <w:bottom w:val="none" w:sz="0" w:space="0" w:color="auto"/>
        <w:right w:val="none" w:sz="0" w:space="0" w:color="auto"/>
      </w:divBdr>
    </w:div>
    <w:div w:id="314187255">
      <w:bodyDiv w:val="1"/>
      <w:marLeft w:val="0"/>
      <w:marRight w:val="0"/>
      <w:marTop w:val="0"/>
      <w:marBottom w:val="0"/>
      <w:divBdr>
        <w:top w:val="none" w:sz="0" w:space="0" w:color="auto"/>
        <w:left w:val="none" w:sz="0" w:space="0" w:color="auto"/>
        <w:bottom w:val="none" w:sz="0" w:space="0" w:color="auto"/>
        <w:right w:val="none" w:sz="0" w:space="0" w:color="auto"/>
      </w:divBdr>
    </w:div>
    <w:div w:id="325331030">
      <w:bodyDiv w:val="1"/>
      <w:marLeft w:val="0"/>
      <w:marRight w:val="0"/>
      <w:marTop w:val="0"/>
      <w:marBottom w:val="0"/>
      <w:divBdr>
        <w:top w:val="none" w:sz="0" w:space="0" w:color="auto"/>
        <w:left w:val="none" w:sz="0" w:space="0" w:color="auto"/>
        <w:bottom w:val="none" w:sz="0" w:space="0" w:color="auto"/>
        <w:right w:val="none" w:sz="0" w:space="0" w:color="auto"/>
      </w:divBdr>
    </w:div>
    <w:div w:id="331951195">
      <w:bodyDiv w:val="1"/>
      <w:marLeft w:val="0"/>
      <w:marRight w:val="0"/>
      <w:marTop w:val="0"/>
      <w:marBottom w:val="0"/>
      <w:divBdr>
        <w:top w:val="none" w:sz="0" w:space="0" w:color="auto"/>
        <w:left w:val="none" w:sz="0" w:space="0" w:color="auto"/>
        <w:bottom w:val="none" w:sz="0" w:space="0" w:color="auto"/>
        <w:right w:val="none" w:sz="0" w:space="0" w:color="auto"/>
      </w:divBdr>
    </w:div>
    <w:div w:id="381292406">
      <w:bodyDiv w:val="1"/>
      <w:marLeft w:val="0"/>
      <w:marRight w:val="0"/>
      <w:marTop w:val="0"/>
      <w:marBottom w:val="0"/>
      <w:divBdr>
        <w:top w:val="none" w:sz="0" w:space="0" w:color="auto"/>
        <w:left w:val="none" w:sz="0" w:space="0" w:color="auto"/>
        <w:bottom w:val="none" w:sz="0" w:space="0" w:color="auto"/>
        <w:right w:val="none" w:sz="0" w:space="0" w:color="auto"/>
      </w:divBdr>
    </w:div>
    <w:div w:id="477497636">
      <w:bodyDiv w:val="1"/>
      <w:marLeft w:val="0"/>
      <w:marRight w:val="0"/>
      <w:marTop w:val="0"/>
      <w:marBottom w:val="0"/>
      <w:divBdr>
        <w:top w:val="none" w:sz="0" w:space="0" w:color="auto"/>
        <w:left w:val="none" w:sz="0" w:space="0" w:color="auto"/>
        <w:bottom w:val="none" w:sz="0" w:space="0" w:color="auto"/>
        <w:right w:val="none" w:sz="0" w:space="0" w:color="auto"/>
      </w:divBdr>
    </w:div>
    <w:div w:id="573009698">
      <w:bodyDiv w:val="1"/>
      <w:marLeft w:val="0"/>
      <w:marRight w:val="0"/>
      <w:marTop w:val="0"/>
      <w:marBottom w:val="0"/>
      <w:divBdr>
        <w:top w:val="none" w:sz="0" w:space="0" w:color="auto"/>
        <w:left w:val="none" w:sz="0" w:space="0" w:color="auto"/>
        <w:bottom w:val="none" w:sz="0" w:space="0" w:color="auto"/>
        <w:right w:val="none" w:sz="0" w:space="0" w:color="auto"/>
      </w:divBdr>
    </w:div>
    <w:div w:id="742801606">
      <w:bodyDiv w:val="1"/>
      <w:marLeft w:val="0"/>
      <w:marRight w:val="0"/>
      <w:marTop w:val="0"/>
      <w:marBottom w:val="0"/>
      <w:divBdr>
        <w:top w:val="none" w:sz="0" w:space="0" w:color="auto"/>
        <w:left w:val="none" w:sz="0" w:space="0" w:color="auto"/>
        <w:bottom w:val="none" w:sz="0" w:space="0" w:color="auto"/>
        <w:right w:val="none" w:sz="0" w:space="0" w:color="auto"/>
      </w:divBdr>
    </w:div>
    <w:div w:id="928273214">
      <w:bodyDiv w:val="1"/>
      <w:marLeft w:val="0"/>
      <w:marRight w:val="0"/>
      <w:marTop w:val="0"/>
      <w:marBottom w:val="0"/>
      <w:divBdr>
        <w:top w:val="none" w:sz="0" w:space="0" w:color="auto"/>
        <w:left w:val="none" w:sz="0" w:space="0" w:color="auto"/>
        <w:bottom w:val="none" w:sz="0" w:space="0" w:color="auto"/>
        <w:right w:val="none" w:sz="0" w:space="0" w:color="auto"/>
      </w:divBdr>
    </w:div>
    <w:div w:id="1007368761">
      <w:bodyDiv w:val="1"/>
      <w:marLeft w:val="0"/>
      <w:marRight w:val="0"/>
      <w:marTop w:val="0"/>
      <w:marBottom w:val="0"/>
      <w:divBdr>
        <w:top w:val="none" w:sz="0" w:space="0" w:color="auto"/>
        <w:left w:val="none" w:sz="0" w:space="0" w:color="auto"/>
        <w:bottom w:val="none" w:sz="0" w:space="0" w:color="auto"/>
        <w:right w:val="none" w:sz="0" w:space="0" w:color="auto"/>
      </w:divBdr>
    </w:div>
    <w:div w:id="1018193377">
      <w:bodyDiv w:val="1"/>
      <w:marLeft w:val="0"/>
      <w:marRight w:val="0"/>
      <w:marTop w:val="0"/>
      <w:marBottom w:val="0"/>
      <w:divBdr>
        <w:top w:val="none" w:sz="0" w:space="0" w:color="auto"/>
        <w:left w:val="none" w:sz="0" w:space="0" w:color="auto"/>
        <w:bottom w:val="none" w:sz="0" w:space="0" w:color="auto"/>
        <w:right w:val="none" w:sz="0" w:space="0" w:color="auto"/>
      </w:divBdr>
    </w:div>
    <w:div w:id="1031763379">
      <w:bodyDiv w:val="1"/>
      <w:marLeft w:val="0"/>
      <w:marRight w:val="0"/>
      <w:marTop w:val="0"/>
      <w:marBottom w:val="0"/>
      <w:divBdr>
        <w:top w:val="none" w:sz="0" w:space="0" w:color="auto"/>
        <w:left w:val="none" w:sz="0" w:space="0" w:color="auto"/>
        <w:bottom w:val="none" w:sz="0" w:space="0" w:color="auto"/>
        <w:right w:val="none" w:sz="0" w:space="0" w:color="auto"/>
      </w:divBdr>
    </w:div>
    <w:div w:id="1093011831">
      <w:bodyDiv w:val="1"/>
      <w:marLeft w:val="0"/>
      <w:marRight w:val="0"/>
      <w:marTop w:val="0"/>
      <w:marBottom w:val="0"/>
      <w:divBdr>
        <w:top w:val="none" w:sz="0" w:space="0" w:color="auto"/>
        <w:left w:val="none" w:sz="0" w:space="0" w:color="auto"/>
        <w:bottom w:val="none" w:sz="0" w:space="0" w:color="auto"/>
        <w:right w:val="none" w:sz="0" w:space="0" w:color="auto"/>
      </w:divBdr>
    </w:div>
    <w:div w:id="1168327044">
      <w:bodyDiv w:val="1"/>
      <w:marLeft w:val="0"/>
      <w:marRight w:val="0"/>
      <w:marTop w:val="0"/>
      <w:marBottom w:val="0"/>
      <w:divBdr>
        <w:top w:val="none" w:sz="0" w:space="0" w:color="auto"/>
        <w:left w:val="none" w:sz="0" w:space="0" w:color="auto"/>
        <w:bottom w:val="none" w:sz="0" w:space="0" w:color="auto"/>
        <w:right w:val="none" w:sz="0" w:space="0" w:color="auto"/>
      </w:divBdr>
      <w:divsChild>
        <w:div w:id="1770541569">
          <w:marLeft w:val="0"/>
          <w:marRight w:val="0"/>
          <w:marTop w:val="0"/>
          <w:marBottom w:val="0"/>
          <w:divBdr>
            <w:top w:val="none" w:sz="0" w:space="0" w:color="auto"/>
            <w:left w:val="none" w:sz="0" w:space="0" w:color="auto"/>
            <w:bottom w:val="none" w:sz="0" w:space="0" w:color="auto"/>
            <w:right w:val="none" w:sz="0" w:space="0" w:color="auto"/>
          </w:divBdr>
        </w:div>
        <w:div w:id="123933687">
          <w:marLeft w:val="0"/>
          <w:marRight w:val="0"/>
          <w:marTop w:val="0"/>
          <w:marBottom w:val="0"/>
          <w:divBdr>
            <w:top w:val="none" w:sz="0" w:space="0" w:color="auto"/>
            <w:left w:val="none" w:sz="0" w:space="0" w:color="auto"/>
            <w:bottom w:val="none" w:sz="0" w:space="0" w:color="auto"/>
            <w:right w:val="none" w:sz="0" w:space="0" w:color="auto"/>
          </w:divBdr>
        </w:div>
        <w:div w:id="1704863931">
          <w:marLeft w:val="0"/>
          <w:marRight w:val="0"/>
          <w:marTop w:val="0"/>
          <w:marBottom w:val="0"/>
          <w:divBdr>
            <w:top w:val="none" w:sz="0" w:space="0" w:color="auto"/>
            <w:left w:val="none" w:sz="0" w:space="0" w:color="auto"/>
            <w:bottom w:val="none" w:sz="0" w:space="0" w:color="auto"/>
            <w:right w:val="none" w:sz="0" w:space="0" w:color="auto"/>
          </w:divBdr>
        </w:div>
        <w:div w:id="820194966">
          <w:marLeft w:val="0"/>
          <w:marRight w:val="0"/>
          <w:marTop w:val="0"/>
          <w:marBottom w:val="0"/>
          <w:divBdr>
            <w:top w:val="none" w:sz="0" w:space="0" w:color="auto"/>
            <w:left w:val="none" w:sz="0" w:space="0" w:color="auto"/>
            <w:bottom w:val="none" w:sz="0" w:space="0" w:color="auto"/>
            <w:right w:val="none" w:sz="0" w:space="0" w:color="auto"/>
          </w:divBdr>
        </w:div>
        <w:div w:id="1364793667">
          <w:marLeft w:val="0"/>
          <w:marRight w:val="0"/>
          <w:marTop w:val="0"/>
          <w:marBottom w:val="0"/>
          <w:divBdr>
            <w:top w:val="none" w:sz="0" w:space="0" w:color="auto"/>
            <w:left w:val="none" w:sz="0" w:space="0" w:color="auto"/>
            <w:bottom w:val="none" w:sz="0" w:space="0" w:color="auto"/>
            <w:right w:val="none" w:sz="0" w:space="0" w:color="auto"/>
          </w:divBdr>
        </w:div>
        <w:div w:id="664168476">
          <w:marLeft w:val="0"/>
          <w:marRight w:val="0"/>
          <w:marTop w:val="0"/>
          <w:marBottom w:val="0"/>
          <w:divBdr>
            <w:top w:val="none" w:sz="0" w:space="0" w:color="auto"/>
            <w:left w:val="none" w:sz="0" w:space="0" w:color="auto"/>
            <w:bottom w:val="none" w:sz="0" w:space="0" w:color="auto"/>
            <w:right w:val="none" w:sz="0" w:space="0" w:color="auto"/>
          </w:divBdr>
        </w:div>
        <w:div w:id="291208093">
          <w:marLeft w:val="0"/>
          <w:marRight w:val="0"/>
          <w:marTop w:val="0"/>
          <w:marBottom w:val="0"/>
          <w:divBdr>
            <w:top w:val="none" w:sz="0" w:space="0" w:color="auto"/>
            <w:left w:val="none" w:sz="0" w:space="0" w:color="auto"/>
            <w:bottom w:val="none" w:sz="0" w:space="0" w:color="auto"/>
            <w:right w:val="none" w:sz="0" w:space="0" w:color="auto"/>
          </w:divBdr>
        </w:div>
        <w:div w:id="1669675037">
          <w:marLeft w:val="0"/>
          <w:marRight w:val="0"/>
          <w:marTop w:val="0"/>
          <w:marBottom w:val="0"/>
          <w:divBdr>
            <w:top w:val="none" w:sz="0" w:space="0" w:color="auto"/>
            <w:left w:val="none" w:sz="0" w:space="0" w:color="auto"/>
            <w:bottom w:val="none" w:sz="0" w:space="0" w:color="auto"/>
            <w:right w:val="none" w:sz="0" w:space="0" w:color="auto"/>
          </w:divBdr>
        </w:div>
        <w:div w:id="1112702839">
          <w:marLeft w:val="0"/>
          <w:marRight w:val="0"/>
          <w:marTop w:val="0"/>
          <w:marBottom w:val="0"/>
          <w:divBdr>
            <w:top w:val="none" w:sz="0" w:space="0" w:color="auto"/>
            <w:left w:val="none" w:sz="0" w:space="0" w:color="auto"/>
            <w:bottom w:val="none" w:sz="0" w:space="0" w:color="auto"/>
            <w:right w:val="none" w:sz="0" w:space="0" w:color="auto"/>
          </w:divBdr>
        </w:div>
        <w:div w:id="536431715">
          <w:marLeft w:val="0"/>
          <w:marRight w:val="0"/>
          <w:marTop w:val="0"/>
          <w:marBottom w:val="0"/>
          <w:divBdr>
            <w:top w:val="none" w:sz="0" w:space="0" w:color="auto"/>
            <w:left w:val="none" w:sz="0" w:space="0" w:color="auto"/>
            <w:bottom w:val="none" w:sz="0" w:space="0" w:color="auto"/>
            <w:right w:val="none" w:sz="0" w:space="0" w:color="auto"/>
          </w:divBdr>
        </w:div>
        <w:div w:id="465974548">
          <w:marLeft w:val="0"/>
          <w:marRight w:val="0"/>
          <w:marTop w:val="0"/>
          <w:marBottom w:val="0"/>
          <w:divBdr>
            <w:top w:val="none" w:sz="0" w:space="0" w:color="auto"/>
            <w:left w:val="none" w:sz="0" w:space="0" w:color="auto"/>
            <w:bottom w:val="none" w:sz="0" w:space="0" w:color="auto"/>
            <w:right w:val="none" w:sz="0" w:space="0" w:color="auto"/>
          </w:divBdr>
        </w:div>
        <w:div w:id="1550267992">
          <w:marLeft w:val="0"/>
          <w:marRight w:val="0"/>
          <w:marTop w:val="0"/>
          <w:marBottom w:val="0"/>
          <w:divBdr>
            <w:top w:val="none" w:sz="0" w:space="0" w:color="auto"/>
            <w:left w:val="none" w:sz="0" w:space="0" w:color="auto"/>
            <w:bottom w:val="none" w:sz="0" w:space="0" w:color="auto"/>
            <w:right w:val="none" w:sz="0" w:space="0" w:color="auto"/>
          </w:divBdr>
        </w:div>
        <w:div w:id="1946839673">
          <w:marLeft w:val="0"/>
          <w:marRight w:val="0"/>
          <w:marTop w:val="0"/>
          <w:marBottom w:val="0"/>
          <w:divBdr>
            <w:top w:val="none" w:sz="0" w:space="0" w:color="auto"/>
            <w:left w:val="none" w:sz="0" w:space="0" w:color="auto"/>
            <w:bottom w:val="none" w:sz="0" w:space="0" w:color="auto"/>
            <w:right w:val="none" w:sz="0" w:space="0" w:color="auto"/>
          </w:divBdr>
        </w:div>
        <w:div w:id="1530025411">
          <w:marLeft w:val="0"/>
          <w:marRight w:val="0"/>
          <w:marTop w:val="0"/>
          <w:marBottom w:val="0"/>
          <w:divBdr>
            <w:top w:val="none" w:sz="0" w:space="0" w:color="auto"/>
            <w:left w:val="none" w:sz="0" w:space="0" w:color="auto"/>
            <w:bottom w:val="none" w:sz="0" w:space="0" w:color="auto"/>
            <w:right w:val="none" w:sz="0" w:space="0" w:color="auto"/>
          </w:divBdr>
        </w:div>
        <w:div w:id="1229341315">
          <w:marLeft w:val="0"/>
          <w:marRight w:val="0"/>
          <w:marTop w:val="0"/>
          <w:marBottom w:val="0"/>
          <w:divBdr>
            <w:top w:val="none" w:sz="0" w:space="0" w:color="auto"/>
            <w:left w:val="none" w:sz="0" w:space="0" w:color="auto"/>
            <w:bottom w:val="none" w:sz="0" w:space="0" w:color="auto"/>
            <w:right w:val="none" w:sz="0" w:space="0" w:color="auto"/>
          </w:divBdr>
        </w:div>
        <w:div w:id="1047488481">
          <w:marLeft w:val="0"/>
          <w:marRight w:val="0"/>
          <w:marTop w:val="0"/>
          <w:marBottom w:val="0"/>
          <w:divBdr>
            <w:top w:val="none" w:sz="0" w:space="0" w:color="auto"/>
            <w:left w:val="none" w:sz="0" w:space="0" w:color="auto"/>
            <w:bottom w:val="none" w:sz="0" w:space="0" w:color="auto"/>
            <w:right w:val="none" w:sz="0" w:space="0" w:color="auto"/>
          </w:divBdr>
        </w:div>
        <w:div w:id="946430259">
          <w:marLeft w:val="0"/>
          <w:marRight w:val="0"/>
          <w:marTop w:val="0"/>
          <w:marBottom w:val="0"/>
          <w:divBdr>
            <w:top w:val="none" w:sz="0" w:space="0" w:color="auto"/>
            <w:left w:val="none" w:sz="0" w:space="0" w:color="auto"/>
            <w:bottom w:val="none" w:sz="0" w:space="0" w:color="auto"/>
            <w:right w:val="none" w:sz="0" w:space="0" w:color="auto"/>
          </w:divBdr>
        </w:div>
        <w:div w:id="2127773642">
          <w:marLeft w:val="0"/>
          <w:marRight w:val="0"/>
          <w:marTop w:val="0"/>
          <w:marBottom w:val="0"/>
          <w:divBdr>
            <w:top w:val="none" w:sz="0" w:space="0" w:color="auto"/>
            <w:left w:val="none" w:sz="0" w:space="0" w:color="auto"/>
            <w:bottom w:val="none" w:sz="0" w:space="0" w:color="auto"/>
            <w:right w:val="none" w:sz="0" w:space="0" w:color="auto"/>
          </w:divBdr>
        </w:div>
        <w:div w:id="1152065342">
          <w:marLeft w:val="0"/>
          <w:marRight w:val="0"/>
          <w:marTop w:val="0"/>
          <w:marBottom w:val="0"/>
          <w:divBdr>
            <w:top w:val="none" w:sz="0" w:space="0" w:color="auto"/>
            <w:left w:val="none" w:sz="0" w:space="0" w:color="auto"/>
            <w:bottom w:val="none" w:sz="0" w:space="0" w:color="auto"/>
            <w:right w:val="none" w:sz="0" w:space="0" w:color="auto"/>
          </w:divBdr>
        </w:div>
        <w:div w:id="381903565">
          <w:marLeft w:val="0"/>
          <w:marRight w:val="0"/>
          <w:marTop w:val="0"/>
          <w:marBottom w:val="0"/>
          <w:divBdr>
            <w:top w:val="none" w:sz="0" w:space="0" w:color="auto"/>
            <w:left w:val="none" w:sz="0" w:space="0" w:color="auto"/>
            <w:bottom w:val="none" w:sz="0" w:space="0" w:color="auto"/>
            <w:right w:val="none" w:sz="0" w:space="0" w:color="auto"/>
          </w:divBdr>
        </w:div>
        <w:div w:id="102309165">
          <w:marLeft w:val="0"/>
          <w:marRight w:val="0"/>
          <w:marTop w:val="0"/>
          <w:marBottom w:val="0"/>
          <w:divBdr>
            <w:top w:val="none" w:sz="0" w:space="0" w:color="auto"/>
            <w:left w:val="none" w:sz="0" w:space="0" w:color="auto"/>
            <w:bottom w:val="none" w:sz="0" w:space="0" w:color="auto"/>
            <w:right w:val="none" w:sz="0" w:space="0" w:color="auto"/>
          </w:divBdr>
        </w:div>
        <w:div w:id="1283731537">
          <w:marLeft w:val="0"/>
          <w:marRight w:val="0"/>
          <w:marTop w:val="0"/>
          <w:marBottom w:val="0"/>
          <w:divBdr>
            <w:top w:val="none" w:sz="0" w:space="0" w:color="auto"/>
            <w:left w:val="none" w:sz="0" w:space="0" w:color="auto"/>
            <w:bottom w:val="none" w:sz="0" w:space="0" w:color="auto"/>
            <w:right w:val="none" w:sz="0" w:space="0" w:color="auto"/>
          </w:divBdr>
        </w:div>
        <w:div w:id="889147821">
          <w:marLeft w:val="0"/>
          <w:marRight w:val="0"/>
          <w:marTop w:val="0"/>
          <w:marBottom w:val="0"/>
          <w:divBdr>
            <w:top w:val="none" w:sz="0" w:space="0" w:color="auto"/>
            <w:left w:val="none" w:sz="0" w:space="0" w:color="auto"/>
            <w:bottom w:val="none" w:sz="0" w:space="0" w:color="auto"/>
            <w:right w:val="none" w:sz="0" w:space="0" w:color="auto"/>
          </w:divBdr>
        </w:div>
        <w:div w:id="2068917863">
          <w:marLeft w:val="0"/>
          <w:marRight w:val="0"/>
          <w:marTop w:val="0"/>
          <w:marBottom w:val="0"/>
          <w:divBdr>
            <w:top w:val="none" w:sz="0" w:space="0" w:color="auto"/>
            <w:left w:val="none" w:sz="0" w:space="0" w:color="auto"/>
            <w:bottom w:val="none" w:sz="0" w:space="0" w:color="auto"/>
            <w:right w:val="none" w:sz="0" w:space="0" w:color="auto"/>
          </w:divBdr>
        </w:div>
        <w:div w:id="1166172299">
          <w:marLeft w:val="0"/>
          <w:marRight w:val="0"/>
          <w:marTop w:val="0"/>
          <w:marBottom w:val="0"/>
          <w:divBdr>
            <w:top w:val="none" w:sz="0" w:space="0" w:color="auto"/>
            <w:left w:val="none" w:sz="0" w:space="0" w:color="auto"/>
            <w:bottom w:val="none" w:sz="0" w:space="0" w:color="auto"/>
            <w:right w:val="none" w:sz="0" w:space="0" w:color="auto"/>
          </w:divBdr>
        </w:div>
        <w:div w:id="655836212">
          <w:marLeft w:val="0"/>
          <w:marRight w:val="0"/>
          <w:marTop w:val="0"/>
          <w:marBottom w:val="0"/>
          <w:divBdr>
            <w:top w:val="none" w:sz="0" w:space="0" w:color="auto"/>
            <w:left w:val="none" w:sz="0" w:space="0" w:color="auto"/>
            <w:bottom w:val="none" w:sz="0" w:space="0" w:color="auto"/>
            <w:right w:val="none" w:sz="0" w:space="0" w:color="auto"/>
          </w:divBdr>
          <w:divsChild>
            <w:div w:id="323898858">
              <w:marLeft w:val="-75"/>
              <w:marRight w:val="0"/>
              <w:marTop w:val="30"/>
              <w:marBottom w:val="30"/>
              <w:divBdr>
                <w:top w:val="none" w:sz="0" w:space="0" w:color="auto"/>
                <w:left w:val="none" w:sz="0" w:space="0" w:color="auto"/>
                <w:bottom w:val="none" w:sz="0" w:space="0" w:color="auto"/>
                <w:right w:val="none" w:sz="0" w:space="0" w:color="auto"/>
              </w:divBdr>
              <w:divsChild>
                <w:div w:id="731200251">
                  <w:marLeft w:val="0"/>
                  <w:marRight w:val="0"/>
                  <w:marTop w:val="0"/>
                  <w:marBottom w:val="0"/>
                  <w:divBdr>
                    <w:top w:val="none" w:sz="0" w:space="0" w:color="auto"/>
                    <w:left w:val="none" w:sz="0" w:space="0" w:color="auto"/>
                    <w:bottom w:val="none" w:sz="0" w:space="0" w:color="auto"/>
                    <w:right w:val="none" w:sz="0" w:space="0" w:color="auto"/>
                  </w:divBdr>
                  <w:divsChild>
                    <w:div w:id="1657878543">
                      <w:marLeft w:val="0"/>
                      <w:marRight w:val="0"/>
                      <w:marTop w:val="0"/>
                      <w:marBottom w:val="0"/>
                      <w:divBdr>
                        <w:top w:val="none" w:sz="0" w:space="0" w:color="auto"/>
                        <w:left w:val="none" w:sz="0" w:space="0" w:color="auto"/>
                        <w:bottom w:val="none" w:sz="0" w:space="0" w:color="auto"/>
                        <w:right w:val="none" w:sz="0" w:space="0" w:color="auto"/>
                      </w:divBdr>
                    </w:div>
                  </w:divsChild>
                </w:div>
                <w:div w:id="1517501296">
                  <w:marLeft w:val="0"/>
                  <w:marRight w:val="0"/>
                  <w:marTop w:val="0"/>
                  <w:marBottom w:val="0"/>
                  <w:divBdr>
                    <w:top w:val="none" w:sz="0" w:space="0" w:color="auto"/>
                    <w:left w:val="none" w:sz="0" w:space="0" w:color="auto"/>
                    <w:bottom w:val="none" w:sz="0" w:space="0" w:color="auto"/>
                    <w:right w:val="none" w:sz="0" w:space="0" w:color="auto"/>
                  </w:divBdr>
                  <w:divsChild>
                    <w:div w:id="1139222096">
                      <w:marLeft w:val="0"/>
                      <w:marRight w:val="0"/>
                      <w:marTop w:val="0"/>
                      <w:marBottom w:val="0"/>
                      <w:divBdr>
                        <w:top w:val="none" w:sz="0" w:space="0" w:color="auto"/>
                        <w:left w:val="none" w:sz="0" w:space="0" w:color="auto"/>
                        <w:bottom w:val="none" w:sz="0" w:space="0" w:color="auto"/>
                        <w:right w:val="none" w:sz="0" w:space="0" w:color="auto"/>
                      </w:divBdr>
                    </w:div>
                  </w:divsChild>
                </w:div>
                <w:div w:id="183980782">
                  <w:marLeft w:val="0"/>
                  <w:marRight w:val="0"/>
                  <w:marTop w:val="0"/>
                  <w:marBottom w:val="0"/>
                  <w:divBdr>
                    <w:top w:val="none" w:sz="0" w:space="0" w:color="auto"/>
                    <w:left w:val="none" w:sz="0" w:space="0" w:color="auto"/>
                    <w:bottom w:val="none" w:sz="0" w:space="0" w:color="auto"/>
                    <w:right w:val="none" w:sz="0" w:space="0" w:color="auto"/>
                  </w:divBdr>
                  <w:divsChild>
                    <w:div w:id="1489708035">
                      <w:marLeft w:val="0"/>
                      <w:marRight w:val="0"/>
                      <w:marTop w:val="0"/>
                      <w:marBottom w:val="0"/>
                      <w:divBdr>
                        <w:top w:val="none" w:sz="0" w:space="0" w:color="auto"/>
                        <w:left w:val="none" w:sz="0" w:space="0" w:color="auto"/>
                        <w:bottom w:val="none" w:sz="0" w:space="0" w:color="auto"/>
                        <w:right w:val="none" w:sz="0" w:space="0" w:color="auto"/>
                      </w:divBdr>
                    </w:div>
                  </w:divsChild>
                </w:div>
                <w:div w:id="1176769353">
                  <w:marLeft w:val="0"/>
                  <w:marRight w:val="0"/>
                  <w:marTop w:val="0"/>
                  <w:marBottom w:val="0"/>
                  <w:divBdr>
                    <w:top w:val="none" w:sz="0" w:space="0" w:color="auto"/>
                    <w:left w:val="none" w:sz="0" w:space="0" w:color="auto"/>
                    <w:bottom w:val="none" w:sz="0" w:space="0" w:color="auto"/>
                    <w:right w:val="none" w:sz="0" w:space="0" w:color="auto"/>
                  </w:divBdr>
                  <w:divsChild>
                    <w:div w:id="663434425">
                      <w:marLeft w:val="0"/>
                      <w:marRight w:val="0"/>
                      <w:marTop w:val="0"/>
                      <w:marBottom w:val="0"/>
                      <w:divBdr>
                        <w:top w:val="none" w:sz="0" w:space="0" w:color="auto"/>
                        <w:left w:val="none" w:sz="0" w:space="0" w:color="auto"/>
                        <w:bottom w:val="none" w:sz="0" w:space="0" w:color="auto"/>
                        <w:right w:val="none" w:sz="0" w:space="0" w:color="auto"/>
                      </w:divBdr>
                    </w:div>
                  </w:divsChild>
                </w:div>
                <w:div w:id="1686519200">
                  <w:marLeft w:val="0"/>
                  <w:marRight w:val="0"/>
                  <w:marTop w:val="0"/>
                  <w:marBottom w:val="0"/>
                  <w:divBdr>
                    <w:top w:val="none" w:sz="0" w:space="0" w:color="auto"/>
                    <w:left w:val="none" w:sz="0" w:space="0" w:color="auto"/>
                    <w:bottom w:val="none" w:sz="0" w:space="0" w:color="auto"/>
                    <w:right w:val="none" w:sz="0" w:space="0" w:color="auto"/>
                  </w:divBdr>
                  <w:divsChild>
                    <w:div w:id="1763717595">
                      <w:marLeft w:val="0"/>
                      <w:marRight w:val="0"/>
                      <w:marTop w:val="0"/>
                      <w:marBottom w:val="0"/>
                      <w:divBdr>
                        <w:top w:val="none" w:sz="0" w:space="0" w:color="auto"/>
                        <w:left w:val="none" w:sz="0" w:space="0" w:color="auto"/>
                        <w:bottom w:val="none" w:sz="0" w:space="0" w:color="auto"/>
                        <w:right w:val="none" w:sz="0" w:space="0" w:color="auto"/>
                      </w:divBdr>
                    </w:div>
                    <w:div w:id="1031997817">
                      <w:marLeft w:val="0"/>
                      <w:marRight w:val="0"/>
                      <w:marTop w:val="0"/>
                      <w:marBottom w:val="0"/>
                      <w:divBdr>
                        <w:top w:val="none" w:sz="0" w:space="0" w:color="auto"/>
                        <w:left w:val="none" w:sz="0" w:space="0" w:color="auto"/>
                        <w:bottom w:val="none" w:sz="0" w:space="0" w:color="auto"/>
                        <w:right w:val="none" w:sz="0" w:space="0" w:color="auto"/>
                      </w:divBdr>
                    </w:div>
                  </w:divsChild>
                </w:div>
                <w:div w:id="1279265351">
                  <w:marLeft w:val="0"/>
                  <w:marRight w:val="0"/>
                  <w:marTop w:val="0"/>
                  <w:marBottom w:val="0"/>
                  <w:divBdr>
                    <w:top w:val="none" w:sz="0" w:space="0" w:color="auto"/>
                    <w:left w:val="none" w:sz="0" w:space="0" w:color="auto"/>
                    <w:bottom w:val="none" w:sz="0" w:space="0" w:color="auto"/>
                    <w:right w:val="none" w:sz="0" w:space="0" w:color="auto"/>
                  </w:divBdr>
                  <w:divsChild>
                    <w:div w:id="1088623823">
                      <w:marLeft w:val="0"/>
                      <w:marRight w:val="0"/>
                      <w:marTop w:val="0"/>
                      <w:marBottom w:val="0"/>
                      <w:divBdr>
                        <w:top w:val="none" w:sz="0" w:space="0" w:color="auto"/>
                        <w:left w:val="none" w:sz="0" w:space="0" w:color="auto"/>
                        <w:bottom w:val="none" w:sz="0" w:space="0" w:color="auto"/>
                        <w:right w:val="none" w:sz="0" w:space="0" w:color="auto"/>
                      </w:divBdr>
                    </w:div>
                  </w:divsChild>
                </w:div>
                <w:div w:id="99185772">
                  <w:marLeft w:val="0"/>
                  <w:marRight w:val="0"/>
                  <w:marTop w:val="0"/>
                  <w:marBottom w:val="0"/>
                  <w:divBdr>
                    <w:top w:val="none" w:sz="0" w:space="0" w:color="auto"/>
                    <w:left w:val="none" w:sz="0" w:space="0" w:color="auto"/>
                    <w:bottom w:val="none" w:sz="0" w:space="0" w:color="auto"/>
                    <w:right w:val="none" w:sz="0" w:space="0" w:color="auto"/>
                  </w:divBdr>
                  <w:divsChild>
                    <w:div w:id="109683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98466">
          <w:marLeft w:val="0"/>
          <w:marRight w:val="0"/>
          <w:marTop w:val="0"/>
          <w:marBottom w:val="0"/>
          <w:divBdr>
            <w:top w:val="none" w:sz="0" w:space="0" w:color="auto"/>
            <w:left w:val="none" w:sz="0" w:space="0" w:color="auto"/>
            <w:bottom w:val="none" w:sz="0" w:space="0" w:color="auto"/>
            <w:right w:val="none" w:sz="0" w:space="0" w:color="auto"/>
          </w:divBdr>
        </w:div>
        <w:div w:id="655844600">
          <w:marLeft w:val="0"/>
          <w:marRight w:val="0"/>
          <w:marTop w:val="0"/>
          <w:marBottom w:val="0"/>
          <w:divBdr>
            <w:top w:val="none" w:sz="0" w:space="0" w:color="auto"/>
            <w:left w:val="none" w:sz="0" w:space="0" w:color="auto"/>
            <w:bottom w:val="none" w:sz="0" w:space="0" w:color="auto"/>
            <w:right w:val="none" w:sz="0" w:space="0" w:color="auto"/>
          </w:divBdr>
        </w:div>
        <w:div w:id="318002880">
          <w:marLeft w:val="0"/>
          <w:marRight w:val="0"/>
          <w:marTop w:val="0"/>
          <w:marBottom w:val="0"/>
          <w:divBdr>
            <w:top w:val="none" w:sz="0" w:space="0" w:color="auto"/>
            <w:left w:val="none" w:sz="0" w:space="0" w:color="auto"/>
            <w:bottom w:val="none" w:sz="0" w:space="0" w:color="auto"/>
            <w:right w:val="none" w:sz="0" w:space="0" w:color="auto"/>
          </w:divBdr>
        </w:div>
        <w:div w:id="566965230">
          <w:marLeft w:val="0"/>
          <w:marRight w:val="0"/>
          <w:marTop w:val="0"/>
          <w:marBottom w:val="0"/>
          <w:divBdr>
            <w:top w:val="none" w:sz="0" w:space="0" w:color="auto"/>
            <w:left w:val="none" w:sz="0" w:space="0" w:color="auto"/>
            <w:bottom w:val="none" w:sz="0" w:space="0" w:color="auto"/>
            <w:right w:val="none" w:sz="0" w:space="0" w:color="auto"/>
          </w:divBdr>
        </w:div>
        <w:div w:id="1499150179">
          <w:marLeft w:val="0"/>
          <w:marRight w:val="0"/>
          <w:marTop w:val="0"/>
          <w:marBottom w:val="0"/>
          <w:divBdr>
            <w:top w:val="none" w:sz="0" w:space="0" w:color="auto"/>
            <w:left w:val="none" w:sz="0" w:space="0" w:color="auto"/>
            <w:bottom w:val="none" w:sz="0" w:space="0" w:color="auto"/>
            <w:right w:val="none" w:sz="0" w:space="0" w:color="auto"/>
          </w:divBdr>
        </w:div>
        <w:div w:id="1592158443">
          <w:marLeft w:val="0"/>
          <w:marRight w:val="0"/>
          <w:marTop w:val="0"/>
          <w:marBottom w:val="0"/>
          <w:divBdr>
            <w:top w:val="none" w:sz="0" w:space="0" w:color="auto"/>
            <w:left w:val="none" w:sz="0" w:space="0" w:color="auto"/>
            <w:bottom w:val="none" w:sz="0" w:space="0" w:color="auto"/>
            <w:right w:val="none" w:sz="0" w:space="0" w:color="auto"/>
          </w:divBdr>
        </w:div>
        <w:div w:id="334847051">
          <w:marLeft w:val="0"/>
          <w:marRight w:val="0"/>
          <w:marTop w:val="0"/>
          <w:marBottom w:val="0"/>
          <w:divBdr>
            <w:top w:val="none" w:sz="0" w:space="0" w:color="auto"/>
            <w:left w:val="none" w:sz="0" w:space="0" w:color="auto"/>
            <w:bottom w:val="none" w:sz="0" w:space="0" w:color="auto"/>
            <w:right w:val="none" w:sz="0" w:space="0" w:color="auto"/>
          </w:divBdr>
        </w:div>
        <w:div w:id="1016923711">
          <w:marLeft w:val="0"/>
          <w:marRight w:val="0"/>
          <w:marTop w:val="0"/>
          <w:marBottom w:val="0"/>
          <w:divBdr>
            <w:top w:val="none" w:sz="0" w:space="0" w:color="auto"/>
            <w:left w:val="none" w:sz="0" w:space="0" w:color="auto"/>
            <w:bottom w:val="none" w:sz="0" w:space="0" w:color="auto"/>
            <w:right w:val="none" w:sz="0" w:space="0" w:color="auto"/>
          </w:divBdr>
        </w:div>
        <w:div w:id="688023638">
          <w:marLeft w:val="0"/>
          <w:marRight w:val="0"/>
          <w:marTop w:val="0"/>
          <w:marBottom w:val="0"/>
          <w:divBdr>
            <w:top w:val="none" w:sz="0" w:space="0" w:color="auto"/>
            <w:left w:val="none" w:sz="0" w:space="0" w:color="auto"/>
            <w:bottom w:val="none" w:sz="0" w:space="0" w:color="auto"/>
            <w:right w:val="none" w:sz="0" w:space="0" w:color="auto"/>
          </w:divBdr>
        </w:div>
        <w:div w:id="1556814892">
          <w:marLeft w:val="0"/>
          <w:marRight w:val="0"/>
          <w:marTop w:val="0"/>
          <w:marBottom w:val="0"/>
          <w:divBdr>
            <w:top w:val="none" w:sz="0" w:space="0" w:color="auto"/>
            <w:left w:val="none" w:sz="0" w:space="0" w:color="auto"/>
            <w:bottom w:val="none" w:sz="0" w:space="0" w:color="auto"/>
            <w:right w:val="none" w:sz="0" w:space="0" w:color="auto"/>
          </w:divBdr>
        </w:div>
        <w:div w:id="1284457654">
          <w:marLeft w:val="0"/>
          <w:marRight w:val="0"/>
          <w:marTop w:val="0"/>
          <w:marBottom w:val="0"/>
          <w:divBdr>
            <w:top w:val="none" w:sz="0" w:space="0" w:color="auto"/>
            <w:left w:val="none" w:sz="0" w:space="0" w:color="auto"/>
            <w:bottom w:val="none" w:sz="0" w:space="0" w:color="auto"/>
            <w:right w:val="none" w:sz="0" w:space="0" w:color="auto"/>
          </w:divBdr>
        </w:div>
        <w:div w:id="608632841">
          <w:marLeft w:val="0"/>
          <w:marRight w:val="0"/>
          <w:marTop w:val="0"/>
          <w:marBottom w:val="0"/>
          <w:divBdr>
            <w:top w:val="none" w:sz="0" w:space="0" w:color="auto"/>
            <w:left w:val="none" w:sz="0" w:space="0" w:color="auto"/>
            <w:bottom w:val="none" w:sz="0" w:space="0" w:color="auto"/>
            <w:right w:val="none" w:sz="0" w:space="0" w:color="auto"/>
          </w:divBdr>
        </w:div>
        <w:div w:id="1584530384">
          <w:marLeft w:val="0"/>
          <w:marRight w:val="0"/>
          <w:marTop w:val="0"/>
          <w:marBottom w:val="0"/>
          <w:divBdr>
            <w:top w:val="none" w:sz="0" w:space="0" w:color="auto"/>
            <w:left w:val="none" w:sz="0" w:space="0" w:color="auto"/>
            <w:bottom w:val="none" w:sz="0" w:space="0" w:color="auto"/>
            <w:right w:val="none" w:sz="0" w:space="0" w:color="auto"/>
          </w:divBdr>
        </w:div>
        <w:div w:id="1503856899">
          <w:marLeft w:val="0"/>
          <w:marRight w:val="0"/>
          <w:marTop w:val="0"/>
          <w:marBottom w:val="0"/>
          <w:divBdr>
            <w:top w:val="none" w:sz="0" w:space="0" w:color="auto"/>
            <w:left w:val="none" w:sz="0" w:space="0" w:color="auto"/>
            <w:bottom w:val="none" w:sz="0" w:space="0" w:color="auto"/>
            <w:right w:val="none" w:sz="0" w:space="0" w:color="auto"/>
          </w:divBdr>
        </w:div>
        <w:div w:id="1046022818">
          <w:marLeft w:val="0"/>
          <w:marRight w:val="0"/>
          <w:marTop w:val="0"/>
          <w:marBottom w:val="0"/>
          <w:divBdr>
            <w:top w:val="none" w:sz="0" w:space="0" w:color="auto"/>
            <w:left w:val="none" w:sz="0" w:space="0" w:color="auto"/>
            <w:bottom w:val="none" w:sz="0" w:space="0" w:color="auto"/>
            <w:right w:val="none" w:sz="0" w:space="0" w:color="auto"/>
          </w:divBdr>
        </w:div>
        <w:div w:id="2032607844">
          <w:marLeft w:val="0"/>
          <w:marRight w:val="0"/>
          <w:marTop w:val="0"/>
          <w:marBottom w:val="0"/>
          <w:divBdr>
            <w:top w:val="none" w:sz="0" w:space="0" w:color="auto"/>
            <w:left w:val="none" w:sz="0" w:space="0" w:color="auto"/>
            <w:bottom w:val="none" w:sz="0" w:space="0" w:color="auto"/>
            <w:right w:val="none" w:sz="0" w:space="0" w:color="auto"/>
          </w:divBdr>
        </w:div>
        <w:div w:id="2021007640">
          <w:marLeft w:val="0"/>
          <w:marRight w:val="0"/>
          <w:marTop w:val="0"/>
          <w:marBottom w:val="0"/>
          <w:divBdr>
            <w:top w:val="none" w:sz="0" w:space="0" w:color="auto"/>
            <w:left w:val="none" w:sz="0" w:space="0" w:color="auto"/>
            <w:bottom w:val="none" w:sz="0" w:space="0" w:color="auto"/>
            <w:right w:val="none" w:sz="0" w:space="0" w:color="auto"/>
          </w:divBdr>
        </w:div>
        <w:div w:id="522861774">
          <w:marLeft w:val="0"/>
          <w:marRight w:val="0"/>
          <w:marTop w:val="0"/>
          <w:marBottom w:val="0"/>
          <w:divBdr>
            <w:top w:val="none" w:sz="0" w:space="0" w:color="auto"/>
            <w:left w:val="none" w:sz="0" w:space="0" w:color="auto"/>
            <w:bottom w:val="none" w:sz="0" w:space="0" w:color="auto"/>
            <w:right w:val="none" w:sz="0" w:space="0" w:color="auto"/>
          </w:divBdr>
        </w:div>
        <w:div w:id="739644585">
          <w:marLeft w:val="0"/>
          <w:marRight w:val="0"/>
          <w:marTop w:val="0"/>
          <w:marBottom w:val="0"/>
          <w:divBdr>
            <w:top w:val="none" w:sz="0" w:space="0" w:color="auto"/>
            <w:left w:val="none" w:sz="0" w:space="0" w:color="auto"/>
            <w:bottom w:val="none" w:sz="0" w:space="0" w:color="auto"/>
            <w:right w:val="none" w:sz="0" w:space="0" w:color="auto"/>
          </w:divBdr>
          <w:divsChild>
            <w:div w:id="1776097820">
              <w:marLeft w:val="-75"/>
              <w:marRight w:val="0"/>
              <w:marTop w:val="30"/>
              <w:marBottom w:val="30"/>
              <w:divBdr>
                <w:top w:val="none" w:sz="0" w:space="0" w:color="auto"/>
                <w:left w:val="none" w:sz="0" w:space="0" w:color="auto"/>
                <w:bottom w:val="none" w:sz="0" w:space="0" w:color="auto"/>
                <w:right w:val="none" w:sz="0" w:space="0" w:color="auto"/>
              </w:divBdr>
              <w:divsChild>
                <w:div w:id="166484073">
                  <w:marLeft w:val="0"/>
                  <w:marRight w:val="0"/>
                  <w:marTop w:val="0"/>
                  <w:marBottom w:val="0"/>
                  <w:divBdr>
                    <w:top w:val="none" w:sz="0" w:space="0" w:color="auto"/>
                    <w:left w:val="none" w:sz="0" w:space="0" w:color="auto"/>
                    <w:bottom w:val="none" w:sz="0" w:space="0" w:color="auto"/>
                    <w:right w:val="none" w:sz="0" w:space="0" w:color="auto"/>
                  </w:divBdr>
                  <w:divsChild>
                    <w:div w:id="1363357810">
                      <w:marLeft w:val="0"/>
                      <w:marRight w:val="0"/>
                      <w:marTop w:val="0"/>
                      <w:marBottom w:val="0"/>
                      <w:divBdr>
                        <w:top w:val="none" w:sz="0" w:space="0" w:color="auto"/>
                        <w:left w:val="none" w:sz="0" w:space="0" w:color="auto"/>
                        <w:bottom w:val="none" w:sz="0" w:space="0" w:color="auto"/>
                        <w:right w:val="none" w:sz="0" w:space="0" w:color="auto"/>
                      </w:divBdr>
                    </w:div>
                  </w:divsChild>
                </w:div>
                <w:div w:id="1688091872">
                  <w:marLeft w:val="0"/>
                  <w:marRight w:val="0"/>
                  <w:marTop w:val="0"/>
                  <w:marBottom w:val="0"/>
                  <w:divBdr>
                    <w:top w:val="none" w:sz="0" w:space="0" w:color="auto"/>
                    <w:left w:val="none" w:sz="0" w:space="0" w:color="auto"/>
                    <w:bottom w:val="none" w:sz="0" w:space="0" w:color="auto"/>
                    <w:right w:val="none" w:sz="0" w:space="0" w:color="auto"/>
                  </w:divBdr>
                  <w:divsChild>
                    <w:div w:id="1071925981">
                      <w:marLeft w:val="0"/>
                      <w:marRight w:val="0"/>
                      <w:marTop w:val="0"/>
                      <w:marBottom w:val="0"/>
                      <w:divBdr>
                        <w:top w:val="none" w:sz="0" w:space="0" w:color="auto"/>
                        <w:left w:val="none" w:sz="0" w:space="0" w:color="auto"/>
                        <w:bottom w:val="none" w:sz="0" w:space="0" w:color="auto"/>
                        <w:right w:val="none" w:sz="0" w:space="0" w:color="auto"/>
                      </w:divBdr>
                    </w:div>
                    <w:div w:id="1691251255">
                      <w:marLeft w:val="0"/>
                      <w:marRight w:val="0"/>
                      <w:marTop w:val="0"/>
                      <w:marBottom w:val="0"/>
                      <w:divBdr>
                        <w:top w:val="none" w:sz="0" w:space="0" w:color="auto"/>
                        <w:left w:val="none" w:sz="0" w:space="0" w:color="auto"/>
                        <w:bottom w:val="none" w:sz="0" w:space="0" w:color="auto"/>
                        <w:right w:val="none" w:sz="0" w:space="0" w:color="auto"/>
                      </w:divBdr>
                    </w:div>
                  </w:divsChild>
                </w:div>
                <w:div w:id="1428236107">
                  <w:marLeft w:val="0"/>
                  <w:marRight w:val="0"/>
                  <w:marTop w:val="0"/>
                  <w:marBottom w:val="0"/>
                  <w:divBdr>
                    <w:top w:val="none" w:sz="0" w:space="0" w:color="auto"/>
                    <w:left w:val="none" w:sz="0" w:space="0" w:color="auto"/>
                    <w:bottom w:val="none" w:sz="0" w:space="0" w:color="auto"/>
                    <w:right w:val="none" w:sz="0" w:space="0" w:color="auto"/>
                  </w:divBdr>
                  <w:divsChild>
                    <w:div w:id="2130933584">
                      <w:marLeft w:val="0"/>
                      <w:marRight w:val="0"/>
                      <w:marTop w:val="0"/>
                      <w:marBottom w:val="0"/>
                      <w:divBdr>
                        <w:top w:val="none" w:sz="0" w:space="0" w:color="auto"/>
                        <w:left w:val="none" w:sz="0" w:space="0" w:color="auto"/>
                        <w:bottom w:val="none" w:sz="0" w:space="0" w:color="auto"/>
                        <w:right w:val="none" w:sz="0" w:space="0" w:color="auto"/>
                      </w:divBdr>
                    </w:div>
                  </w:divsChild>
                </w:div>
                <w:div w:id="361856431">
                  <w:marLeft w:val="0"/>
                  <w:marRight w:val="0"/>
                  <w:marTop w:val="0"/>
                  <w:marBottom w:val="0"/>
                  <w:divBdr>
                    <w:top w:val="none" w:sz="0" w:space="0" w:color="auto"/>
                    <w:left w:val="none" w:sz="0" w:space="0" w:color="auto"/>
                    <w:bottom w:val="none" w:sz="0" w:space="0" w:color="auto"/>
                    <w:right w:val="none" w:sz="0" w:space="0" w:color="auto"/>
                  </w:divBdr>
                  <w:divsChild>
                    <w:div w:id="1801728067">
                      <w:marLeft w:val="0"/>
                      <w:marRight w:val="0"/>
                      <w:marTop w:val="0"/>
                      <w:marBottom w:val="0"/>
                      <w:divBdr>
                        <w:top w:val="none" w:sz="0" w:space="0" w:color="auto"/>
                        <w:left w:val="none" w:sz="0" w:space="0" w:color="auto"/>
                        <w:bottom w:val="none" w:sz="0" w:space="0" w:color="auto"/>
                        <w:right w:val="none" w:sz="0" w:space="0" w:color="auto"/>
                      </w:divBdr>
                    </w:div>
                  </w:divsChild>
                </w:div>
                <w:div w:id="341319349">
                  <w:marLeft w:val="0"/>
                  <w:marRight w:val="0"/>
                  <w:marTop w:val="0"/>
                  <w:marBottom w:val="0"/>
                  <w:divBdr>
                    <w:top w:val="none" w:sz="0" w:space="0" w:color="auto"/>
                    <w:left w:val="none" w:sz="0" w:space="0" w:color="auto"/>
                    <w:bottom w:val="none" w:sz="0" w:space="0" w:color="auto"/>
                    <w:right w:val="none" w:sz="0" w:space="0" w:color="auto"/>
                  </w:divBdr>
                  <w:divsChild>
                    <w:div w:id="1117532127">
                      <w:marLeft w:val="0"/>
                      <w:marRight w:val="0"/>
                      <w:marTop w:val="0"/>
                      <w:marBottom w:val="0"/>
                      <w:divBdr>
                        <w:top w:val="none" w:sz="0" w:space="0" w:color="auto"/>
                        <w:left w:val="none" w:sz="0" w:space="0" w:color="auto"/>
                        <w:bottom w:val="none" w:sz="0" w:space="0" w:color="auto"/>
                        <w:right w:val="none" w:sz="0" w:space="0" w:color="auto"/>
                      </w:divBdr>
                    </w:div>
                  </w:divsChild>
                </w:div>
                <w:div w:id="413281535">
                  <w:marLeft w:val="0"/>
                  <w:marRight w:val="0"/>
                  <w:marTop w:val="0"/>
                  <w:marBottom w:val="0"/>
                  <w:divBdr>
                    <w:top w:val="none" w:sz="0" w:space="0" w:color="auto"/>
                    <w:left w:val="none" w:sz="0" w:space="0" w:color="auto"/>
                    <w:bottom w:val="none" w:sz="0" w:space="0" w:color="auto"/>
                    <w:right w:val="none" w:sz="0" w:space="0" w:color="auto"/>
                  </w:divBdr>
                  <w:divsChild>
                    <w:div w:id="1505054459">
                      <w:marLeft w:val="0"/>
                      <w:marRight w:val="0"/>
                      <w:marTop w:val="0"/>
                      <w:marBottom w:val="0"/>
                      <w:divBdr>
                        <w:top w:val="none" w:sz="0" w:space="0" w:color="auto"/>
                        <w:left w:val="none" w:sz="0" w:space="0" w:color="auto"/>
                        <w:bottom w:val="none" w:sz="0" w:space="0" w:color="auto"/>
                        <w:right w:val="none" w:sz="0" w:space="0" w:color="auto"/>
                      </w:divBdr>
                    </w:div>
                  </w:divsChild>
                </w:div>
                <w:div w:id="1132272">
                  <w:marLeft w:val="0"/>
                  <w:marRight w:val="0"/>
                  <w:marTop w:val="0"/>
                  <w:marBottom w:val="0"/>
                  <w:divBdr>
                    <w:top w:val="none" w:sz="0" w:space="0" w:color="auto"/>
                    <w:left w:val="none" w:sz="0" w:space="0" w:color="auto"/>
                    <w:bottom w:val="none" w:sz="0" w:space="0" w:color="auto"/>
                    <w:right w:val="none" w:sz="0" w:space="0" w:color="auto"/>
                  </w:divBdr>
                  <w:divsChild>
                    <w:div w:id="1402603550">
                      <w:marLeft w:val="0"/>
                      <w:marRight w:val="0"/>
                      <w:marTop w:val="0"/>
                      <w:marBottom w:val="0"/>
                      <w:divBdr>
                        <w:top w:val="none" w:sz="0" w:space="0" w:color="auto"/>
                        <w:left w:val="none" w:sz="0" w:space="0" w:color="auto"/>
                        <w:bottom w:val="none" w:sz="0" w:space="0" w:color="auto"/>
                        <w:right w:val="none" w:sz="0" w:space="0" w:color="auto"/>
                      </w:divBdr>
                    </w:div>
                  </w:divsChild>
                </w:div>
                <w:div w:id="430324620">
                  <w:marLeft w:val="0"/>
                  <w:marRight w:val="0"/>
                  <w:marTop w:val="0"/>
                  <w:marBottom w:val="0"/>
                  <w:divBdr>
                    <w:top w:val="none" w:sz="0" w:space="0" w:color="auto"/>
                    <w:left w:val="none" w:sz="0" w:space="0" w:color="auto"/>
                    <w:bottom w:val="none" w:sz="0" w:space="0" w:color="auto"/>
                    <w:right w:val="none" w:sz="0" w:space="0" w:color="auto"/>
                  </w:divBdr>
                  <w:divsChild>
                    <w:div w:id="1993026679">
                      <w:marLeft w:val="0"/>
                      <w:marRight w:val="0"/>
                      <w:marTop w:val="0"/>
                      <w:marBottom w:val="0"/>
                      <w:divBdr>
                        <w:top w:val="none" w:sz="0" w:space="0" w:color="auto"/>
                        <w:left w:val="none" w:sz="0" w:space="0" w:color="auto"/>
                        <w:bottom w:val="none" w:sz="0" w:space="0" w:color="auto"/>
                        <w:right w:val="none" w:sz="0" w:space="0" w:color="auto"/>
                      </w:divBdr>
                    </w:div>
                    <w:div w:id="807862631">
                      <w:marLeft w:val="0"/>
                      <w:marRight w:val="0"/>
                      <w:marTop w:val="0"/>
                      <w:marBottom w:val="0"/>
                      <w:divBdr>
                        <w:top w:val="none" w:sz="0" w:space="0" w:color="auto"/>
                        <w:left w:val="none" w:sz="0" w:space="0" w:color="auto"/>
                        <w:bottom w:val="none" w:sz="0" w:space="0" w:color="auto"/>
                        <w:right w:val="none" w:sz="0" w:space="0" w:color="auto"/>
                      </w:divBdr>
                    </w:div>
                    <w:div w:id="892084400">
                      <w:marLeft w:val="0"/>
                      <w:marRight w:val="0"/>
                      <w:marTop w:val="0"/>
                      <w:marBottom w:val="0"/>
                      <w:divBdr>
                        <w:top w:val="none" w:sz="0" w:space="0" w:color="auto"/>
                        <w:left w:val="none" w:sz="0" w:space="0" w:color="auto"/>
                        <w:bottom w:val="none" w:sz="0" w:space="0" w:color="auto"/>
                        <w:right w:val="none" w:sz="0" w:space="0" w:color="auto"/>
                      </w:divBdr>
                    </w:div>
                    <w:div w:id="407385649">
                      <w:marLeft w:val="0"/>
                      <w:marRight w:val="0"/>
                      <w:marTop w:val="0"/>
                      <w:marBottom w:val="0"/>
                      <w:divBdr>
                        <w:top w:val="none" w:sz="0" w:space="0" w:color="auto"/>
                        <w:left w:val="none" w:sz="0" w:space="0" w:color="auto"/>
                        <w:bottom w:val="none" w:sz="0" w:space="0" w:color="auto"/>
                        <w:right w:val="none" w:sz="0" w:space="0" w:color="auto"/>
                      </w:divBdr>
                    </w:div>
                  </w:divsChild>
                </w:div>
                <w:div w:id="1982802101">
                  <w:marLeft w:val="0"/>
                  <w:marRight w:val="0"/>
                  <w:marTop w:val="0"/>
                  <w:marBottom w:val="0"/>
                  <w:divBdr>
                    <w:top w:val="none" w:sz="0" w:space="0" w:color="auto"/>
                    <w:left w:val="none" w:sz="0" w:space="0" w:color="auto"/>
                    <w:bottom w:val="none" w:sz="0" w:space="0" w:color="auto"/>
                    <w:right w:val="none" w:sz="0" w:space="0" w:color="auto"/>
                  </w:divBdr>
                  <w:divsChild>
                    <w:div w:id="229199447">
                      <w:marLeft w:val="0"/>
                      <w:marRight w:val="0"/>
                      <w:marTop w:val="0"/>
                      <w:marBottom w:val="0"/>
                      <w:divBdr>
                        <w:top w:val="none" w:sz="0" w:space="0" w:color="auto"/>
                        <w:left w:val="none" w:sz="0" w:space="0" w:color="auto"/>
                        <w:bottom w:val="none" w:sz="0" w:space="0" w:color="auto"/>
                        <w:right w:val="none" w:sz="0" w:space="0" w:color="auto"/>
                      </w:divBdr>
                    </w:div>
                  </w:divsChild>
                </w:div>
                <w:div w:id="7218719">
                  <w:marLeft w:val="0"/>
                  <w:marRight w:val="0"/>
                  <w:marTop w:val="0"/>
                  <w:marBottom w:val="0"/>
                  <w:divBdr>
                    <w:top w:val="none" w:sz="0" w:space="0" w:color="auto"/>
                    <w:left w:val="none" w:sz="0" w:space="0" w:color="auto"/>
                    <w:bottom w:val="none" w:sz="0" w:space="0" w:color="auto"/>
                    <w:right w:val="none" w:sz="0" w:space="0" w:color="auto"/>
                  </w:divBdr>
                  <w:divsChild>
                    <w:div w:id="2022706350">
                      <w:marLeft w:val="0"/>
                      <w:marRight w:val="0"/>
                      <w:marTop w:val="0"/>
                      <w:marBottom w:val="0"/>
                      <w:divBdr>
                        <w:top w:val="none" w:sz="0" w:space="0" w:color="auto"/>
                        <w:left w:val="none" w:sz="0" w:space="0" w:color="auto"/>
                        <w:bottom w:val="none" w:sz="0" w:space="0" w:color="auto"/>
                        <w:right w:val="none" w:sz="0" w:space="0" w:color="auto"/>
                      </w:divBdr>
                    </w:div>
                  </w:divsChild>
                </w:div>
                <w:div w:id="204568783">
                  <w:marLeft w:val="0"/>
                  <w:marRight w:val="0"/>
                  <w:marTop w:val="0"/>
                  <w:marBottom w:val="0"/>
                  <w:divBdr>
                    <w:top w:val="none" w:sz="0" w:space="0" w:color="auto"/>
                    <w:left w:val="none" w:sz="0" w:space="0" w:color="auto"/>
                    <w:bottom w:val="none" w:sz="0" w:space="0" w:color="auto"/>
                    <w:right w:val="none" w:sz="0" w:space="0" w:color="auto"/>
                  </w:divBdr>
                  <w:divsChild>
                    <w:div w:id="409544577">
                      <w:marLeft w:val="0"/>
                      <w:marRight w:val="0"/>
                      <w:marTop w:val="0"/>
                      <w:marBottom w:val="0"/>
                      <w:divBdr>
                        <w:top w:val="none" w:sz="0" w:space="0" w:color="auto"/>
                        <w:left w:val="none" w:sz="0" w:space="0" w:color="auto"/>
                        <w:bottom w:val="none" w:sz="0" w:space="0" w:color="auto"/>
                        <w:right w:val="none" w:sz="0" w:space="0" w:color="auto"/>
                      </w:divBdr>
                    </w:div>
                  </w:divsChild>
                </w:div>
                <w:div w:id="602300927">
                  <w:marLeft w:val="0"/>
                  <w:marRight w:val="0"/>
                  <w:marTop w:val="0"/>
                  <w:marBottom w:val="0"/>
                  <w:divBdr>
                    <w:top w:val="none" w:sz="0" w:space="0" w:color="auto"/>
                    <w:left w:val="none" w:sz="0" w:space="0" w:color="auto"/>
                    <w:bottom w:val="none" w:sz="0" w:space="0" w:color="auto"/>
                    <w:right w:val="none" w:sz="0" w:space="0" w:color="auto"/>
                  </w:divBdr>
                  <w:divsChild>
                    <w:div w:id="543106542">
                      <w:marLeft w:val="0"/>
                      <w:marRight w:val="0"/>
                      <w:marTop w:val="0"/>
                      <w:marBottom w:val="0"/>
                      <w:divBdr>
                        <w:top w:val="none" w:sz="0" w:space="0" w:color="auto"/>
                        <w:left w:val="none" w:sz="0" w:space="0" w:color="auto"/>
                        <w:bottom w:val="none" w:sz="0" w:space="0" w:color="auto"/>
                        <w:right w:val="none" w:sz="0" w:space="0" w:color="auto"/>
                      </w:divBdr>
                    </w:div>
                  </w:divsChild>
                </w:div>
                <w:div w:id="1414427564">
                  <w:marLeft w:val="0"/>
                  <w:marRight w:val="0"/>
                  <w:marTop w:val="0"/>
                  <w:marBottom w:val="0"/>
                  <w:divBdr>
                    <w:top w:val="none" w:sz="0" w:space="0" w:color="auto"/>
                    <w:left w:val="none" w:sz="0" w:space="0" w:color="auto"/>
                    <w:bottom w:val="none" w:sz="0" w:space="0" w:color="auto"/>
                    <w:right w:val="none" w:sz="0" w:space="0" w:color="auto"/>
                  </w:divBdr>
                  <w:divsChild>
                    <w:div w:id="412551451">
                      <w:marLeft w:val="0"/>
                      <w:marRight w:val="0"/>
                      <w:marTop w:val="0"/>
                      <w:marBottom w:val="0"/>
                      <w:divBdr>
                        <w:top w:val="none" w:sz="0" w:space="0" w:color="auto"/>
                        <w:left w:val="none" w:sz="0" w:space="0" w:color="auto"/>
                        <w:bottom w:val="none" w:sz="0" w:space="0" w:color="auto"/>
                        <w:right w:val="none" w:sz="0" w:space="0" w:color="auto"/>
                      </w:divBdr>
                    </w:div>
                  </w:divsChild>
                </w:div>
                <w:div w:id="1155411156">
                  <w:marLeft w:val="0"/>
                  <w:marRight w:val="0"/>
                  <w:marTop w:val="0"/>
                  <w:marBottom w:val="0"/>
                  <w:divBdr>
                    <w:top w:val="none" w:sz="0" w:space="0" w:color="auto"/>
                    <w:left w:val="none" w:sz="0" w:space="0" w:color="auto"/>
                    <w:bottom w:val="none" w:sz="0" w:space="0" w:color="auto"/>
                    <w:right w:val="none" w:sz="0" w:space="0" w:color="auto"/>
                  </w:divBdr>
                  <w:divsChild>
                    <w:div w:id="646741806">
                      <w:marLeft w:val="0"/>
                      <w:marRight w:val="0"/>
                      <w:marTop w:val="0"/>
                      <w:marBottom w:val="0"/>
                      <w:divBdr>
                        <w:top w:val="none" w:sz="0" w:space="0" w:color="auto"/>
                        <w:left w:val="none" w:sz="0" w:space="0" w:color="auto"/>
                        <w:bottom w:val="none" w:sz="0" w:space="0" w:color="auto"/>
                        <w:right w:val="none" w:sz="0" w:space="0" w:color="auto"/>
                      </w:divBdr>
                    </w:div>
                  </w:divsChild>
                </w:div>
                <w:div w:id="1226835865">
                  <w:marLeft w:val="0"/>
                  <w:marRight w:val="0"/>
                  <w:marTop w:val="0"/>
                  <w:marBottom w:val="0"/>
                  <w:divBdr>
                    <w:top w:val="none" w:sz="0" w:space="0" w:color="auto"/>
                    <w:left w:val="none" w:sz="0" w:space="0" w:color="auto"/>
                    <w:bottom w:val="none" w:sz="0" w:space="0" w:color="auto"/>
                    <w:right w:val="none" w:sz="0" w:space="0" w:color="auto"/>
                  </w:divBdr>
                  <w:divsChild>
                    <w:div w:id="1668246561">
                      <w:marLeft w:val="0"/>
                      <w:marRight w:val="0"/>
                      <w:marTop w:val="0"/>
                      <w:marBottom w:val="0"/>
                      <w:divBdr>
                        <w:top w:val="none" w:sz="0" w:space="0" w:color="auto"/>
                        <w:left w:val="none" w:sz="0" w:space="0" w:color="auto"/>
                        <w:bottom w:val="none" w:sz="0" w:space="0" w:color="auto"/>
                        <w:right w:val="none" w:sz="0" w:space="0" w:color="auto"/>
                      </w:divBdr>
                    </w:div>
                  </w:divsChild>
                </w:div>
                <w:div w:id="274604415">
                  <w:marLeft w:val="0"/>
                  <w:marRight w:val="0"/>
                  <w:marTop w:val="0"/>
                  <w:marBottom w:val="0"/>
                  <w:divBdr>
                    <w:top w:val="none" w:sz="0" w:space="0" w:color="auto"/>
                    <w:left w:val="none" w:sz="0" w:space="0" w:color="auto"/>
                    <w:bottom w:val="none" w:sz="0" w:space="0" w:color="auto"/>
                    <w:right w:val="none" w:sz="0" w:space="0" w:color="auto"/>
                  </w:divBdr>
                  <w:divsChild>
                    <w:div w:id="1536576849">
                      <w:marLeft w:val="0"/>
                      <w:marRight w:val="0"/>
                      <w:marTop w:val="0"/>
                      <w:marBottom w:val="0"/>
                      <w:divBdr>
                        <w:top w:val="none" w:sz="0" w:space="0" w:color="auto"/>
                        <w:left w:val="none" w:sz="0" w:space="0" w:color="auto"/>
                        <w:bottom w:val="none" w:sz="0" w:space="0" w:color="auto"/>
                        <w:right w:val="none" w:sz="0" w:space="0" w:color="auto"/>
                      </w:divBdr>
                    </w:div>
                    <w:div w:id="151409492">
                      <w:marLeft w:val="0"/>
                      <w:marRight w:val="0"/>
                      <w:marTop w:val="0"/>
                      <w:marBottom w:val="0"/>
                      <w:divBdr>
                        <w:top w:val="none" w:sz="0" w:space="0" w:color="auto"/>
                        <w:left w:val="none" w:sz="0" w:space="0" w:color="auto"/>
                        <w:bottom w:val="none" w:sz="0" w:space="0" w:color="auto"/>
                        <w:right w:val="none" w:sz="0" w:space="0" w:color="auto"/>
                      </w:divBdr>
                    </w:div>
                    <w:div w:id="447970236">
                      <w:marLeft w:val="0"/>
                      <w:marRight w:val="0"/>
                      <w:marTop w:val="0"/>
                      <w:marBottom w:val="0"/>
                      <w:divBdr>
                        <w:top w:val="none" w:sz="0" w:space="0" w:color="auto"/>
                        <w:left w:val="none" w:sz="0" w:space="0" w:color="auto"/>
                        <w:bottom w:val="none" w:sz="0" w:space="0" w:color="auto"/>
                        <w:right w:val="none" w:sz="0" w:space="0" w:color="auto"/>
                      </w:divBdr>
                    </w:div>
                    <w:div w:id="723405192">
                      <w:marLeft w:val="0"/>
                      <w:marRight w:val="0"/>
                      <w:marTop w:val="0"/>
                      <w:marBottom w:val="0"/>
                      <w:divBdr>
                        <w:top w:val="none" w:sz="0" w:space="0" w:color="auto"/>
                        <w:left w:val="none" w:sz="0" w:space="0" w:color="auto"/>
                        <w:bottom w:val="none" w:sz="0" w:space="0" w:color="auto"/>
                        <w:right w:val="none" w:sz="0" w:space="0" w:color="auto"/>
                      </w:divBdr>
                    </w:div>
                  </w:divsChild>
                </w:div>
                <w:div w:id="1070078072">
                  <w:marLeft w:val="0"/>
                  <w:marRight w:val="0"/>
                  <w:marTop w:val="0"/>
                  <w:marBottom w:val="0"/>
                  <w:divBdr>
                    <w:top w:val="none" w:sz="0" w:space="0" w:color="auto"/>
                    <w:left w:val="none" w:sz="0" w:space="0" w:color="auto"/>
                    <w:bottom w:val="none" w:sz="0" w:space="0" w:color="auto"/>
                    <w:right w:val="none" w:sz="0" w:space="0" w:color="auto"/>
                  </w:divBdr>
                  <w:divsChild>
                    <w:div w:id="160779064">
                      <w:marLeft w:val="0"/>
                      <w:marRight w:val="0"/>
                      <w:marTop w:val="0"/>
                      <w:marBottom w:val="0"/>
                      <w:divBdr>
                        <w:top w:val="none" w:sz="0" w:space="0" w:color="auto"/>
                        <w:left w:val="none" w:sz="0" w:space="0" w:color="auto"/>
                        <w:bottom w:val="none" w:sz="0" w:space="0" w:color="auto"/>
                        <w:right w:val="none" w:sz="0" w:space="0" w:color="auto"/>
                      </w:divBdr>
                    </w:div>
                  </w:divsChild>
                </w:div>
                <w:div w:id="1589998283">
                  <w:marLeft w:val="0"/>
                  <w:marRight w:val="0"/>
                  <w:marTop w:val="0"/>
                  <w:marBottom w:val="0"/>
                  <w:divBdr>
                    <w:top w:val="none" w:sz="0" w:space="0" w:color="auto"/>
                    <w:left w:val="none" w:sz="0" w:space="0" w:color="auto"/>
                    <w:bottom w:val="none" w:sz="0" w:space="0" w:color="auto"/>
                    <w:right w:val="none" w:sz="0" w:space="0" w:color="auto"/>
                  </w:divBdr>
                  <w:divsChild>
                    <w:div w:id="608703970">
                      <w:marLeft w:val="0"/>
                      <w:marRight w:val="0"/>
                      <w:marTop w:val="0"/>
                      <w:marBottom w:val="0"/>
                      <w:divBdr>
                        <w:top w:val="none" w:sz="0" w:space="0" w:color="auto"/>
                        <w:left w:val="none" w:sz="0" w:space="0" w:color="auto"/>
                        <w:bottom w:val="none" w:sz="0" w:space="0" w:color="auto"/>
                        <w:right w:val="none" w:sz="0" w:space="0" w:color="auto"/>
                      </w:divBdr>
                    </w:div>
                    <w:div w:id="1608388593">
                      <w:marLeft w:val="0"/>
                      <w:marRight w:val="0"/>
                      <w:marTop w:val="0"/>
                      <w:marBottom w:val="0"/>
                      <w:divBdr>
                        <w:top w:val="none" w:sz="0" w:space="0" w:color="auto"/>
                        <w:left w:val="none" w:sz="0" w:space="0" w:color="auto"/>
                        <w:bottom w:val="none" w:sz="0" w:space="0" w:color="auto"/>
                        <w:right w:val="none" w:sz="0" w:space="0" w:color="auto"/>
                      </w:divBdr>
                    </w:div>
                    <w:div w:id="1916548366">
                      <w:marLeft w:val="0"/>
                      <w:marRight w:val="0"/>
                      <w:marTop w:val="0"/>
                      <w:marBottom w:val="0"/>
                      <w:divBdr>
                        <w:top w:val="none" w:sz="0" w:space="0" w:color="auto"/>
                        <w:left w:val="none" w:sz="0" w:space="0" w:color="auto"/>
                        <w:bottom w:val="none" w:sz="0" w:space="0" w:color="auto"/>
                        <w:right w:val="none" w:sz="0" w:space="0" w:color="auto"/>
                      </w:divBdr>
                    </w:div>
                  </w:divsChild>
                </w:div>
                <w:div w:id="945772789">
                  <w:marLeft w:val="0"/>
                  <w:marRight w:val="0"/>
                  <w:marTop w:val="0"/>
                  <w:marBottom w:val="0"/>
                  <w:divBdr>
                    <w:top w:val="none" w:sz="0" w:space="0" w:color="auto"/>
                    <w:left w:val="none" w:sz="0" w:space="0" w:color="auto"/>
                    <w:bottom w:val="none" w:sz="0" w:space="0" w:color="auto"/>
                    <w:right w:val="none" w:sz="0" w:space="0" w:color="auto"/>
                  </w:divBdr>
                  <w:divsChild>
                    <w:div w:id="1843814118">
                      <w:marLeft w:val="0"/>
                      <w:marRight w:val="0"/>
                      <w:marTop w:val="0"/>
                      <w:marBottom w:val="0"/>
                      <w:divBdr>
                        <w:top w:val="none" w:sz="0" w:space="0" w:color="auto"/>
                        <w:left w:val="none" w:sz="0" w:space="0" w:color="auto"/>
                        <w:bottom w:val="none" w:sz="0" w:space="0" w:color="auto"/>
                        <w:right w:val="none" w:sz="0" w:space="0" w:color="auto"/>
                      </w:divBdr>
                    </w:div>
                  </w:divsChild>
                </w:div>
                <w:div w:id="633482767">
                  <w:marLeft w:val="0"/>
                  <w:marRight w:val="0"/>
                  <w:marTop w:val="0"/>
                  <w:marBottom w:val="0"/>
                  <w:divBdr>
                    <w:top w:val="none" w:sz="0" w:space="0" w:color="auto"/>
                    <w:left w:val="none" w:sz="0" w:space="0" w:color="auto"/>
                    <w:bottom w:val="none" w:sz="0" w:space="0" w:color="auto"/>
                    <w:right w:val="none" w:sz="0" w:space="0" w:color="auto"/>
                  </w:divBdr>
                  <w:divsChild>
                    <w:div w:id="1365330670">
                      <w:marLeft w:val="0"/>
                      <w:marRight w:val="0"/>
                      <w:marTop w:val="0"/>
                      <w:marBottom w:val="0"/>
                      <w:divBdr>
                        <w:top w:val="none" w:sz="0" w:space="0" w:color="auto"/>
                        <w:left w:val="none" w:sz="0" w:space="0" w:color="auto"/>
                        <w:bottom w:val="none" w:sz="0" w:space="0" w:color="auto"/>
                        <w:right w:val="none" w:sz="0" w:space="0" w:color="auto"/>
                      </w:divBdr>
                    </w:div>
                  </w:divsChild>
                </w:div>
                <w:div w:id="74786306">
                  <w:marLeft w:val="0"/>
                  <w:marRight w:val="0"/>
                  <w:marTop w:val="0"/>
                  <w:marBottom w:val="0"/>
                  <w:divBdr>
                    <w:top w:val="none" w:sz="0" w:space="0" w:color="auto"/>
                    <w:left w:val="none" w:sz="0" w:space="0" w:color="auto"/>
                    <w:bottom w:val="none" w:sz="0" w:space="0" w:color="auto"/>
                    <w:right w:val="none" w:sz="0" w:space="0" w:color="auto"/>
                  </w:divBdr>
                  <w:divsChild>
                    <w:div w:id="283923398">
                      <w:marLeft w:val="0"/>
                      <w:marRight w:val="0"/>
                      <w:marTop w:val="0"/>
                      <w:marBottom w:val="0"/>
                      <w:divBdr>
                        <w:top w:val="none" w:sz="0" w:space="0" w:color="auto"/>
                        <w:left w:val="none" w:sz="0" w:space="0" w:color="auto"/>
                        <w:bottom w:val="none" w:sz="0" w:space="0" w:color="auto"/>
                        <w:right w:val="none" w:sz="0" w:space="0" w:color="auto"/>
                      </w:divBdr>
                    </w:div>
                  </w:divsChild>
                </w:div>
                <w:div w:id="2142074153">
                  <w:marLeft w:val="0"/>
                  <w:marRight w:val="0"/>
                  <w:marTop w:val="0"/>
                  <w:marBottom w:val="0"/>
                  <w:divBdr>
                    <w:top w:val="none" w:sz="0" w:space="0" w:color="auto"/>
                    <w:left w:val="none" w:sz="0" w:space="0" w:color="auto"/>
                    <w:bottom w:val="none" w:sz="0" w:space="0" w:color="auto"/>
                    <w:right w:val="none" w:sz="0" w:space="0" w:color="auto"/>
                  </w:divBdr>
                  <w:divsChild>
                    <w:div w:id="1172526723">
                      <w:marLeft w:val="0"/>
                      <w:marRight w:val="0"/>
                      <w:marTop w:val="0"/>
                      <w:marBottom w:val="0"/>
                      <w:divBdr>
                        <w:top w:val="none" w:sz="0" w:space="0" w:color="auto"/>
                        <w:left w:val="none" w:sz="0" w:space="0" w:color="auto"/>
                        <w:bottom w:val="none" w:sz="0" w:space="0" w:color="auto"/>
                        <w:right w:val="none" w:sz="0" w:space="0" w:color="auto"/>
                      </w:divBdr>
                    </w:div>
                  </w:divsChild>
                </w:div>
                <w:div w:id="103425822">
                  <w:marLeft w:val="0"/>
                  <w:marRight w:val="0"/>
                  <w:marTop w:val="0"/>
                  <w:marBottom w:val="0"/>
                  <w:divBdr>
                    <w:top w:val="none" w:sz="0" w:space="0" w:color="auto"/>
                    <w:left w:val="none" w:sz="0" w:space="0" w:color="auto"/>
                    <w:bottom w:val="none" w:sz="0" w:space="0" w:color="auto"/>
                    <w:right w:val="none" w:sz="0" w:space="0" w:color="auto"/>
                  </w:divBdr>
                  <w:divsChild>
                    <w:div w:id="1307588262">
                      <w:marLeft w:val="0"/>
                      <w:marRight w:val="0"/>
                      <w:marTop w:val="0"/>
                      <w:marBottom w:val="0"/>
                      <w:divBdr>
                        <w:top w:val="none" w:sz="0" w:space="0" w:color="auto"/>
                        <w:left w:val="none" w:sz="0" w:space="0" w:color="auto"/>
                        <w:bottom w:val="none" w:sz="0" w:space="0" w:color="auto"/>
                        <w:right w:val="none" w:sz="0" w:space="0" w:color="auto"/>
                      </w:divBdr>
                    </w:div>
                  </w:divsChild>
                </w:div>
                <w:div w:id="1782917086">
                  <w:marLeft w:val="0"/>
                  <w:marRight w:val="0"/>
                  <w:marTop w:val="0"/>
                  <w:marBottom w:val="0"/>
                  <w:divBdr>
                    <w:top w:val="none" w:sz="0" w:space="0" w:color="auto"/>
                    <w:left w:val="none" w:sz="0" w:space="0" w:color="auto"/>
                    <w:bottom w:val="none" w:sz="0" w:space="0" w:color="auto"/>
                    <w:right w:val="none" w:sz="0" w:space="0" w:color="auto"/>
                  </w:divBdr>
                  <w:divsChild>
                    <w:div w:id="94712465">
                      <w:marLeft w:val="0"/>
                      <w:marRight w:val="0"/>
                      <w:marTop w:val="0"/>
                      <w:marBottom w:val="0"/>
                      <w:divBdr>
                        <w:top w:val="none" w:sz="0" w:space="0" w:color="auto"/>
                        <w:left w:val="none" w:sz="0" w:space="0" w:color="auto"/>
                        <w:bottom w:val="none" w:sz="0" w:space="0" w:color="auto"/>
                        <w:right w:val="none" w:sz="0" w:space="0" w:color="auto"/>
                      </w:divBdr>
                    </w:div>
                    <w:div w:id="315912661">
                      <w:marLeft w:val="0"/>
                      <w:marRight w:val="0"/>
                      <w:marTop w:val="0"/>
                      <w:marBottom w:val="0"/>
                      <w:divBdr>
                        <w:top w:val="none" w:sz="0" w:space="0" w:color="auto"/>
                        <w:left w:val="none" w:sz="0" w:space="0" w:color="auto"/>
                        <w:bottom w:val="none" w:sz="0" w:space="0" w:color="auto"/>
                        <w:right w:val="none" w:sz="0" w:space="0" w:color="auto"/>
                      </w:divBdr>
                    </w:div>
                    <w:div w:id="1413114680">
                      <w:marLeft w:val="0"/>
                      <w:marRight w:val="0"/>
                      <w:marTop w:val="0"/>
                      <w:marBottom w:val="0"/>
                      <w:divBdr>
                        <w:top w:val="none" w:sz="0" w:space="0" w:color="auto"/>
                        <w:left w:val="none" w:sz="0" w:space="0" w:color="auto"/>
                        <w:bottom w:val="none" w:sz="0" w:space="0" w:color="auto"/>
                        <w:right w:val="none" w:sz="0" w:space="0" w:color="auto"/>
                      </w:divBdr>
                    </w:div>
                  </w:divsChild>
                </w:div>
                <w:div w:id="1278483031">
                  <w:marLeft w:val="0"/>
                  <w:marRight w:val="0"/>
                  <w:marTop w:val="0"/>
                  <w:marBottom w:val="0"/>
                  <w:divBdr>
                    <w:top w:val="none" w:sz="0" w:space="0" w:color="auto"/>
                    <w:left w:val="none" w:sz="0" w:space="0" w:color="auto"/>
                    <w:bottom w:val="none" w:sz="0" w:space="0" w:color="auto"/>
                    <w:right w:val="none" w:sz="0" w:space="0" w:color="auto"/>
                  </w:divBdr>
                  <w:divsChild>
                    <w:div w:id="1930774652">
                      <w:marLeft w:val="0"/>
                      <w:marRight w:val="0"/>
                      <w:marTop w:val="0"/>
                      <w:marBottom w:val="0"/>
                      <w:divBdr>
                        <w:top w:val="none" w:sz="0" w:space="0" w:color="auto"/>
                        <w:left w:val="none" w:sz="0" w:space="0" w:color="auto"/>
                        <w:bottom w:val="none" w:sz="0" w:space="0" w:color="auto"/>
                        <w:right w:val="none" w:sz="0" w:space="0" w:color="auto"/>
                      </w:divBdr>
                    </w:div>
                  </w:divsChild>
                </w:div>
                <w:div w:id="2030913724">
                  <w:marLeft w:val="0"/>
                  <w:marRight w:val="0"/>
                  <w:marTop w:val="0"/>
                  <w:marBottom w:val="0"/>
                  <w:divBdr>
                    <w:top w:val="none" w:sz="0" w:space="0" w:color="auto"/>
                    <w:left w:val="none" w:sz="0" w:space="0" w:color="auto"/>
                    <w:bottom w:val="none" w:sz="0" w:space="0" w:color="auto"/>
                    <w:right w:val="none" w:sz="0" w:space="0" w:color="auto"/>
                  </w:divBdr>
                  <w:divsChild>
                    <w:div w:id="472141529">
                      <w:marLeft w:val="0"/>
                      <w:marRight w:val="0"/>
                      <w:marTop w:val="0"/>
                      <w:marBottom w:val="0"/>
                      <w:divBdr>
                        <w:top w:val="none" w:sz="0" w:space="0" w:color="auto"/>
                        <w:left w:val="none" w:sz="0" w:space="0" w:color="auto"/>
                        <w:bottom w:val="none" w:sz="0" w:space="0" w:color="auto"/>
                        <w:right w:val="none" w:sz="0" w:space="0" w:color="auto"/>
                      </w:divBdr>
                    </w:div>
                  </w:divsChild>
                </w:div>
                <w:div w:id="1960214204">
                  <w:marLeft w:val="0"/>
                  <w:marRight w:val="0"/>
                  <w:marTop w:val="0"/>
                  <w:marBottom w:val="0"/>
                  <w:divBdr>
                    <w:top w:val="none" w:sz="0" w:space="0" w:color="auto"/>
                    <w:left w:val="none" w:sz="0" w:space="0" w:color="auto"/>
                    <w:bottom w:val="none" w:sz="0" w:space="0" w:color="auto"/>
                    <w:right w:val="none" w:sz="0" w:space="0" w:color="auto"/>
                  </w:divBdr>
                  <w:divsChild>
                    <w:div w:id="2066292508">
                      <w:marLeft w:val="0"/>
                      <w:marRight w:val="0"/>
                      <w:marTop w:val="0"/>
                      <w:marBottom w:val="0"/>
                      <w:divBdr>
                        <w:top w:val="none" w:sz="0" w:space="0" w:color="auto"/>
                        <w:left w:val="none" w:sz="0" w:space="0" w:color="auto"/>
                        <w:bottom w:val="none" w:sz="0" w:space="0" w:color="auto"/>
                        <w:right w:val="none" w:sz="0" w:space="0" w:color="auto"/>
                      </w:divBdr>
                    </w:div>
                  </w:divsChild>
                </w:div>
                <w:div w:id="1805467565">
                  <w:marLeft w:val="0"/>
                  <w:marRight w:val="0"/>
                  <w:marTop w:val="0"/>
                  <w:marBottom w:val="0"/>
                  <w:divBdr>
                    <w:top w:val="none" w:sz="0" w:space="0" w:color="auto"/>
                    <w:left w:val="none" w:sz="0" w:space="0" w:color="auto"/>
                    <w:bottom w:val="none" w:sz="0" w:space="0" w:color="auto"/>
                    <w:right w:val="none" w:sz="0" w:space="0" w:color="auto"/>
                  </w:divBdr>
                  <w:divsChild>
                    <w:div w:id="43795412">
                      <w:marLeft w:val="0"/>
                      <w:marRight w:val="0"/>
                      <w:marTop w:val="0"/>
                      <w:marBottom w:val="0"/>
                      <w:divBdr>
                        <w:top w:val="none" w:sz="0" w:space="0" w:color="auto"/>
                        <w:left w:val="none" w:sz="0" w:space="0" w:color="auto"/>
                        <w:bottom w:val="none" w:sz="0" w:space="0" w:color="auto"/>
                        <w:right w:val="none" w:sz="0" w:space="0" w:color="auto"/>
                      </w:divBdr>
                    </w:div>
                    <w:div w:id="1747803025">
                      <w:marLeft w:val="0"/>
                      <w:marRight w:val="0"/>
                      <w:marTop w:val="0"/>
                      <w:marBottom w:val="0"/>
                      <w:divBdr>
                        <w:top w:val="none" w:sz="0" w:space="0" w:color="auto"/>
                        <w:left w:val="none" w:sz="0" w:space="0" w:color="auto"/>
                        <w:bottom w:val="none" w:sz="0" w:space="0" w:color="auto"/>
                        <w:right w:val="none" w:sz="0" w:space="0" w:color="auto"/>
                      </w:divBdr>
                    </w:div>
                  </w:divsChild>
                </w:div>
                <w:div w:id="9378563">
                  <w:marLeft w:val="0"/>
                  <w:marRight w:val="0"/>
                  <w:marTop w:val="0"/>
                  <w:marBottom w:val="0"/>
                  <w:divBdr>
                    <w:top w:val="none" w:sz="0" w:space="0" w:color="auto"/>
                    <w:left w:val="none" w:sz="0" w:space="0" w:color="auto"/>
                    <w:bottom w:val="none" w:sz="0" w:space="0" w:color="auto"/>
                    <w:right w:val="none" w:sz="0" w:space="0" w:color="auto"/>
                  </w:divBdr>
                  <w:divsChild>
                    <w:div w:id="1868760014">
                      <w:marLeft w:val="0"/>
                      <w:marRight w:val="0"/>
                      <w:marTop w:val="0"/>
                      <w:marBottom w:val="0"/>
                      <w:divBdr>
                        <w:top w:val="none" w:sz="0" w:space="0" w:color="auto"/>
                        <w:left w:val="none" w:sz="0" w:space="0" w:color="auto"/>
                        <w:bottom w:val="none" w:sz="0" w:space="0" w:color="auto"/>
                        <w:right w:val="none" w:sz="0" w:space="0" w:color="auto"/>
                      </w:divBdr>
                    </w:div>
                  </w:divsChild>
                </w:div>
                <w:div w:id="1525054175">
                  <w:marLeft w:val="0"/>
                  <w:marRight w:val="0"/>
                  <w:marTop w:val="0"/>
                  <w:marBottom w:val="0"/>
                  <w:divBdr>
                    <w:top w:val="none" w:sz="0" w:space="0" w:color="auto"/>
                    <w:left w:val="none" w:sz="0" w:space="0" w:color="auto"/>
                    <w:bottom w:val="none" w:sz="0" w:space="0" w:color="auto"/>
                    <w:right w:val="none" w:sz="0" w:space="0" w:color="auto"/>
                  </w:divBdr>
                  <w:divsChild>
                    <w:div w:id="185754893">
                      <w:marLeft w:val="0"/>
                      <w:marRight w:val="0"/>
                      <w:marTop w:val="0"/>
                      <w:marBottom w:val="0"/>
                      <w:divBdr>
                        <w:top w:val="none" w:sz="0" w:space="0" w:color="auto"/>
                        <w:left w:val="none" w:sz="0" w:space="0" w:color="auto"/>
                        <w:bottom w:val="none" w:sz="0" w:space="0" w:color="auto"/>
                        <w:right w:val="none" w:sz="0" w:space="0" w:color="auto"/>
                      </w:divBdr>
                    </w:div>
                  </w:divsChild>
                </w:div>
                <w:div w:id="566304379">
                  <w:marLeft w:val="0"/>
                  <w:marRight w:val="0"/>
                  <w:marTop w:val="0"/>
                  <w:marBottom w:val="0"/>
                  <w:divBdr>
                    <w:top w:val="none" w:sz="0" w:space="0" w:color="auto"/>
                    <w:left w:val="none" w:sz="0" w:space="0" w:color="auto"/>
                    <w:bottom w:val="none" w:sz="0" w:space="0" w:color="auto"/>
                    <w:right w:val="none" w:sz="0" w:space="0" w:color="auto"/>
                  </w:divBdr>
                  <w:divsChild>
                    <w:div w:id="2043747864">
                      <w:marLeft w:val="0"/>
                      <w:marRight w:val="0"/>
                      <w:marTop w:val="0"/>
                      <w:marBottom w:val="0"/>
                      <w:divBdr>
                        <w:top w:val="none" w:sz="0" w:space="0" w:color="auto"/>
                        <w:left w:val="none" w:sz="0" w:space="0" w:color="auto"/>
                        <w:bottom w:val="none" w:sz="0" w:space="0" w:color="auto"/>
                        <w:right w:val="none" w:sz="0" w:space="0" w:color="auto"/>
                      </w:divBdr>
                    </w:div>
                  </w:divsChild>
                </w:div>
                <w:div w:id="507673523">
                  <w:marLeft w:val="0"/>
                  <w:marRight w:val="0"/>
                  <w:marTop w:val="0"/>
                  <w:marBottom w:val="0"/>
                  <w:divBdr>
                    <w:top w:val="none" w:sz="0" w:space="0" w:color="auto"/>
                    <w:left w:val="none" w:sz="0" w:space="0" w:color="auto"/>
                    <w:bottom w:val="none" w:sz="0" w:space="0" w:color="auto"/>
                    <w:right w:val="none" w:sz="0" w:space="0" w:color="auto"/>
                  </w:divBdr>
                  <w:divsChild>
                    <w:div w:id="1014190106">
                      <w:marLeft w:val="0"/>
                      <w:marRight w:val="0"/>
                      <w:marTop w:val="0"/>
                      <w:marBottom w:val="0"/>
                      <w:divBdr>
                        <w:top w:val="none" w:sz="0" w:space="0" w:color="auto"/>
                        <w:left w:val="none" w:sz="0" w:space="0" w:color="auto"/>
                        <w:bottom w:val="none" w:sz="0" w:space="0" w:color="auto"/>
                        <w:right w:val="none" w:sz="0" w:space="0" w:color="auto"/>
                      </w:divBdr>
                    </w:div>
                    <w:div w:id="1731728276">
                      <w:marLeft w:val="0"/>
                      <w:marRight w:val="0"/>
                      <w:marTop w:val="0"/>
                      <w:marBottom w:val="0"/>
                      <w:divBdr>
                        <w:top w:val="none" w:sz="0" w:space="0" w:color="auto"/>
                        <w:left w:val="none" w:sz="0" w:space="0" w:color="auto"/>
                        <w:bottom w:val="none" w:sz="0" w:space="0" w:color="auto"/>
                        <w:right w:val="none" w:sz="0" w:space="0" w:color="auto"/>
                      </w:divBdr>
                    </w:div>
                    <w:div w:id="568998653">
                      <w:marLeft w:val="0"/>
                      <w:marRight w:val="0"/>
                      <w:marTop w:val="0"/>
                      <w:marBottom w:val="0"/>
                      <w:divBdr>
                        <w:top w:val="none" w:sz="0" w:space="0" w:color="auto"/>
                        <w:left w:val="none" w:sz="0" w:space="0" w:color="auto"/>
                        <w:bottom w:val="none" w:sz="0" w:space="0" w:color="auto"/>
                        <w:right w:val="none" w:sz="0" w:space="0" w:color="auto"/>
                      </w:divBdr>
                    </w:div>
                  </w:divsChild>
                </w:div>
                <w:div w:id="390886821">
                  <w:marLeft w:val="0"/>
                  <w:marRight w:val="0"/>
                  <w:marTop w:val="0"/>
                  <w:marBottom w:val="0"/>
                  <w:divBdr>
                    <w:top w:val="none" w:sz="0" w:space="0" w:color="auto"/>
                    <w:left w:val="none" w:sz="0" w:space="0" w:color="auto"/>
                    <w:bottom w:val="none" w:sz="0" w:space="0" w:color="auto"/>
                    <w:right w:val="none" w:sz="0" w:space="0" w:color="auto"/>
                  </w:divBdr>
                  <w:divsChild>
                    <w:div w:id="605967383">
                      <w:marLeft w:val="0"/>
                      <w:marRight w:val="0"/>
                      <w:marTop w:val="0"/>
                      <w:marBottom w:val="0"/>
                      <w:divBdr>
                        <w:top w:val="none" w:sz="0" w:space="0" w:color="auto"/>
                        <w:left w:val="none" w:sz="0" w:space="0" w:color="auto"/>
                        <w:bottom w:val="none" w:sz="0" w:space="0" w:color="auto"/>
                        <w:right w:val="none" w:sz="0" w:space="0" w:color="auto"/>
                      </w:divBdr>
                    </w:div>
                  </w:divsChild>
                </w:div>
                <w:div w:id="934706337">
                  <w:marLeft w:val="0"/>
                  <w:marRight w:val="0"/>
                  <w:marTop w:val="0"/>
                  <w:marBottom w:val="0"/>
                  <w:divBdr>
                    <w:top w:val="none" w:sz="0" w:space="0" w:color="auto"/>
                    <w:left w:val="none" w:sz="0" w:space="0" w:color="auto"/>
                    <w:bottom w:val="none" w:sz="0" w:space="0" w:color="auto"/>
                    <w:right w:val="none" w:sz="0" w:space="0" w:color="auto"/>
                  </w:divBdr>
                  <w:divsChild>
                    <w:div w:id="239219449">
                      <w:marLeft w:val="0"/>
                      <w:marRight w:val="0"/>
                      <w:marTop w:val="0"/>
                      <w:marBottom w:val="0"/>
                      <w:divBdr>
                        <w:top w:val="none" w:sz="0" w:space="0" w:color="auto"/>
                        <w:left w:val="none" w:sz="0" w:space="0" w:color="auto"/>
                        <w:bottom w:val="none" w:sz="0" w:space="0" w:color="auto"/>
                        <w:right w:val="none" w:sz="0" w:space="0" w:color="auto"/>
                      </w:divBdr>
                    </w:div>
                    <w:div w:id="490296611">
                      <w:marLeft w:val="0"/>
                      <w:marRight w:val="0"/>
                      <w:marTop w:val="0"/>
                      <w:marBottom w:val="0"/>
                      <w:divBdr>
                        <w:top w:val="none" w:sz="0" w:space="0" w:color="auto"/>
                        <w:left w:val="none" w:sz="0" w:space="0" w:color="auto"/>
                        <w:bottom w:val="none" w:sz="0" w:space="0" w:color="auto"/>
                        <w:right w:val="none" w:sz="0" w:space="0" w:color="auto"/>
                      </w:divBdr>
                    </w:div>
                  </w:divsChild>
                </w:div>
                <w:div w:id="739861644">
                  <w:marLeft w:val="0"/>
                  <w:marRight w:val="0"/>
                  <w:marTop w:val="0"/>
                  <w:marBottom w:val="0"/>
                  <w:divBdr>
                    <w:top w:val="none" w:sz="0" w:space="0" w:color="auto"/>
                    <w:left w:val="none" w:sz="0" w:space="0" w:color="auto"/>
                    <w:bottom w:val="none" w:sz="0" w:space="0" w:color="auto"/>
                    <w:right w:val="none" w:sz="0" w:space="0" w:color="auto"/>
                  </w:divBdr>
                  <w:divsChild>
                    <w:div w:id="1525634619">
                      <w:marLeft w:val="0"/>
                      <w:marRight w:val="0"/>
                      <w:marTop w:val="0"/>
                      <w:marBottom w:val="0"/>
                      <w:divBdr>
                        <w:top w:val="none" w:sz="0" w:space="0" w:color="auto"/>
                        <w:left w:val="none" w:sz="0" w:space="0" w:color="auto"/>
                        <w:bottom w:val="none" w:sz="0" w:space="0" w:color="auto"/>
                        <w:right w:val="none" w:sz="0" w:space="0" w:color="auto"/>
                      </w:divBdr>
                    </w:div>
                  </w:divsChild>
                </w:div>
                <w:div w:id="518617688">
                  <w:marLeft w:val="0"/>
                  <w:marRight w:val="0"/>
                  <w:marTop w:val="0"/>
                  <w:marBottom w:val="0"/>
                  <w:divBdr>
                    <w:top w:val="none" w:sz="0" w:space="0" w:color="auto"/>
                    <w:left w:val="none" w:sz="0" w:space="0" w:color="auto"/>
                    <w:bottom w:val="none" w:sz="0" w:space="0" w:color="auto"/>
                    <w:right w:val="none" w:sz="0" w:space="0" w:color="auto"/>
                  </w:divBdr>
                  <w:divsChild>
                    <w:div w:id="2022733951">
                      <w:marLeft w:val="0"/>
                      <w:marRight w:val="0"/>
                      <w:marTop w:val="0"/>
                      <w:marBottom w:val="0"/>
                      <w:divBdr>
                        <w:top w:val="none" w:sz="0" w:space="0" w:color="auto"/>
                        <w:left w:val="none" w:sz="0" w:space="0" w:color="auto"/>
                        <w:bottom w:val="none" w:sz="0" w:space="0" w:color="auto"/>
                        <w:right w:val="none" w:sz="0" w:space="0" w:color="auto"/>
                      </w:divBdr>
                    </w:div>
                    <w:div w:id="1037315215">
                      <w:marLeft w:val="0"/>
                      <w:marRight w:val="0"/>
                      <w:marTop w:val="0"/>
                      <w:marBottom w:val="0"/>
                      <w:divBdr>
                        <w:top w:val="none" w:sz="0" w:space="0" w:color="auto"/>
                        <w:left w:val="none" w:sz="0" w:space="0" w:color="auto"/>
                        <w:bottom w:val="none" w:sz="0" w:space="0" w:color="auto"/>
                        <w:right w:val="none" w:sz="0" w:space="0" w:color="auto"/>
                      </w:divBdr>
                    </w:div>
                    <w:div w:id="2066221144">
                      <w:marLeft w:val="0"/>
                      <w:marRight w:val="0"/>
                      <w:marTop w:val="0"/>
                      <w:marBottom w:val="0"/>
                      <w:divBdr>
                        <w:top w:val="none" w:sz="0" w:space="0" w:color="auto"/>
                        <w:left w:val="none" w:sz="0" w:space="0" w:color="auto"/>
                        <w:bottom w:val="none" w:sz="0" w:space="0" w:color="auto"/>
                        <w:right w:val="none" w:sz="0" w:space="0" w:color="auto"/>
                      </w:divBdr>
                    </w:div>
                    <w:div w:id="777026138">
                      <w:marLeft w:val="0"/>
                      <w:marRight w:val="0"/>
                      <w:marTop w:val="0"/>
                      <w:marBottom w:val="0"/>
                      <w:divBdr>
                        <w:top w:val="none" w:sz="0" w:space="0" w:color="auto"/>
                        <w:left w:val="none" w:sz="0" w:space="0" w:color="auto"/>
                        <w:bottom w:val="none" w:sz="0" w:space="0" w:color="auto"/>
                        <w:right w:val="none" w:sz="0" w:space="0" w:color="auto"/>
                      </w:divBdr>
                    </w:div>
                    <w:div w:id="75130436">
                      <w:marLeft w:val="0"/>
                      <w:marRight w:val="0"/>
                      <w:marTop w:val="0"/>
                      <w:marBottom w:val="0"/>
                      <w:divBdr>
                        <w:top w:val="none" w:sz="0" w:space="0" w:color="auto"/>
                        <w:left w:val="none" w:sz="0" w:space="0" w:color="auto"/>
                        <w:bottom w:val="none" w:sz="0" w:space="0" w:color="auto"/>
                        <w:right w:val="none" w:sz="0" w:space="0" w:color="auto"/>
                      </w:divBdr>
                    </w:div>
                    <w:div w:id="1478181874">
                      <w:marLeft w:val="0"/>
                      <w:marRight w:val="0"/>
                      <w:marTop w:val="0"/>
                      <w:marBottom w:val="0"/>
                      <w:divBdr>
                        <w:top w:val="none" w:sz="0" w:space="0" w:color="auto"/>
                        <w:left w:val="none" w:sz="0" w:space="0" w:color="auto"/>
                        <w:bottom w:val="none" w:sz="0" w:space="0" w:color="auto"/>
                        <w:right w:val="none" w:sz="0" w:space="0" w:color="auto"/>
                      </w:divBdr>
                    </w:div>
                    <w:div w:id="1188064858">
                      <w:marLeft w:val="0"/>
                      <w:marRight w:val="0"/>
                      <w:marTop w:val="0"/>
                      <w:marBottom w:val="0"/>
                      <w:divBdr>
                        <w:top w:val="none" w:sz="0" w:space="0" w:color="auto"/>
                        <w:left w:val="none" w:sz="0" w:space="0" w:color="auto"/>
                        <w:bottom w:val="none" w:sz="0" w:space="0" w:color="auto"/>
                        <w:right w:val="none" w:sz="0" w:space="0" w:color="auto"/>
                      </w:divBdr>
                    </w:div>
                    <w:div w:id="663314843">
                      <w:marLeft w:val="0"/>
                      <w:marRight w:val="0"/>
                      <w:marTop w:val="0"/>
                      <w:marBottom w:val="0"/>
                      <w:divBdr>
                        <w:top w:val="none" w:sz="0" w:space="0" w:color="auto"/>
                        <w:left w:val="none" w:sz="0" w:space="0" w:color="auto"/>
                        <w:bottom w:val="none" w:sz="0" w:space="0" w:color="auto"/>
                        <w:right w:val="none" w:sz="0" w:space="0" w:color="auto"/>
                      </w:divBdr>
                    </w:div>
                  </w:divsChild>
                </w:div>
                <w:div w:id="1775399324">
                  <w:marLeft w:val="0"/>
                  <w:marRight w:val="0"/>
                  <w:marTop w:val="0"/>
                  <w:marBottom w:val="0"/>
                  <w:divBdr>
                    <w:top w:val="none" w:sz="0" w:space="0" w:color="auto"/>
                    <w:left w:val="none" w:sz="0" w:space="0" w:color="auto"/>
                    <w:bottom w:val="none" w:sz="0" w:space="0" w:color="auto"/>
                    <w:right w:val="none" w:sz="0" w:space="0" w:color="auto"/>
                  </w:divBdr>
                  <w:divsChild>
                    <w:div w:id="780221617">
                      <w:marLeft w:val="0"/>
                      <w:marRight w:val="0"/>
                      <w:marTop w:val="0"/>
                      <w:marBottom w:val="0"/>
                      <w:divBdr>
                        <w:top w:val="none" w:sz="0" w:space="0" w:color="auto"/>
                        <w:left w:val="none" w:sz="0" w:space="0" w:color="auto"/>
                        <w:bottom w:val="none" w:sz="0" w:space="0" w:color="auto"/>
                        <w:right w:val="none" w:sz="0" w:space="0" w:color="auto"/>
                      </w:divBdr>
                    </w:div>
                  </w:divsChild>
                </w:div>
                <w:div w:id="822356881">
                  <w:marLeft w:val="0"/>
                  <w:marRight w:val="0"/>
                  <w:marTop w:val="0"/>
                  <w:marBottom w:val="0"/>
                  <w:divBdr>
                    <w:top w:val="none" w:sz="0" w:space="0" w:color="auto"/>
                    <w:left w:val="none" w:sz="0" w:space="0" w:color="auto"/>
                    <w:bottom w:val="none" w:sz="0" w:space="0" w:color="auto"/>
                    <w:right w:val="none" w:sz="0" w:space="0" w:color="auto"/>
                  </w:divBdr>
                  <w:divsChild>
                    <w:div w:id="121269921">
                      <w:marLeft w:val="0"/>
                      <w:marRight w:val="0"/>
                      <w:marTop w:val="0"/>
                      <w:marBottom w:val="0"/>
                      <w:divBdr>
                        <w:top w:val="none" w:sz="0" w:space="0" w:color="auto"/>
                        <w:left w:val="none" w:sz="0" w:space="0" w:color="auto"/>
                        <w:bottom w:val="none" w:sz="0" w:space="0" w:color="auto"/>
                        <w:right w:val="none" w:sz="0" w:space="0" w:color="auto"/>
                      </w:divBdr>
                    </w:div>
                  </w:divsChild>
                </w:div>
                <w:div w:id="743449704">
                  <w:marLeft w:val="0"/>
                  <w:marRight w:val="0"/>
                  <w:marTop w:val="0"/>
                  <w:marBottom w:val="0"/>
                  <w:divBdr>
                    <w:top w:val="none" w:sz="0" w:space="0" w:color="auto"/>
                    <w:left w:val="none" w:sz="0" w:space="0" w:color="auto"/>
                    <w:bottom w:val="none" w:sz="0" w:space="0" w:color="auto"/>
                    <w:right w:val="none" w:sz="0" w:space="0" w:color="auto"/>
                  </w:divBdr>
                  <w:divsChild>
                    <w:div w:id="2041516401">
                      <w:marLeft w:val="0"/>
                      <w:marRight w:val="0"/>
                      <w:marTop w:val="0"/>
                      <w:marBottom w:val="0"/>
                      <w:divBdr>
                        <w:top w:val="none" w:sz="0" w:space="0" w:color="auto"/>
                        <w:left w:val="none" w:sz="0" w:space="0" w:color="auto"/>
                        <w:bottom w:val="none" w:sz="0" w:space="0" w:color="auto"/>
                        <w:right w:val="none" w:sz="0" w:space="0" w:color="auto"/>
                      </w:divBdr>
                    </w:div>
                  </w:divsChild>
                </w:div>
                <w:div w:id="1061369119">
                  <w:marLeft w:val="0"/>
                  <w:marRight w:val="0"/>
                  <w:marTop w:val="0"/>
                  <w:marBottom w:val="0"/>
                  <w:divBdr>
                    <w:top w:val="none" w:sz="0" w:space="0" w:color="auto"/>
                    <w:left w:val="none" w:sz="0" w:space="0" w:color="auto"/>
                    <w:bottom w:val="none" w:sz="0" w:space="0" w:color="auto"/>
                    <w:right w:val="none" w:sz="0" w:space="0" w:color="auto"/>
                  </w:divBdr>
                  <w:divsChild>
                    <w:div w:id="72294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350504">
          <w:marLeft w:val="0"/>
          <w:marRight w:val="0"/>
          <w:marTop w:val="0"/>
          <w:marBottom w:val="0"/>
          <w:divBdr>
            <w:top w:val="none" w:sz="0" w:space="0" w:color="auto"/>
            <w:left w:val="none" w:sz="0" w:space="0" w:color="auto"/>
            <w:bottom w:val="none" w:sz="0" w:space="0" w:color="auto"/>
            <w:right w:val="none" w:sz="0" w:space="0" w:color="auto"/>
          </w:divBdr>
        </w:div>
        <w:div w:id="1971157939">
          <w:marLeft w:val="0"/>
          <w:marRight w:val="0"/>
          <w:marTop w:val="0"/>
          <w:marBottom w:val="0"/>
          <w:divBdr>
            <w:top w:val="none" w:sz="0" w:space="0" w:color="auto"/>
            <w:left w:val="none" w:sz="0" w:space="0" w:color="auto"/>
            <w:bottom w:val="none" w:sz="0" w:space="0" w:color="auto"/>
            <w:right w:val="none" w:sz="0" w:space="0" w:color="auto"/>
          </w:divBdr>
        </w:div>
        <w:div w:id="1003052968">
          <w:marLeft w:val="0"/>
          <w:marRight w:val="0"/>
          <w:marTop w:val="0"/>
          <w:marBottom w:val="0"/>
          <w:divBdr>
            <w:top w:val="none" w:sz="0" w:space="0" w:color="auto"/>
            <w:left w:val="none" w:sz="0" w:space="0" w:color="auto"/>
            <w:bottom w:val="none" w:sz="0" w:space="0" w:color="auto"/>
            <w:right w:val="none" w:sz="0" w:space="0" w:color="auto"/>
          </w:divBdr>
        </w:div>
      </w:divsChild>
    </w:div>
    <w:div w:id="1260018540">
      <w:bodyDiv w:val="1"/>
      <w:marLeft w:val="0"/>
      <w:marRight w:val="0"/>
      <w:marTop w:val="0"/>
      <w:marBottom w:val="0"/>
      <w:divBdr>
        <w:top w:val="none" w:sz="0" w:space="0" w:color="auto"/>
        <w:left w:val="none" w:sz="0" w:space="0" w:color="auto"/>
        <w:bottom w:val="none" w:sz="0" w:space="0" w:color="auto"/>
        <w:right w:val="none" w:sz="0" w:space="0" w:color="auto"/>
      </w:divBdr>
    </w:div>
    <w:div w:id="1364360680">
      <w:bodyDiv w:val="1"/>
      <w:marLeft w:val="0"/>
      <w:marRight w:val="0"/>
      <w:marTop w:val="0"/>
      <w:marBottom w:val="0"/>
      <w:divBdr>
        <w:top w:val="none" w:sz="0" w:space="0" w:color="auto"/>
        <w:left w:val="none" w:sz="0" w:space="0" w:color="auto"/>
        <w:bottom w:val="none" w:sz="0" w:space="0" w:color="auto"/>
        <w:right w:val="none" w:sz="0" w:space="0" w:color="auto"/>
      </w:divBdr>
    </w:div>
    <w:div w:id="1453746211">
      <w:bodyDiv w:val="1"/>
      <w:marLeft w:val="0"/>
      <w:marRight w:val="0"/>
      <w:marTop w:val="0"/>
      <w:marBottom w:val="0"/>
      <w:divBdr>
        <w:top w:val="none" w:sz="0" w:space="0" w:color="auto"/>
        <w:left w:val="none" w:sz="0" w:space="0" w:color="auto"/>
        <w:bottom w:val="none" w:sz="0" w:space="0" w:color="auto"/>
        <w:right w:val="none" w:sz="0" w:space="0" w:color="auto"/>
      </w:divBdr>
    </w:div>
    <w:div w:id="1475484360">
      <w:bodyDiv w:val="1"/>
      <w:marLeft w:val="0"/>
      <w:marRight w:val="0"/>
      <w:marTop w:val="0"/>
      <w:marBottom w:val="0"/>
      <w:divBdr>
        <w:top w:val="none" w:sz="0" w:space="0" w:color="auto"/>
        <w:left w:val="none" w:sz="0" w:space="0" w:color="auto"/>
        <w:bottom w:val="none" w:sz="0" w:space="0" w:color="auto"/>
        <w:right w:val="none" w:sz="0" w:space="0" w:color="auto"/>
      </w:divBdr>
    </w:div>
    <w:div w:id="1495531879">
      <w:bodyDiv w:val="1"/>
      <w:marLeft w:val="0"/>
      <w:marRight w:val="0"/>
      <w:marTop w:val="0"/>
      <w:marBottom w:val="0"/>
      <w:divBdr>
        <w:top w:val="none" w:sz="0" w:space="0" w:color="auto"/>
        <w:left w:val="none" w:sz="0" w:space="0" w:color="auto"/>
        <w:bottom w:val="none" w:sz="0" w:space="0" w:color="auto"/>
        <w:right w:val="none" w:sz="0" w:space="0" w:color="auto"/>
      </w:divBdr>
    </w:div>
    <w:div w:id="1516534895">
      <w:bodyDiv w:val="1"/>
      <w:marLeft w:val="0"/>
      <w:marRight w:val="0"/>
      <w:marTop w:val="0"/>
      <w:marBottom w:val="0"/>
      <w:divBdr>
        <w:top w:val="none" w:sz="0" w:space="0" w:color="auto"/>
        <w:left w:val="none" w:sz="0" w:space="0" w:color="auto"/>
        <w:bottom w:val="none" w:sz="0" w:space="0" w:color="auto"/>
        <w:right w:val="none" w:sz="0" w:space="0" w:color="auto"/>
      </w:divBdr>
      <w:divsChild>
        <w:div w:id="1061832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9969769">
      <w:bodyDiv w:val="1"/>
      <w:marLeft w:val="0"/>
      <w:marRight w:val="0"/>
      <w:marTop w:val="0"/>
      <w:marBottom w:val="0"/>
      <w:divBdr>
        <w:top w:val="none" w:sz="0" w:space="0" w:color="auto"/>
        <w:left w:val="none" w:sz="0" w:space="0" w:color="auto"/>
        <w:bottom w:val="none" w:sz="0" w:space="0" w:color="auto"/>
        <w:right w:val="none" w:sz="0" w:space="0" w:color="auto"/>
      </w:divBdr>
    </w:div>
    <w:div w:id="1660647001">
      <w:bodyDiv w:val="1"/>
      <w:marLeft w:val="0"/>
      <w:marRight w:val="0"/>
      <w:marTop w:val="0"/>
      <w:marBottom w:val="0"/>
      <w:divBdr>
        <w:top w:val="none" w:sz="0" w:space="0" w:color="auto"/>
        <w:left w:val="none" w:sz="0" w:space="0" w:color="auto"/>
        <w:bottom w:val="none" w:sz="0" w:space="0" w:color="auto"/>
        <w:right w:val="none" w:sz="0" w:space="0" w:color="auto"/>
      </w:divBdr>
    </w:div>
    <w:div w:id="2033530312">
      <w:bodyDiv w:val="1"/>
      <w:marLeft w:val="0"/>
      <w:marRight w:val="0"/>
      <w:marTop w:val="0"/>
      <w:marBottom w:val="0"/>
      <w:divBdr>
        <w:top w:val="none" w:sz="0" w:space="0" w:color="auto"/>
        <w:left w:val="none" w:sz="0" w:space="0" w:color="auto"/>
        <w:bottom w:val="none" w:sz="0" w:space="0" w:color="auto"/>
        <w:right w:val="none" w:sz="0" w:space="0" w:color="auto"/>
      </w:divBdr>
    </w:div>
    <w:div w:id="2047027359">
      <w:bodyDiv w:val="1"/>
      <w:marLeft w:val="0"/>
      <w:marRight w:val="0"/>
      <w:marTop w:val="0"/>
      <w:marBottom w:val="0"/>
      <w:divBdr>
        <w:top w:val="none" w:sz="0" w:space="0" w:color="auto"/>
        <w:left w:val="none" w:sz="0" w:space="0" w:color="auto"/>
        <w:bottom w:val="none" w:sz="0" w:space="0" w:color="auto"/>
        <w:right w:val="none" w:sz="0" w:space="0" w:color="auto"/>
      </w:divBdr>
    </w:div>
    <w:div w:id="2065761751">
      <w:bodyDiv w:val="1"/>
      <w:marLeft w:val="0"/>
      <w:marRight w:val="0"/>
      <w:marTop w:val="0"/>
      <w:marBottom w:val="0"/>
      <w:divBdr>
        <w:top w:val="none" w:sz="0" w:space="0" w:color="auto"/>
        <w:left w:val="none" w:sz="0" w:space="0" w:color="auto"/>
        <w:bottom w:val="none" w:sz="0" w:space="0" w:color="auto"/>
        <w:right w:val="none" w:sz="0" w:space="0" w:color="auto"/>
      </w:divBdr>
    </w:div>
    <w:div w:id="2071536815">
      <w:bodyDiv w:val="1"/>
      <w:marLeft w:val="0"/>
      <w:marRight w:val="0"/>
      <w:marTop w:val="0"/>
      <w:marBottom w:val="0"/>
      <w:divBdr>
        <w:top w:val="none" w:sz="0" w:space="0" w:color="auto"/>
        <w:left w:val="none" w:sz="0" w:space="0" w:color="auto"/>
        <w:bottom w:val="none" w:sz="0" w:space="0" w:color="auto"/>
        <w:right w:val="none" w:sz="0" w:space="0" w:color="auto"/>
      </w:divBdr>
    </w:div>
    <w:div w:id="211231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mailto:s.hurved@fioretti.co.uk" TargetMode="External"/><Relationship Id="rId18"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hyperlink" Target="mailto:j.maxwell@fioretti.co.uk" TargetMode="External"/><Relationship Id="rId10" Type="http://schemas.openxmlformats.org/officeDocument/2006/relationships/hyperlink" Target="https://www.gov.uk/government/publications/sharing-nudes-and-semi-nudes-advice-for-education-settings-working-with-children-and-young-peopl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swords@fioretti.co.uk" TargetMode="External"/><Relationship Id="rId14" Type="http://schemas.openxmlformats.org/officeDocument/2006/relationships/hyperlink" Target="mailto:s.ward@fioretti.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42</Pages>
  <Words>11510</Words>
  <Characters>65608</Characters>
  <Application>Microsoft Office Word</Application>
  <DocSecurity>0</DocSecurity>
  <Lines>546</Lines>
  <Paragraphs>153</Paragraphs>
  <ScaleCrop>false</ScaleCrop>
  <Company/>
  <LinksUpToDate>false</LinksUpToDate>
  <CharactersWithSpaces>76965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Swords (St Marys)</dc:creator>
  <cp:keywords/>
  <dc:description/>
  <cp:lastModifiedBy>Daniel Cox (St Francis)</cp:lastModifiedBy>
  <cp:revision>4</cp:revision>
  <dcterms:created xsi:type="dcterms:W3CDTF">2025-08-21T15:01:00Z</dcterms:created>
  <dcterms:modified xsi:type="dcterms:W3CDTF">2025-09-17T13:37:00Z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18736d57-c922-49ce-bcae-dcba5eda8faf</vt:lpwstr>
  </property>
</Properties>
</file>